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v:textbox>
              </v:shape>
            </w:pict>
          </mc:Fallback>
        </mc:AlternateContent>
      </w:r>
    </w:p>
    <w:p w14:paraId="3BEF9DD6" w14:textId="4A0D5931" w:rsidR="0018395D" w:rsidRDefault="008A3FD0" w:rsidP="008A3FD0">
      <w:pPr>
        <w:spacing w:line="288" w:lineRule="auto"/>
        <w:ind w:left="1416"/>
        <w:rPr>
          <w:rFonts w:ascii="Arial" w:hAnsi="Arial" w:cs="Arial"/>
          <w:i/>
          <w:sz w:val="22"/>
          <w:u w:val="single"/>
        </w:rPr>
      </w:pPr>
      <w:r>
        <w:rPr>
          <w:rFonts w:ascii="Arial" w:hAnsi="Arial" w:cs="Arial"/>
          <w:i/>
          <w:sz w:val="22"/>
          <w:u w:val="single"/>
        </w:rPr>
        <w:t xml:space="preserve">Vorpremiere: </w:t>
      </w:r>
      <w:r w:rsidR="0018395D">
        <w:rPr>
          <w:rFonts w:ascii="Arial" w:hAnsi="Arial" w:cs="Arial"/>
          <w:i/>
          <w:sz w:val="22"/>
          <w:u w:val="single"/>
        </w:rPr>
        <w:t>S</w:t>
      </w:r>
      <w:r w:rsidR="0018395D" w:rsidRPr="0018395D">
        <w:rPr>
          <w:rFonts w:ascii="Arial" w:hAnsi="Arial" w:cs="Arial"/>
          <w:i/>
          <w:sz w:val="22"/>
          <w:u w:val="single"/>
        </w:rPr>
        <w:t>pitzengastronomie hautnah erleben</w:t>
      </w:r>
    </w:p>
    <w:p w14:paraId="7FE4E9BC" w14:textId="02B738DE" w:rsidR="008B21EA" w:rsidRPr="00DA5ACF" w:rsidRDefault="00DA5ACF" w:rsidP="008A3FD0">
      <w:pPr>
        <w:spacing w:line="288" w:lineRule="auto"/>
        <w:ind w:left="1416"/>
        <w:rPr>
          <w:sz w:val="28"/>
          <w:szCs w:val="28"/>
        </w:rPr>
      </w:pPr>
      <w:r w:rsidRPr="00DA5ACF">
        <w:rPr>
          <w:rFonts w:ascii="Arial" w:hAnsi="Arial" w:cs="Arial"/>
          <w:b/>
          <w:bCs/>
          <w:color w:val="000000"/>
          <w:sz w:val="28"/>
          <w:szCs w:val="28"/>
        </w:rPr>
        <w:t>Starkoch Alexander Herrmann live mit „Koch-</w:t>
      </w:r>
      <w:proofErr w:type="spellStart"/>
      <w:r w:rsidRPr="00DA5ACF">
        <w:rPr>
          <w:rFonts w:ascii="Arial" w:hAnsi="Arial" w:cs="Arial"/>
          <w:b/>
          <w:bCs/>
          <w:color w:val="000000"/>
          <w:sz w:val="28"/>
          <w:szCs w:val="28"/>
        </w:rPr>
        <w:t>Late</w:t>
      </w:r>
      <w:proofErr w:type="spellEnd"/>
      <w:r w:rsidRPr="00DA5ACF">
        <w:rPr>
          <w:rFonts w:ascii="Arial" w:hAnsi="Arial" w:cs="Arial"/>
          <w:b/>
          <w:bCs/>
          <w:color w:val="000000"/>
          <w:sz w:val="28"/>
          <w:szCs w:val="28"/>
        </w:rPr>
        <w:t>-</w:t>
      </w:r>
      <w:proofErr w:type="spellStart"/>
      <w:r w:rsidRPr="00DA5ACF">
        <w:rPr>
          <w:rFonts w:ascii="Arial" w:hAnsi="Arial" w:cs="Arial"/>
          <w:b/>
          <w:bCs/>
          <w:color w:val="000000"/>
          <w:sz w:val="28"/>
          <w:szCs w:val="28"/>
        </w:rPr>
        <w:t>Night</w:t>
      </w:r>
      <w:proofErr w:type="spellEnd"/>
      <w:r w:rsidRPr="00DA5ACF">
        <w:rPr>
          <w:rFonts w:ascii="Arial" w:hAnsi="Arial" w:cs="Arial"/>
          <w:b/>
          <w:bCs/>
          <w:color w:val="000000"/>
          <w:sz w:val="28"/>
          <w:szCs w:val="28"/>
        </w:rPr>
        <w:t>-Show“</w:t>
      </w:r>
      <w:r w:rsidR="008A3FD0">
        <w:rPr>
          <w:rFonts w:ascii="Arial" w:hAnsi="Arial" w:cs="Arial"/>
          <w:b/>
          <w:bCs/>
          <w:color w:val="000000"/>
          <w:sz w:val="28"/>
          <w:szCs w:val="28"/>
        </w:rPr>
        <w:t xml:space="preserve"> in der</w:t>
      </w:r>
      <w:r>
        <w:rPr>
          <w:rFonts w:ascii="Arial" w:hAnsi="Arial" w:cs="Arial"/>
          <w:b/>
          <w:bCs/>
          <w:color w:val="000000"/>
          <w:sz w:val="28"/>
          <w:szCs w:val="28"/>
        </w:rPr>
        <w:t xml:space="preserve"> Europa-Park</w:t>
      </w:r>
      <w:r w:rsidR="008A3FD0">
        <w:rPr>
          <w:rFonts w:ascii="Arial" w:hAnsi="Arial" w:cs="Arial"/>
          <w:b/>
          <w:bCs/>
          <w:color w:val="000000"/>
          <w:sz w:val="28"/>
          <w:szCs w:val="28"/>
        </w:rPr>
        <w:t xml:space="preserve"> Arena</w:t>
      </w:r>
    </w:p>
    <w:p w14:paraId="6164AC87" w14:textId="77777777" w:rsidR="00DA5ACF" w:rsidRPr="00DA5ACF" w:rsidRDefault="00DA5ACF" w:rsidP="008A3FD0">
      <w:pPr>
        <w:spacing w:after="240" w:line="288" w:lineRule="auto"/>
        <w:ind w:left="1416"/>
        <w:jc w:val="both"/>
        <w:rPr>
          <w:rFonts w:ascii="Arial" w:hAnsi="Arial" w:cs="Arial"/>
          <w:b/>
          <w:bCs/>
          <w:i/>
          <w:sz w:val="22"/>
          <w:szCs w:val="22"/>
          <w:lang w:eastAsia="en-US"/>
        </w:rPr>
      </w:pPr>
    </w:p>
    <w:p w14:paraId="6E3B9094" w14:textId="0C6D6F60" w:rsidR="00DA5ACF" w:rsidRPr="00DA5ACF" w:rsidRDefault="00DA5ACF" w:rsidP="008A3FD0">
      <w:pPr>
        <w:spacing w:after="240" w:line="288" w:lineRule="auto"/>
        <w:ind w:left="1416"/>
        <w:jc w:val="both"/>
        <w:rPr>
          <w:rFonts w:ascii="Arial" w:hAnsi="Arial" w:cs="Arial"/>
          <w:b/>
          <w:bCs/>
          <w:i/>
          <w:sz w:val="22"/>
          <w:szCs w:val="22"/>
          <w:lang w:eastAsia="en-US"/>
        </w:rPr>
      </w:pPr>
      <w:r w:rsidRPr="00DA5ACF">
        <w:rPr>
          <w:rFonts w:ascii="Arial" w:hAnsi="Arial" w:cs="Arial"/>
          <w:b/>
          <w:bCs/>
          <w:i/>
          <w:sz w:val="22"/>
          <w:szCs w:val="22"/>
          <w:lang w:eastAsia="en-US"/>
        </w:rPr>
        <w:t>Starkoch Alexander Herrmann geht ab Januar 2018 mit einer neuen „Koch-</w:t>
      </w:r>
      <w:proofErr w:type="spellStart"/>
      <w:r w:rsidRPr="00DA5ACF">
        <w:rPr>
          <w:rFonts w:ascii="Arial" w:hAnsi="Arial" w:cs="Arial"/>
          <w:b/>
          <w:bCs/>
          <w:i/>
          <w:sz w:val="22"/>
          <w:szCs w:val="22"/>
          <w:lang w:eastAsia="en-US"/>
        </w:rPr>
        <w:t>Late</w:t>
      </w:r>
      <w:proofErr w:type="spellEnd"/>
      <w:r w:rsidRPr="00DA5ACF">
        <w:rPr>
          <w:rFonts w:ascii="Arial" w:hAnsi="Arial" w:cs="Arial"/>
          <w:b/>
          <w:bCs/>
          <w:i/>
          <w:sz w:val="22"/>
          <w:szCs w:val="22"/>
          <w:lang w:eastAsia="en-US"/>
        </w:rPr>
        <w:t>-</w:t>
      </w:r>
      <w:proofErr w:type="spellStart"/>
      <w:r w:rsidRPr="00DA5ACF">
        <w:rPr>
          <w:rFonts w:ascii="Arial" w:hAnsi="Arial" w:cs="Arial"/>
          <w:b/>
          <w:bCs/>
          <w:i/>
          <w:sz w:val="22"/>
          <w:szCs w:val="22"/>
          <w:lang w:eastAsia="en-US"/>
        </w:rPr>
        <w:t>Night</w:t>
      </w:r>
      <w:proofErr w:type="spellEnd"/>
      <w:r w:rsidRPr="00DA5ACF">
        <w:rPr>
          <w:rFonts w:ascii="Arial" w:hAnsi="Arial" w:cs="Arial"/>
          <w:b/>
          <w:bCs/>
          <w:i/>
          <w:sz w:val="22"/>
          <w:szCs w:val="22"/>
          <w:lang w:eastAsia="en-US"/>
        </w:rPr>
        <w:t xml:space="preserve">-Show“ auf Tour. Mehr als 40 Termine quer durch Deutschland stehen auf dem Programm. </w:t>
      </w:r>
      <w:r w:rsidR="008A3FD0">
        <w:rPr>
          <w:rFonts w:ascii="Arial" w:hAnsi="Arial" w:cs="Arial"/>
          <w:b/>
          <w:bCs/>
          <w:i/>
          <w:sz w:val="22"/>
          <w:szCs w:val="22"/>
          <w:lang w:eastAsia="en-US"/>
        </w:rPr>
        <w:t xml:space="preserve">Im Europa-Park gibt es bereits am 9. und 10. Dezember 2017 die Vorpremiere. </w:t>
      </w:r>
      <w:r w:rsidRPr="00DA5ACF">
        <w:rPr>
          <w:rFonts w:ascii="Arial" w:hAnsi="Arial" w:cs="Arial"/>
          <w:b/>
          <w:bCs/>
          <w:i/>
          <w:sz w:val="22"/>
          <w:szCs w:val="22"/>
          <w:lang w:eastAsia="en-US"/>
        </w:rPr>
        <w:t>Freunde der kulinarischen Unterhaltung erwartet zwei Stunden Stand-</w:t>
      </w:r>
      <w:proofErr w:type="spellStart"/>
      <w:r w:rsidRPr="00DA5ACF">
        <w:rPr>
          <w:rFonts w:ascii="Arial" w:hAnsi="Arial" w:cs="Arial"/>
          <w:b/>
          <w:bCs/>
          <w:i/>
          <w:sz w:val="22"/>
          <w:szCs w:val="22"/>
          <w:lang w:eastAsia="en-US"/>
        </w:rPr>
        <w:t>Up</w:t>
      </w:r>
      <w:proofErr w:type="spellEnd"/>
      <w:r w:rsidRPr="00DA5ACF">
        <w:rPr>
          <w:rFonts w:ascii="Arial" w:hAnsi="Arial" w:cs="Arial"/>
          <w:b/>
          <w:bCs/>
          <w:i/>
          <w:sz w:val="22"/>
          <w:szCs w:val="22"/>
          <w:lang w:eastAsia="en-US"/>
        </w:rPr>
        <w:t xml:space="preserve"> auf Sterne-Niveau von dem Mann, der so schlagfertig ist, dass er einen Liter Sahne allein mit Worten steif schlagen kann. </w:t>
      </w:r>
    </w:p>
    <w:p w14:paraId="7E26804A" w14:textId="10FE113D" w:rsidR="00DA5ACF" w:rsidRPr="00DA5ACF" w:rsidRDefault="00DA5ACF" w:rsidP="008A3FD0">
      <w:pPr>
        <w:spacing w:after="240" w:line="288" w:lineRule="auto"/>
        <w:ind w:left="1416"/>
        <w:jc w:val="both"/>
        <w:rPr>
          <w:rFonts w:ascii="Arial" w:hAnsi="Arial" w:cs="Arial"/>
          <w:bCs/>
          <w:sz w:val="22"/>
          <w:szCs w:val="22"/>
          <w:lang w:eastAsia="en-US"/>
        </w:rPr>
      </w:pPr>
      <w:r w:rsidRPr="00DA5ACF">
        <w:rPr>
          <w:rFonts w:ascii="Arial" w:hAnsi="Arial" w:cs="Arial"/>
          <w:bCs/>
          <w:sz w:val="22"/>
          <w:szCs w:val="22"/>
          <w:lang w:eastAsia="en-US"/>
        </w:rPr>
        <w:t xml:space="preserve">Wie geht es hinter den Kulissen einer </w:t>
      </w:r>
      <w:proofErr w:type="spellStart"/>
      <w:r w:rsidRPr="00DA5ACF">
        <w:rPr>
          <w:rFonts w:ascii="Arial" w:hAnsi="Arial" w:cs="Arial"/>
          <w:bCs/>
          <w:sz w:val="22"/>
          <w:szCs w:val="22"/>
          <w:lang w:eastAsia="en-US"/>
        </w:rPr>
        <w:t>Kochshow</w:t>
      </w:r>
      <w:proofErr w:type="spellEnd"/>
      <w:r w:rsidRPr="00DA5ACF">
        <w:rPr>
          <w:rFonts w:ascii="Arial" w:hAnsi="Arial" w:cs="Arial"/>
          <w:bCs/>
          <w:sz w:val="22"/>
          <w:szCs w:val="22"/>
          <w:lang w:eastAsia="en-US"/>
        </w:rPr>
        <w:t xml:space="preserve"> im Fernsehen zu? Was erlebt ein Sternekoch, wenn er zum Essen eingeladen wird? Sind Veganer und Köche natürliche Feinde? Alexander Herrmann verrät Geheimnisse aus dem Leben eines Fernseh- und Sternekochs: Kochgeschichten, die nicht im Fernsehen gezeigt wurden. Der</w:t>
      </w:r>
      <w:r w:rsidR="008A3FD0">
        <w:rPr>
          <w:rFonts w:ascii="Arial" w:hAnsi="Arial" w:cs="Arial"/>
          <w:bCs/>
          <w:sz w:val="22"/>
          <w:szCs w:val="22"/>
          <w:lang w:eastAsia="en-US"/>
        </w:rPr>
        <w:t xml:space="preserve"> charmante Franke berichtet unter anderem</w:t>
      </w:r>
      <w:r w:rsidRPr="00DA5ACF">
        <w:rPr>
          <w:rFonts w:ascii="Arial" w:hAnsi="Arial" w:cs="Arial"/>
          <w:bCs/>
          <w:sz w:val="22"/>
          <w:szCs w:val="22"/>
          <w:lang w:eastAsia="en-US"/>
        </w:rPr>
        <w:t xml:space="preserve"> von der Beinahe-Katastrophe beim Flambieren im Fernsehstudio, von sturmreifen Dreharbeiten im sonst so sonnigen Spanien und vom Umgang mit schwierigen Gästen. Dabei stellt er uns die Typologie der Hobbyköche vor, die im Wesentlichen auf fünf Arten beruht: den Poser, den Rezeptsklaven, den Banausen, den panischen Laien und den Klugscheißer. Wenn dann noch der Schwiegervater ins Spiel kommt… </w:t>
      </w:r>
    </w:p>
    <w:p w14:paraId="261480E9" w14:textId="5DA6EEFC" w:rsidR="00DA5ACF" w:rsidRPr="00DA5ACF" w:rsidRDefault="00DA5ACF" w:rsidP="008A3FD0">
      <w:pPr>
        <w:spacing w:after="240" w:line="288" w:lineRule="auto"/>
        <w:ind w:left="1416"/>
        <w:jc w:val="both"/>
        <w:rPr>
          <w:rFonts w:ascii="Arial" w:hAnsi="Arial" w:cs="Arial"/>
          <w:bCs/>
          <w:sz w:val="22"/>
          <w:szCs w:val="22"/>
          <w:lang w:eastAsia="en-US"/>
        </w:rPr>
      </w:pPr>
      <w:r w:rsidRPr="00DA5ACF">
        <w:rPr>
          <w:rFonts w:ascii="Arial" w:hAnsi="Arial" w:cs="Arial"/>
          <w:bCs/>
          <w:sz w:val="22"/>
          <w:szCs w:val="22"/>
          <w:lang w:eastAsia="en-US"/>
        </w:rPr>
        <w:t>Alexander Herrmann räumt auf mit seltsamen Geschichten und Mythen über die Sterne-Gastronomie. Warum immer nur nach dem Besten suchen, anstatt nach dem leichtesten Weg zum perfekten Essen zu fragen? Der sympathische Franke gibt in seiner neuen Show Tipps und Tricks aus der Sterneküche, die auch am heimischen Herd funktionieren. Alexander Herrmann zeigt, wie man mit wenig Aufwand viel Geschmack erzeugt. Keine Theorie ohne Praxis! Natürlich wird in den zwei Stunde</w:t>
      </w:r>
      <w:r w:rsidR="008A3FD0">
        <w:rPr>
          <w:rFonts w:ascii="Arial" w:hAnsi="Arial" w:cs="Arial"/>
          <w:bCs/>
          <w:sz w:val="22"/>
          <w:szCs w:val="22"/>
          <w:lang w:eastAsia="en-US"/>
        </w:rPr>
        <w:t>n nach Herzenslust gekocht: zum Beispiel</w:t>
      </w:r>
      <w:r w:rsidRPr="00DA5ACF">
        <w:rPr>
          <w:rFonts w:ascii="Arial" w:hAnsi="Arial" w:cs="Arial"/>
          <w:bCs/>
          <w:sz w:val="22"/>
          <w:szCs w:val="22"/>
          <w:lang w:eastAsia="en-US"/>
        </w:rPr>
        <w:t xml:space="preserve"> das perfekte Steak mit „Geling-Garantie“, die beste Ente im Ganzen aus dem Ofen und Alexander Herrmanns Lieblingsgericht: das perfekte </w:t>
      </w:r>
      <w:proofErr w:type="spellStart"/>
      <w:r w:rsidRPr="00DA5ACF">
        <w:rPr>
          <w:rFonts w:ascii="Arial" w:hAnsi="Arial" w:cs="Arial"/>
          <w:bCs/>
          <w:sz w:val="22"/>
          <w:szCs w:val="22"/>
          <w:lang w:eastAsia="en-US"/>
        </w:rPr>
        <w:t>Fleischpflanzerl</w:t>
      </w:r>
      <w:proofErr w:type="spellEnd"/>
      <w:r w:rsidRPr="00DA5ACF">
        <w:rPr>
          <w:rFonts w:ascii="Arial" w:hAnsi="Arial" w:cs="Arial"/>
          <w:bCs/>
          <w:sz w:val="22"/>
          <w:szCs w:val="22"/>
          <w:lang w:eastAsia="en-US"/>
        </w:rPr>
        <w:t>. Keiner braucht mitzuschreiben, jeder kann die „Koch-</w:t>
      </w:r>
      <w:proofErr w:type="spellStart"/>
      <w:r w:rsidRPr="00DA5ACF">
        <w:rPr>
          <w:rFonts w:ascii="Arial" w:hAnsi="Arial" w:cs="Arial"/>
          <w:bCs/>
          <w:sz w:val="22"/>
          <w:szCs w:val="22"/>
          <w:lang w:eastAsia="en-US"/>
        </w:rPr>
        <w:t>Late</w:t>
      </w:r>
      <w:proofErr w:type="spellEnd"/>
      <w:r w:rsidRPr="00DA5ACF">
        <w:rPr>
          <w:rFonts w:ascii="Arial" w:hAnsi="Arial" w:cs="Arial"/>
          <w:bCs/>
          <w:sz w:val="22"/>
          <w:szCs w:val="22"/>
          <w:lang w:eastAsia="en-US"/>
        </w:rPr>
        <w:t>-</w:t>
      </w:r>
      <w:proofErr w:type="spellStart"/>
      <w:r w:rsidRPr="00DA5ACF">
        <w:rPr>
          <w:rFonts w:ascii="Arial" w:hAnsi="Arial" w:cs="Arial"/>
          <w:bCs/>
          <w:sz w:val="22"/>
          <w:szCs w:val="22"/>
          <w:lang w:eastAsia="en-US"/>
        </w:rPr>
        <w:t>Night</w:t>
      </w:r>
      <w:proofErr w:type="spellEnd"/>
      <w:r w:rsidRPr="00DA5ACF">
        <w:rPr>
          <w:rFonts w:ascii="Arial" w:hAnsi="Arial" w:cs="Arial"/>
          <w:bCs/>
          <w:sz w:val="22"/>
          <w:szCs w:val="22"/>
          <w:lang w:eastAsia="en-US"/>
        </w:rPr>
        <w:t xml:space="preserve">-Show“ entspannt genießen: Alle Rezepte stehen anschließend zum Download bereit. </w:t>
      </w:r>
    </w:p>
    <w:p w14:paraId="7BA21F04" w14:textId="77777777" w:rsidR="00DA5ACF" w:rsidRPr="00DA5ACF" w:rsidRDefault="00DA5ACF" w:rsidP="008A3FD0">
      <w:pPr>
        <w:spacing w:after="240" w:line="288" w:lineRule="auto"/>
        <w:ind w:left="1416"/>
        <w:jc w:val="both"/>
        <w:rPr>
          <w:rFonts w:ascii="Arial" w:hAnsi="Arial" w:cs="Arial"/>
          <w:bCs/>
          <w:sz w:val="22"/>
          <w:szCs w:val="22"/>
          <w:lang w:eastAsia="en-US"/>
        </w:rPr>
      </w:pPr>
      <w:r w:rsidRPr="00DA5ACF">
        <w:rPr>
          <w:rFonts w:ascii="Arial" w:hAnsi="Arial" w:cs="Arial"/>
          <w:bCs/>
          <w:sz w:val="22"/>
          <w:szCs w:val="22"/>
          <w:lang w:eastAsia="en-US"/>
        </w:rPr>
        <w:lastRenderedPageBreak/>
        <w:t>In Fernsehshows wie „</w:t>
      </w:r>
      <w:proofErr w:type="spellStart"/>
      <w:r w:rsidRPr="00DA5ACF">
        <w:rPr>
          <w:rFonts w:ascii="Arial" w:hAnsi="Arial" w:cs="Arial"/>
          <w:bCs/>
          <w:sz w:val="22"/>
          <w:szCs w:val="22"/>
          <w:lang w:eastAsia="en-US"/>
        </w:rPr>
        <w:t>Kitchen</w:t>
      </w:r>
      <w:proofErr w:type="spellEnd"/>
      <w:r w:rsidRPr="00DA5ACF">
        <w:rPr>
          <w:rFonts w:ascii="Arial" w:hAnsi="Arial" w:cs="Arial"/>
          <w:bCs/>
          <w:sz w:val="22"/>
          <w:szCs w:val="22"/>
          <w:lang w:eastAsia="en-US"/>
        </w:rPr>
        <w:t xml:space="preserve"> </w:t>
      </w:r>
      <w:proofErr w:type="spellStart"/>
      <w:r w:rsidRPr="00DA5ACF">
        <w:rPr>
          <w:rFonts w:ascii="Arial" w:hAnsi="Arial" w:cs="Arial"/>
          <w:bCs/>
          <w:sz w:val="22"/>
          <w:szCs w:val="22"/>
          <w:lang w:eastAsia="en-US"/>
        </w:rPr>
        <w:t>Impossible</w:t>
      </w:r>
      <w:proofErr w:type="spellEnd"/>
      <w:r w:rsidRPr="00DA5ACF">
        <w:rPr>
          <w:rFonts w:ascii="Arial" w:hAnsi="Arial" w:cs="Arial"/>
          <w:bCs/>
          <w:sz w:val="22"/>
          <w:szCs w:val="22"/>
          <w:lang w:eastAsia="en-US"/>
        </w:rPr>
        <w:t>“, The Taste“ und „Kerners Köche“ hat der Starkoch bewiesen, dass er nicht nur viel vom Kochen versteht, sondern auch über ausgezeichnete Entertainer-Qualtäten verfügt. Seine „Koch-</w:t>
      </w:r>
      <w:proofErr w:type="spellStart"/>
      <w:r w:rsidRPr="00DA5ACF">
        <w:rPr>
          <w:rFonts w:ascii="Arial" w:hAnsi="Arial" w:cs="Arial"/>
          <w:bCs/>
          <w:sz w:val="22"/>
          <w:szCs w:val="22"/>
          <w:lang w:eastAsia="en-US"/>
        </w:rPr>
        <w:t>Late</w:t>
      </w:r>
      <w:proofErr w:type="spellEnd"/>
      <w:r w:rsidRPr="00DA5ACF">
        <w:rPr>
          <w:rFonts w:ascii="Arial" w:hAnsi="Arial" w:cs="Arial"/>
          <w:bCs/>
          <w:sz w:val="22"/>
          <w:szCs w:val="22"/>
          <w:lang w:eastAsia="en-US"/>
        </w:rPr>
        <w:t>-</w:t>
      </w:r>
      <w:proofErr w:type="spellStart"/>
      <w:r w:rsidRPr="00DA5ACF">
        <w:rPr>
          <w:rFonts w:ascii="Arial" w:hAnsi="Arial" w:cs="Arial"/>
          <w:bCs/>
          <w:sz w:val="22"/>
          <w:szCs w:val="22"/>
          <w:lang w:eastAsia="en-US"/>
        </w:rPr>
        <w:t>Night</w:t>
      </w:r>
      <w:proofErr w:type="spellEnd"/>
      <w:r w:rsidRPr="00DA5ACF">
        <w:rPr>
          <w:rFonts w:ascii="Arial" w:hAnsi="Arial" w:cs="Arial"/>
          <w:bCs/>
          <w:sz w:val="22"/>
          <w:szCs w:val="22"/>
          <w:lang w:eastAsia="en-US"/>
        </w:rPr>
        <w:t>-Show“ ist ein gelungener Mix aus wertvollen Kochtipps, lustigen Anekdoten aus der Sternegastronomie und humorvollem Entertainment.</w:t>
      </w:r>
    </w:p>
    <w:p w14:paraId="158CDB62" w14:textId="77777777" w:rsidR="00DA5ACF" w:rsidRPr="00DA5ACF" w:rsidRDefault="00DA5ACF" w:rsidP="008A3FD0">
      <w:pPr>
        <w:spacing w:after="240" w:line="288" w:lineRule="auto"/>
        <w:ind w:left="1416"/>
        <w:jc w:val="both"/>
        <w:rPr>
          <w:rFonts w:ascii="Arial" w:hAnsi="Arial" w:cs="Arial"/>
          <w:bCs/>
          <w:sz w:val="22"/>
          <w:szCs w:val="22"/>
          <w:lang w:eastAsia="en-US"/>
        </w:rPr>
      </w:pPr>
      <w:r w:rsidRPr="00DA5ACF">
        <w:rPr>
          <w:rFonts w:ascii="Arial" w:hAnsi="Arial" w:cs="Arial"/>
          <w:bCs/>
          <w:sz w:val="22"/>
          <w:szCs w:val="22"/>
          <w:lang w:eastAsia="en-US"/>
        </w:rPr>
        <w:t xml:space="preserve">Während Alexander Herrmann Geheimnisse aus seiner Sterneküche verrät, wird er von einem DJ mit Musik und Showeinlagen durch den Abend begleitet. Dabei werden alle Handgriffe des Sternekochs live auf einer Großbildleinwand übertragen, so verpassen auch die hinteren Zuschauer keinen seiner kleinen, aber feinen Kniffe. </w:t>
      </w:r>
    </w:p>
    <w:p w14:paraId="47BF5205" w14:textId="0914F340" w:rsidR="008A3FD0" w:rsidRPr="00DA5ACF" w:rsidRDefault="00DA5ACF" w:rsidP="008A3FD0">
      <w:pPr>
        <w:spacing w:after="240" w:line="288" w:lineRule="auto"/>
        <w:ind w:left="1416"/>
        <w:jc w:val="both"/>
        <w:rPr>
          <w:rFonts w:ascii="Arial" w:hAnsi="Arial" w:cs="Arial"/>
          <w:bCs/>
          <w:sz w:val="22"/>
          <w:szCs w:val="22"/>
          <w:lang w:eastAsia="en-US"/>
        </w:rPr>
      </w:pPr>
      <w:r w:rsidRPr="00DA5ACF">
        <w:rPr>
          <w:rFonts w:ascii="Arial" w:hAnsi="Arial" w:cs="Arial"/>
          <w:bCs/>
          <w:sz w:val="22"/>
          <w:szCs w:val="22"/>
          <w:lang w:eastAsia="en-US"/>
        </w:rPr>
        <w:t xml:space="preserve">Alexander Herrmann ist einer der innovativsten Sterneköche Deutschlands. Sein Restaurant "Herrmanns Posthotel" besitzt seit 2008 die Auszeichnung des Michelin-Sterns vom Guide Michelin. Seine Kochschule wurde </w:t>
      </w:r>
      <w:r w:rsidR="008A3FD0">
        <w:rPr>
          <w:rFonts w:ascii="Arial" w:hAnsi="Arial" w:cs="Arial"/>
          <w:bCs/>
          <w:sz w:val="22"/>
          <w:szCs w:val="22"/>
          <w:lang w:eastAsia="en-US"/>
        </w:rPr>
        <w:t>i</w:t>
      </w:r>
      <w:r w:rsidRPr="00DA5ACF">
        <w:rPr>
          <w:rFonts w:ascii="Arial" w:hAnsi="Arial" w:cs="Arial"/>
          <w:bCs/>
          <w:sz w:val="22"/>
          <w:szCs w:val="22"/>
          <w:lang w:eastAsia="en-US"/>
        </w:rPr>
        <w:t xml:space="preserve">m Jahr 2011 vom Gault </w:t>
      </w:r>
      <w:proofErr w:type="spellStart"/>
      <w:r w:rsidRPr="00DA5ACF">
        <w:rPr>
          <w:rFonts w:ascii="Arial" w:hAnsi="Arial" w:cs="Arial"/>
          <w:bCs/>
          <w:sz w:val="22"/>
          <w:szCs w:val="22"/>
          <w:lang w:eastAsia="en-US"/>
        </w:rPr>
        <w:t>Millau</w:t>
      </w:r>
      <w:proofErr w:type="spellEnd"/>
      <w:r w:rsidRPr="00DA5ACF">
        <w:rPr>
          <w:rFonts w:ascii="Arial" w:hAnsi="Arial" w:cs="Arial"/>
          <w:bCs/>
          <w:sz w:val="22"/>
          <w:szCs w:val="22"/>
          <w:lang w:eastAsia="en-US"/>
        </w:rPr>
        <w:t xml:space="preserve"> zur besten Kochschule des Jahres gekrönt. Alexander Herrmann hat mehrere Kochbücher wie "Koch doch", "Meine Lieblingsrezepte", "Küchen-IQ" und „Geschmacksgeheimnisse“ geschrieben. Der sympathische Franke </w:t>
      </w:r>
      <w:r w:rsidR="008A3FD0">
        <w:rPr>
          <w:rFonts w:ascii="Arial" w:hAnsi="Arial" w:cs="Arial"/>
          <w:bCs/>
          <w:sz w:val="22"/>
          <w:szCs w:val="22"/>
          <w:lang w:eastAsia="en-US"/>
        </w:rPr>
        <w:t>zählt mit seinen Auftritten unter anderem</w:t>
      </w:r>
      <w:r w:rsidRPr="00DA5ACF">
        <w:rPr>
          <w:rFonts w:ascii="Arial" w:hAnsi="Arial" w:cs="Arial"/>
          <w:bCs/>
          <w:sz w:val="22"/>
          <w:szCs w:val="22"/>
          <w:lang w:eastAsia="en-US"/>
        </w:rPr>
        <w:t xml:space="preserve"> bei „The Taste“, „Die Küchenschlacht“ und „Kerners Köche“ zu den beliebtesten Fernsehköchen Deutschlands. </w:t>
      </w:r>
    </w:p>
    <w:p w14:paraId="3D27AF1A" w14:textId="36754805" w:rsidR="008A3FD0" w:rsidRDefault="00DA5ACF" w:rsidP="008A3FD0">
      <w:pPr>
        <w:spacing w:after="240" w:line="288" w:lineRule="auto"/>
        <w:ind w:left="1416"/>
        <w:jc w:val="both"/>
        <w:rPr>
          <w:rFonts w:ascii="Arial" w:hAnsi="Arial" w:cs="Arial"/>
          <w:bCs/>
          <w:sz w:val="22"/>
          <w:szCs w:val="22"/>
          <w:lang w:eastAsia="en-US"/>
        </w:rPr>
      </w:pPr>
      <w:r w:rsidRPr="00DA5ACF">
        <w:rPr>
          <w:rFonts w:ascii="Arial" w:hAnsi="Arial" w:cs="Arial"/>
          <w:bCs/>
          <w:sz w:val="22"/>
          <w:szCs w:val="22"/>
          <w:lang w:eastAsia="en-US"/>
        </w:rPr>
        <w:t>Die Koch-</w:t>
      </w:r>
      <w:proofErr w:type="spellStart"/>
      <w:r w:rsidRPr="00DA5ACF">
        <w:rPr>
          <w:rFonts w:ascii="Arial" w:hAnsi="Arial" w:cs="Arial"/>
          <w:bCs/>
          <w:sz w:val="22"/>
          <w:szCs w:val="22"/>
          <w:lang w:eastAsia="en-US"/>
        </w:rPr>
        <w:t>Late</w:t>
      </w:r>
      <w:proofErr w:type="spellEnd"/>
      <w:r w:rsidRPr="00DA5ACF">
        <w:rPr>
          <w:rFonts w:ascii="Arial" w:hAnsi="Arial" w:cs="Arial"/>
          <w:bCs/>
          <w:sz w:val="22"/>
          <w:szCs w:val="22"/>
          <w:lang w:eastAsia="en-US"/>
        </w:rPr>
        <w:t>-</w:t>
      </w:r>
      <w:proofErr w:type="spellStart"/>
      <w:r w:rsidRPr="00DA5ACF">
        <w:rPr>
          <w:rFonts w:ascii="Arial" w:hAnsi="Arial" w:cs="Arial"/>
          <w:bCs/>
          <w:sz w:val="22"/>
          <w:szCs w:val="22"/>
          <w:lang w:eastAsia="en-US"/>
        </w:rPr>
        <w:t>Night</w:t>
      </w:r>
      <w:proofErr w:type="spellEnd"/>
      <w:r w:rsidRPr="00DA5ACF">
        <w:rPr>
          <w:rFonts w:ascii="Arial" w:hAnsi="Arial" w:cs="Arial"/>
          <w:bCs/>
          <w:sz w:val="22"/>
          <w:szCs w:val="22"/>
          <w:lang w:eastAsia="en-US"/>
        </w:rPr>
        <w:t xml:space="preserve">-Show!“ mit Alexander Herrmann – </w:t>
      </w:r>
      <w:r w:rsidR="008A3FD0">
        <w:rPr>
          <w:rFonts w:ascii="Arial" w:hAnsi="Arial" w:cs="Arial"/>
          <w:bCs/>
          <w:sz w:val="22"/>
          <w:szCs w:val="22"/>
          <w:lang w:eastAsia="en-US"/>
        </w:rPr>
        <w:t xml:space="preserve">am 9. Und 10. Dezember 2017 in der Europa-Park Arena. </w:t>
      </w:r>
    </w:p>
    <w:p w14:paraId="648E8701" w14:textId="46435A53" w:rsidR="008A3FD0" w:rsidRDefault="008A3FD0" w:rsidP="008A3FD0">
      <w:pPr>
        <w:spacing w:after="240" w:line="288" w:lineRule="auto"/>
        <w:ind w:left="1418"/>
        <w:contextualSpacing/>
        <w:jc w:val="both"/>
        <w:rPr>
          <w:rFonts w:ascii="Arial" w:hAnsi="Arial" w:cs="Arial"/>
          <w:bCs/>
          <w:sz w:val="22"/>
          <w:szCs w:val="22"/>
          <w:lang w:eastAsia="en-US"/>
        </w:rPr>
      </w:pPr>
      <w:r>
        <w:rPr>
          <w:rFonts w:ascii="Arial" w:hAnsi="Arial" w:cs="Arial"/>
          <w:bCs/>
          <w:sz w:val="22"/>
          <w:szCs w:val="22"/>
          <w:lang w:eastAsia="en-US"/>
        </w:rPr>
        <w:t>Samstag, 9. Dezember 2017</w:t>
      </w:r>
    </w:p>
    <w:p w14:paraId="1E1595FC" w14:textId="284AF068" w:rsidR="008A3FD0" w:rsidRDefault="008A3FD0" w:rsidP="008A3FD0">
      <w:pPr>
        <w:spacing w:after="240" w:line="288" w:lineRule="auto"/>
        <w:ind w:left="1418"/>
        <w:contextualSpacing/>
        <w:jc w:val="both"/>
        <w:rPr>
          <w:rFonts w:ascii="Arial" w:hAnsi="Arial" w:cs="Arial"/>
          <w:bCs/>
          <w:sz w:val="22"/>
          <w:szCs w:val="22"/>
          <w:lang w:eastAsia="en-US"/>
        </w:rPr>
      </w:pPr>
      <w:r>
        <w:rPr>
          <w:rFonts w:ascii="Arial" w:hAnsi="Arial" w:cs="Arial"/>
          <w:bCs/>
          <w:sz w:val="22"/>
          <w:szCs w:val="22"/>
          <w:lang w:eastAsia="en-US"/>
        </w:rPr>
        <w:t>Einlass: 19 Uhr</w:t>
      </w:r>
    </w:p>
    <w:p w14:paraId="03C499BF" w14:textId="3010E9EE" w:rsidR="008A3FD0" w:rsidRDefault="008A3FD0" w:rsidP="008A3FD0">
      <w:pPr>
        <w:spacing w:after="240" w:line="288" w:lineRule="auto"/>
        <w:ind w:left="1418"/>
        <w:contextualSpacing/>
        <w:jc w:val="both"/>
        <w:rPr>
          <w:rFonts w:ascii="Arial" w:hAnsi="Arial" w:cs="Arial"/>
          <w:bCs/>
          <w:sz w:val="22"/>
          <w:szCs w:val="22"/>
          <w:lang w:eastAsia="en-US"/>
        </w:rPr>
      </w:pPr>
      <w:r>
        <w:rPr>
          <w:rFonts w:ascii="Arial" w:hAnsi="Arial" w:cs="Arial"/>
          <w:bCs/>
          <w:sz w:val="22"/>
          <w:szCs w:val="22"/>
          <w:lang w:eastAsia="en-US"/>
        </w:rPr>
        <w:t>Beginn: 20 Uhr</w:t>
      </w:r>
    </w:p>
    <w:p w14:paraId="13E49F37" w14:textId="77777777" w:rsidR="008A3FD0" w:rsidRDefault="008A3FD0" w:rsidP="008A3FD0">
      <w:pPr>
        <w:spacing w:after="240" w:line="288" w:lineRule="auto"/>
        <w:ind w:left="1418"/>
        <w:contextualSpacing/>
        <w:jc w:val="both"/>
        <w:rPr>
          <w:rFonts w:ascii="Arial" w:hAnsi="Arial" w:cs="Arial"/>
          <w:bCs/>
          <w:sz w:val="22"/>
          <w:szCs w:val="22"/>
          <w:lang w:eastAsia="en-US"/>
        </w:rPr>
      </w:pPr>
    </w:p>
    <w:p w14:paraId="5DF58C36" w14:textId="1FBAB3F0" w:rsidR="008A3FD0" w:rsidRDefault="008A3FD0" w:rsidP="008A3FD0">
      <w:pPr>
        <w:spacing w:after="240" w:line="288" w:lineRule="auto"/>
        <w:ind w:left="1418"/>
        <w:contextualSpacing/>
        <w:jc w:val="both"/>
        <w:rPr>
          <w:rFonts w:ascii="Arial" w:hAnsi="Arial" w:cs="Arial"/>
          <w:bCs/>
          <w:sz w:val="22"/>
          <w:szCs w:val="22"/>
          <w:lang w:eastAsia="en-US"/>
        </w:rPr>
      </w:pPr>
      <w:r>
        <w:rPr>
          <w:rFonts w:ascii="Arial" w:hAnsi="Arial" w:cs="Arial"/>
          <w:bCs/>
          <w:sz w:val="22"/>
          <w:szCs w:val="22"/>
          <w:lang w:eastAsia="en-US"/>
        </w:rPr>
        <w:t>Sonntag, 10. Dezember 2017</w:t>
      </w:r>
    </w:p>
    <w:p w14:paraId="3E856D31" w14:textId="061D66C6" w:rsidR="008A3FD0" w:rsidRDefault="008A3FD0" w:rsidP="008A3FD0">
      <w:pPr>
        <w:spacing w:after="240" w:line="288" w:lineRule="auto"/>
        <w:ind w:left="1418"/>
        <w:contextualSpacing/>
        <w:jc w:val="both"/>
        <w:rPr>
          <w:rFonts w:ascii="Arial" w:hAnsi="Arial" w:cs="Arial"/>
          <w:bCs/>
          <w:sz w:val="22"/>
          <w:szCs w:val="22"/>
          <w:lang w:eastAsia="en-US"/>
        </w:rPr>
      </w:pPr>
      <w:r>
        <w:rPr>
          <w:rFonts w:ascii="Arial" w:hAnsi="Arial" w:cs="Arial"/>
          <w:bCs/>
          <w:sz w:val="22"/>
          <w:szCs w:val="22"/>
          <w:lang w:eastAsia="en-US"/>
        </w:rPr>
        <w:t>Einlass: 18 Uhr</w:t>
      </w:r>
    </w:p>
    <w:p w14:paraId="5895CE6F" w14:textId="30FC635E" w:rsidR="008A3FD0" w:rsidRDefault="008A3FD0" w:rsidP="008A3FD0">
      <w:pPr>
        <w:spacing w:after="240" w:line="288" w:lineRule="auto"/>
        <w:ind w:left="1418"/>
        <w:contextualSpacing/>
        <w:jc w:val="both"/>
        <w:rPr>
          <w:rFonts w:ascii="Arial" w:hAnsi="Arial" w:cs="Arial"/>
          <w:bCs/>
          <w:sz w:val="22"/>
          <w:szCs w:val="22"/>
          <w:lang w:eastAsia="en-US"/>
        </w:rPr>
      </w:pPr>
      <w:r>
        <w:rPr>
          <w:rFonts w:ascii="Arial" w:hAnsi="Arial" w:cs="Arial"/>
          <w:bCs/>
          <w:sz w:val="22"/>
          <w:szCs w:val="22"/>
          <w:lang w:eastAsia="en-US"/>
        </w:rPr>
        <w:t>Beginn: 19 Uhr</w:t>
      </w:r>
    </w:p>
    <w:p w14:paraId="4ADE1E75" w14:textId="77777777" w:rsidR="008A3FD0" w:rsidRDefault="008A3FD0" w:rsidP="008A3FD0">
      <w:pPr>
        <w:spacing w:after="240" w:line="288" w:lineRule="auto"/>
        <w:ind w:left="1416"/>
        <w:jc w:val="both"/>
        <w:rPr>
          <w:rFonts w:ascii="Arial" w:hAnsi="Arial" w:cs="Arial"/>
          <w:bCs/>
          <w:sz w:val="22"/>
          <w:szCs w:val="22"/>
          <w:lang w:eastAsia="en-US"/>
        </w:rPr>
      </w:pPr>
    </w:p>
    <w:p w14:paraId="2376D9DE" w14:textId="77777777" w:rsidR="00DA5ACF" w:rsidRPr="00DA5ACF" w:rsidRDefault="00DA5ACF" w:rsidP="008A3FD0">
      <w:pPr>
        <w:spacing w:after="240" w:line="288" w:lineRule="auto"/>
        <w:ind w:left="1416"/>
        <w:jc w:val="both"/>
        <w:rPr>
          <w:rFonts w:ascii="Arial" w:hAnsi="Arial" w:cs="Arial"/>
          <w:bCs/>
          <w:sz w:val="22"/>
          <w:szCs w:val="22"/>
          <w:lang w:eastAsia="en-US"/>
        </w:rPr>
      </w:pPr>
      <w:r w:rsidRPr="00DA5ACF">
        <w:rPr>
          <w:rFonts w:ascii="Arial" w:hAnsi="Arial" w:cs="Arial"/>
          <w:bCs/>
          <w:sz w:val="22"/>
          <w:szCs w:val="22"/>
          <w:lang w:eastAsia="en-US"/>
        </w:rPr>
        <w:t xml:space="preserve">Exklusiver </w:t>
      </w:r>
      <w:proofErr w:type="spellStart"/>
      <w:r w:rsidRPr="00DA5ACF">
        <w:rPr>
          <w:rFonts w:ascii="Arial" w:hAnsi="Arial" w:cs="Arial"/>
          <w:bCs/>
          <w:sz w:val="22"/>
          <w:szCs w:val="22"/>
          <w:lang w:eastAsia="en-US"/>
        </w:rPr>
        <w:t>Pre-Sale</w:t>
      </w:r>
      <w:proofErr w:type="spellEnd"/>
      <w:r w:rsidRPr="00DA5ACF">
        <w:rPr>
          <w:rFonts w:ascii="Arial" w:hAnsi="Arial" w:cs="Arial"/>
          <w:bCs/>
          <w:sz w:val="22"/>
          <w:szCs w:val="22"/>
          <w:lang w:eastAsia="en-US"/>
        </w:rPr>
        <w:t xml:space="preserve"> ab 11.10., 10 Uhr auf </w:t>
      </w:r>
      <w:hyperlink r:id="rId9" w:history="1">
        <w:r w:rsidR="008A3FD0" w:rsidRPr="007462E6">
          <w:rPr>
            <w:rStyle w:val="Hyperlink"/>
            <w:rFonts w:ascii="Arial" w:hAnsi="Arial" w:cs="Arial"/>
            <w:bCs/>
            <w:sz w:val="22"/>
            <w:szCs w:val="22"/>
            <w:lang w:eastAsia="en-US"/>
          </w:rPr>
          <w:t>www.eventim.de</w:t>
        </w:r>
      </w:hyperlink>
      <w:r w:rsidR="008A3FD0">
        <w:rPr>
          <w:rFonts w:ascii="Arial" w:hAnsi="Arial" w:cs="Arial"/>
          <w:bCs/>
          <w:sz w:val="22"/>
          <w:szCs w:val="22"/>
          <w:lang w:eastAsia="en-US"/>
        </w:rPr>
        <w:t xml:space="preserve"> </w:t>
      </w:r>
      <w:r w:rsidRPr="00DA5ACF">
        <w:rPr>
          <w:rFonts w:ascii="Arial" w:hAnsi="Arial" w:cs="Arial"/>
          <w:bCs/>
          <w:sz w:val="22"/>
          <w:szCs w:val="22"/>
          <w:lang w:eastAsia="en-US"/>
        </w:rPr>
        <w:t xml:space="preserve"> </w:t>
      </w:r>
    </w:p>
    <w:p w14:paraId="1C3DCEDD" w14:textId="5DFD2B61" w:rsidR="008A3FD0" w:rsidRPr="008A3FD0" w:rsidRDefault="008A3FD0" w:rsidP="008A3FD0">
      <w:pPr>
        <w:spacing w:after="240" w:line="288" w:lineRule="auto"/>
        <w:ind w:left="1416"/>
        <w:jc w:val="both"/>
        <w:rPr>
          <w:rFonts w:ascii="Arial" w:hAnsi="Arial" w:cs="Arial"/>
          <w:bCs/>
          <w:sz w:val="22"/>
          <w:szCs w:val="22"/>
          <w:lang w:eastAsia="en-US"/>
        </w:rPr>
      </w:pPr>
      <w:r>
        <w:rPr>
          <w:rFonts w:ascii="Arial" w:hAnsi="Arial" w:cs="Arial"/>
          <w:bCs/>
          <w:sz w:val="22"/>
          <w:szCs w:val="22"/>
          <w:lang w:eastAsia="en-US"/>
        </w:rPr>
        <w:t>Seit 14.10.</w:t>
      </w:r>
      <w:r w:rsidR="00DA5ACF" w:rsidRPr="00DA5ACF">
        <w:rPr>
          <w:rFonts w:ascii="Arial" w:hAnsi="Arial" w:cs="Arial"/>
          <w:bCs/>
          <w:sz w:val="22"/>
          <w:szCs w:val="22"/>
          <w:lang w:eastAsia="en-US"/>
        </w:rPr>
        <w:t xml:space="preserve"> gibt es Tickets zum Selbstausdrucken unter </w:t>
      </w:r>
      <w:hyperlink r:id="rId10" w:history="1">
        <w:r w:rsidRPr="007462E6">
          <w:rPr>
            <w:rStyle w:val="Hyperlink"/>
            <w:rFonts w:ascii="Arial" w:hAnsi="Arial" w:cs="Arial"/>
            <w:bCs/>
            <w:sz w:val="22"/>
            <w:szCs w:val="22"/>
            <w:lang w:eastAsia="en-US"/>
          </w:rPr>
          <w:t>www.s-promotion.de</w:t>
        </w:r>
      </w:hyperlink>
      <w:r>
        <w:rPr>
          <w:rFonts w:ascii="Arial" w:hAnsi="Arial" w:cs="Arial"/>
          <w:bCs/>
          <w:sz w:val="22"/>
          <w:szCs w:val="22"/>
          <w:lang w:eastAsia="en-US"/>
        </w:rPr>
        <w:t xml:space="preserve"> </w:t>
      </w:r>
      <w:r w:rsidR="00DA5ACF" w:rsidRPr="00DA5ACF">
        <w:rPr>
          <w:rFonts w:ascii="Arial" w:hAnsi="Arial" w:cs="Arial"/>
          <w:bCs/>
          <w:sz w:val="22"/>
          <w:szCs w:val="22"/>
          <w:lang w:eastAsia="en-US"/>
        </w:rPr>
        <w:t xml:space="preserve"> und an allen bekannten VVK-Stellen. Tickethotline 06073-722 740 </w:t>
      </w:r>
    </w:p>
    <w:p w14:paraId="7F5E0545" w14:textId="44BCBCB3" w:rsidR="00A54112" w:rsidRPr="00A54112" w:rsidRDefault="00A54112" w:rsidP="008A3FD0">
      <w:pPr>
        <w:pStyle w:val="NurText"/>
        <w:spacing w:after="240" w:line="288" w:lineRule="auto"/>
        <w:ind w:left="1416"/>
        <w:jc w:val="both"/>
        <w:rPr>
          <w:rFonts w:ascii="Arial" w:hAnsi="Arial" w:cs="Arial"/>
          <w:i/>
          <w:lang w:eastAsia="en-US"/>
        </w:rPr>
      </w:pPr>
      <w:r w:rsidRPr="00A54112">
        <w:rPr>
          <w:rFonts w:ascii="Arial" w:hAnsi="Arial" w:cs="Arial"/>
          <w:i/>
          <w:lang w:eastAsia="en-US"/>
        </w:rPr>
        <w:t xml:space="preserve">Der Europa-Park ist in der Wintersaison vom 25. November 2017 bis zum 07. Januar </w:t>
      </w:r>
      <w:bookmarkStart w:id="0" w:name="_GoBack"/>
      <w:bookmarkEnd w:id="0"/>
      <w:r w:rsidRPr="00A54112">
        <w:rPr>
          <w:rFonts w:ascii="Arial" w:hAnsi="Arial" w:cs="Arial"/>
          <w:i/>
          <w:lang w:eastAsia="en-US"/>
        </w:rPr>
        <w:t>2018 (außer am 24. und 25. Dezember) täglich von 11 bis mindestens 19 Uhr geöffnet.</w:t>
      </w:r>
      <w:r>
        <w:rPr>
          <w:rFonts w:ascii="Arial" w:hAnsi="Arial" w:cs="Arial"/>
          <w:i/>
          <w:lang w:eastAsia="en-US"/>
        </w:rPr>
        <w:t xml:space="preserve"> V</w:t>
      </w:r>
      <w:r w:rsidRPr="00A54112">
        <w:rPr>
          <w:rFonts w:ascii="Arial" w:hAnsi="Arial" w:cs="Arial"/>
          <w:i/>
          <w:lang w:eastAsia="en-US"/>
        </w:rPr>
        <w:t>erlängerte Öffnungszeiten bis 20 Uhr an allen Wochenenden und während der Ferien in Baden-Württemberg. Eintrittspreise: Erwachsene 41 Euro, Kinder (4-11 Jahre) 34,50 Euro. Abendticket ab 16 Uhr: Erwachsene 22 Euro, Kinder 17 Euro. Infoline: 07822 / 77 66 88. Weitere Informationen auch unter www.europapark.de</w:t>
      </w:r>
    </w:p>
    <w:p w14:paraId="211BE0C3" w14:textId="54FD22B9" w:rsidR="00A54112" w:rsidRPr="00F57554" w:rsidRDefault="00A54112" w:rsidP="008A3FD0">
      <w:pPr>
        <w:pStyle w:val="NurText"/>
        <w:spacing w:after="240" w:line="288" w:lineRule="auto"/>
        <w:ind w:left="1418"/>
        <w:jc w:val="both"/>
        <w:rPr>
          <w:rFonts w:ascii="Arial" w:hAnsi="Arial" w:cs="Arial"/>
          <w:i/>
          <w:lang w:eastAsia="en-US"/>
        </w:rPr>
      </w:pPr>
      <w:r w:rsidRPr="00A54112">
        <w:rPr>
          <w:rFonts w:ascii="Arial" w:hAnsi="Arial" w:cs="Arial"/>
          <w:i/>
          <w:lang w:eastAsia="en-US"/>
        </w:rPr>
        <w:t>*Bei extremen Witterungsverhältnissen und Temperaturen kann es zu Betriebseinschränkungen der Fahrattraktionen kommen.</w:t>
      </w:r>
    </w:p>
    <w:sectPr w:rsidR="00A54112" w:rsidRPr="00F57554"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0A409" w14:textId="77777777" w:rsidR="00D250E7" w:rsidRDefault="00D250E7">
      <w:r>
        <w:separator/>
      </w:r>
    </w:p>
  </w:endnote>
  <w:endnote w:type="continuationSeparator" w:id="0">
    <w:p w14:paraId="6668F8EE" w14:textId="77777777" w:rsidR="00D250E7" w:rsidRDefault="00D25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AE8EC" w14:textId="77777777" w:rsidR="00D250E7" w:rsidRDefault="00D250E7">
      <w:r>
        <w:separator/>
      </w:r>
    </w:p>
  </w:footnote>
  <w:footnote w:type="continuationSeparator" w:id="0">
    <w:p w14:paraId="2DDD557C" w14:textId="77777777" w:rsidR="00D250E7" w:rsidRDefault="00D250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D250E7">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395D"/>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3FD0"/>
    <w:rsid w:val="008A4DEF"/>
    <w:rsid w:val="008B21EA"/>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4112"/>
    <w:rsid w:val="00A55A01"/>
    <w:rsid w:val="00A55FA4"/>
    <w:rsid w:val="00A576B5"/>
    <w:rsid w:val="00A57C82"/>
    <w:rsid w:val="00A608C3"/>
    <w:rsid w:val="00A64326"/>
    <w:rsid w:val="00A673DE"/>
    <w:rsid w:val="00A706BA"/>
    <w:rsid w:val="00A730E8"/>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0E7"/>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5ACF"/>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A710F"/>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table" w:styleId="Tabellenraster">
    <w:name w:val="Table Grid"/>
    <w:basedOn w:val="NormaleTabelle"/>
    <w:rsid w:val="00A73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table" w:styleId="Tabellenraster">
    <w:name w:val="Table Grid"/>
    <w:basedOn w:val="NormaleTabelle"/>
    <w:rsid w:val="00A73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s-promotion.de" TargetMode="External"/><Relationship Id="rId4" Type="http://schemas.microsoft.com/office/2007/relationships/stylesWithEffects" Target="stylesWithEffects.xml"/><Relationship Id="rId9" Type="http://schemas.openxmlformats.org/officeDocument/2006/relationships/hyperlink" Target="http://www.eventim.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D34DF-F9FE-4852-A873-38CA58729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616</Words>
  <Characters>3885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4493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Zanger, Corina</cp:lastModifiedBy>
  <cp:revision>2</cp:revision>
  <cp:lastPrinted>2017-03-20T10:22:00Z</cp:lastPrinted>
  <dcterms:created xsi:type="dcterms:W3CDTF">2017-10-19T08:46:00Z</dcterms:created>
  <dcterms:modified xsi:type="dcterms:W3CDTF">2017-10-19T08:46:00Z</dcterms:modified>
</cp:coreProperties>
</file>