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0ED5D7F3"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18959A95" w14:textId="77777777" w:rsidR="00BA663C" w:rsidRDefault="00BA663C" w:rsidP="00BA663C">
      <w:pPr>
        <w:ind w:left="1416"/>
        <w:rPr>
          <w:rFonts w:ascii="Arial" w:hAnsi="Arial" w:cs="Arial"/>
          <w:sz w:val="22"/>
          <w:szCs w:val="22"/>
        </w:rPr>
      </w:pPr>
    </w:p>
    <w:p w14:paraId="54F3A0F6" w14:textId="4A3427AB" w:rsidR="0058289D" w:rsidRPr="002C2C10" w:rsidRDefault="008C5D0E" w:rsidP="002C2C10">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06F04425">
                <wp:simplePos x="0" y="0"/>
                <wp:positionH relativeFrom="column">
                  <wp:posOffset>-576580</wp:posOffset>
                </wp:positionH>
                <wp:positionV relativeFrom="paragraph">
                  <wp:posOffset>111125</wp:posOffset>
                </wp:positionV>
                <wp:extent cx="126746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281C7D83" w:rsidR="00955637" w:rsidRPr="00D15EA4" w:rsidRDefault="008A2FE9" w:rsidP="00955637">
                            <w:pPr>
                              <w:rPr>
                                <w:rFonts w:ascii="Arial" w:hAnsi="Arial" w:cs="Arial"/>
                                <w:sz w:val="22"/>
                                <w:szCs w:val="22"/>
                              </w:rPr>
                            </w:pPr>
                            <w:r>
                              <w:rPr>
                                <w:rFonts w:ascii="Arial" w:hAnsi="Arial" w:cs="Arial"/>
                                <w:sz w:val="22"/>
                                <w:szCs w:val="22"/>
                              </w:rPr>
                              <w:t>Saison</w:t>
                            </w:r>
                            <w:r w:rsidR="00F91F74">
                              <w:rPr>
                                <w:rFonts w:ascii="Arial" w:hAnsi="Arial" w:cs="Arial"/>
                                <w:sz w:val="22"/>
                                <w:szCs w:val="22"/>
                              </w:rPr>
                              <w:t xml:space="preserve">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45.4pt;margin-top:8.75pt;width:99.8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Yrgw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" stroked="f">
                <v:textbox>
                  <w:txbxContent>
                    <w:p w14:paraId="3FF5FCEE" w14:textId="281C7D83" w:rsidR="00955637" w:rsidRPr="00D15EA4" w:rsidRDefault="008A2FE9" w:rsidP="00955637">
                      <w:pPr>
                        <w:rPr>
                          <w:rFonts w:ascii="Arial" w:hAnsi="Arial" w:cs="Arial"/>
                          <w:sz w:val="22"/>
                          <w:szCs w:val="22"/>
                        </w:rPr>
                      </w:pPr>
                      <w:r>
                        <w:rPr>
                          <w:rFonts w:ascii="Arial" w:hAnsi="Arial" w:cs="Arial"/>
                          <w:sz w:val="22"/>
                          <w:szCs w:val="22"/>
                        </w:rPr>
                        <w:t>Saison</w:t>
                      </w:r>
                      <w:r w:rsidR="00F91F74">
                        <w:rPr>
                          <w:rFonts w:ascii="Arial" w:hAnsi="Arial" w:cs="Arial"/>
                          <w:sz w:val="22"/>
                          <w:szCs w:val="22"/>
                        </w:rPr>
                        <w:t xml:space="preserve"> 2021</w:t>
                      </w:r>
                    </w:p>
                  </w:txbxContent>
                </v:textbox>
              </v:shape>
            </w:pict>
          </mc:Fallback>
        </mc:AlternateContent>
      </w:r>
      <w:r w:rsidR="0058289D" w:rsidRPr="007F08A6">
        <w:rPr>
          <w:rFonts w:ascii="Arial" w:hAnsi="Arial" w:cs="Arial"/>
          <w:i/>
          <w:sz w:val="22"/>
          <w:szCs w:val="22"/>
          <w:u w:val="single"/>
        </w:rPr>
        <w:t xml:space="preserve"> </w:t>
      </w:r>
    </w:p>
    <w:p w14:paraId="2172D09D" w14:textId="6C798613" w:rsidR="0058289D" w:rsidRPr="007F08A6" w:rsidRDefault="002C2C10" w:rsidP="0058289D">
      <w:pPr>
        <w:spacing w:line="288" w:lineRule="auto"/>
        <w:ind w:left="1416"/>
        <w:jc w:val="both"/>
        <w:rPr>
          <w:rFonts w:ascii="Arial" w:hAnsi="Arial" w:cs="Arial"/>
          <w:b/>
          <w:sz w:val="26"/>
          <w:szCs w:val="26"/>
        </w:rPr>
      </w:pPr>
      <w:r w:rsidRPr="002C2C10">
        <w:rPr>
          <w:rFonts w:ascii="Arial" w:hAnsi="Arial" w:cs="Arial"/>
          <w:b/>
          <w:sz w:val="26"/>
          <w:szCs w:val="26"/>
        </w:rPr>
        <w:t>Bistro Tomi Ungerer im Europa-Park eröffnet</w:t>
      </w:r>
    </w:p>
    <w:p w14:paraId="21EBDC7F" w14:textId="15721746" w:rsidR="001E69F6" w:rsidRPr="007F08A6" w:rsidRDefault="001E69F6" w:rsidP="0058289D">
      <w:pPr>
        <w:spacing w:line="278" w:lineRule="auto"/>
        <w:jc w:val="both"/>
        <w:rPr>
          <w:rFonts w:ascii="Arial" w:hAnsi="Arial" w:cs="Arial"/>
          <w:b/>
          <w:sz w:val="26"/>
          <w:szCs w:val="26"/>
        </w:rPr>
      </w:pPr>
    </w:p>
    <w:p w14:paraId="595AB9A8" w14:textId="76E52750" w:rsidR="0058289D" w:rsidRPr="008F60AD" w:rsidRDefault="002C2C10" w:rsidP="00627B9F">
      <w:pPr>
        <w:spacing w:line="288" w:lineRule="auto"/>
        <w:ind w:left="1418"/>
        <w:jc w:val="both"/>
        <w:rPr>
          <w:rFonts w:ascii="Arial" w:hAnsi="Arial" w:cs="Arial"/>
          <w:b/>
          <w:i/>
          <w:sz w:val="22"/>
          <w:szCs w:val="22"/>
        </w:rPr>
      </w:pPr>
      <w:r w:rsidRPr="008F60AD">
        <w:rPr>
          <w:rFonts w:ascii="Arial" w:hAnsi="Arial" w:cs="Arial"/>
          <w:b/>
          <w:i/>
          <w:sz w:val="22"/>
          <w:szCs w:val="22"/>
        </w:rPr>
        <w:t xml:space="preserve">Eine dauerhafte Erinnerung an den großartigen elsässischen Künstler Tomi Ungerer wurde im Französischen Themenbereich von Deutschlands größtem Freizeitpark geschaffen. Seit vielen Jahren war und ist Tomi Ungerer sehr eng mit dem Europa-Park verbunden. Zahlreiche Zeichnungen, Bücher und persönliche Erinnerungen sind im Bistro Tomi Ungerer zu sehen. </w:t>
      </w:r>
    </w:p>
    <w:p w14:paraId="08913AAD" w14:textId="77777777" w:rsidR="0058289D" w:rsidRPr="008F60AD" w:rsidRDefault="0058289D" w:rsidP="0058289D">
      <w:pPr>
        <w:spacing w:line="288" w:lineRule="auto"/>
        <w:ind w:left="1418"/>
        <w:jc w:val="both"/>
        <w:rPr>
          <w:rFonts w:ascii="Arial" w:hAnsi="Arial" w:cs="Arial"/>
          <w:sz w:val="22"/>
          <w:szCs w:val="22"/>
        </w:rPr>
      </w:pPr>
    </w:p>
    <w:p w14:paraId="43273C03" w14:textId="700E9EAC" w:rsidR="002C2C10" w:rsidRPr="002C2C10" w:rsidRDefault="002C2C10" w:rsidP="007B5374">
      <w:pPr>
        <w:spacing w:line="288" w:lineRule="auto"/>
        <w:ind w:left="1416" w:right="-227"/>
        <w:jc w:val="both"/>
        <w:rPr>
          <w:rFonts w:ascii="Arial" w:hAnsi="Arial" w:cs="Arial"/>
          <w:sz w:val="22"/>
          <w:szCs w:val="22"/>
        </w:rPr>
      </w:pPr>
      <w:r w:rsidRPr="008F60AD">
        <w:rPr>
          <w:rFonts w:ascii="Arial" w:hAnsi="Arial" w:cs="Arial"/>
          <w:sz w:val="22"/>
          <w:szCs w:val="22"/>
        </w:rPr>
        <w:t xml:space="preserve">Anlässlich des 90sten Geburtstages, den der legendäre elsässische Zeichner Tomi Ungerer am 28. November </w:t>
      </w:r>
      <w:r w:rsidR="008A2FE9">
        <w:rPr>
          <w:rFonts w:ascii="Arial" w:hAnsi="Arial" w:cs="Arial"/>
          <w:sz w:val="22"/>
          <w:szCs w:val="22"/>
        </w:rPr>
        <w:t xml:space="preserve">2021 </w:t>
      </w:r>
      <w:r w:rsidRPr="008F60AD">
        <w:rPr>
          <w:rFonts w:ascii="Arial" w:hAnsi="Arial" w:cs="Arial"/>
          <w:sz w:val="22"/>
          <w:szCs w:val="22"/>
        </w:rPr>
        <w:t xml:space="preserve">gefeiert hätte, eröffnet der Europa-Park im Französischen Themenbereich ein Bistro Tomi Ungerer. Der im Februar 2019 verstorbene berühmte Künstler war ein enger Freund des Europa-Park und der Familie Mack. Der begeisterte Europäer war oft zu Gast in Deutschlands größtem Freizeitpark und hat auch zahlreiche Gestaltungsideen </w:t>
      </w:r>
      <w:r w:rsidRPr="002C2C10">
        <w:rPr>
          <w:rFonts w:ascii="Arial" w:hAnsi="Arial" w:cs="Arial"/>
          <w:sz w:val="22"/>
          <w:szCs w:val="22"/>
        </w:rPr>
        <w:t xml:space="preserve">eingebracht. </w:t>
      </w:r>
      <w:r w:rsidR="009539C5">
        <w:rPr>
          <w:rFonts w:ascii="Arial" w:hAnsi="Arial" w:cs="Arial"/>
          <w:sz w:val="22"/>
          <w:szCs w:val="22"/>
        </w:rPr>
        <w:t>Ihm zu Ehren wird d</w:t>
      </w:r>
      <w:r>
        <w:rPr>
          <w:rFonts w:ascii="Arial" w:hAnsi="Arial" w:cs="Arial"/>
          <w:sz w:val="22"/>
          <w:szCs w:val="22"/>
        </w:rPr>
        <w:t>as</w:t>
      </w:r>
      <w:r w:rsidR="009539C5">
        <w:rPr>
          <w:rFonts w:ascii="Arial" w:hAnsi="Arial" w:cs="Arial"/>
          <w:sz w:val="22"/>
          <w:szCs w:val="22"/>
        </w:rPr>
        <w:t xml:space="preserve"> ehemalige Bistro La </w:t>
      </w:r>
      <w:proofErr w:type="spellStart"/>
      <w:r w:rsidR="009539C5">
        <w:rPr>
          <w:rFonts w:ascii="Arial" w:hAnsi="Arial" w:cs="Arial"/>
          <w:sz w:val="22"/>
          <w:szCs w:val="22"/>
        </w:rPr>
        <w:t>Cigale</w:t>
      </w:r>
      <w:proofErr w:type="spellEnd"/>
      <w:r>
        <w:rPr>
          <w:rFonts w:ascii="Arial" w:hAnsi="Arial" w:cs="Arial"/>
          <w:sz w:val="22"/>
          <w:szCs w:val="22"/>
        </w:rPr>
        <w:t xml:space="preserve"> nun zum Bistro Tomi Ungerer</w:t>
      </w:r>
      <w:r w:rsidRPr="002C2C10">
        <w:rPr>
          <w:rFonts w:ascii="Arial" w:hAnsi="Arial" w:cs="Arial"/>
          <w:sz w:val="22"/>
          <w:szCs w:val="22"/>
        </w:rPr>
        <w:t>. Mehr als 70 Zeichnungen und Kunstwerke des Künstlers sind zu sehen, ebenso rund 50 Bücher und viele Erinnerungsfotos und Artikel über ihn.</w:t>
      </w:r>
    </w:p>
    <w:p w14:paraId="53360F13" w14:textId="26E68A2F" w:rsidR="002C2C10" w:rsidRPr="002C2C10" w:rsidRDefault="002C2C10" w:rsidP="002C2C10">
      <w:pPr>
        <w:spacing w:line="288" w:lineRule="auto"/>
        <w:ind w:left="1416" w:right="-227"/>
        <w:jc w:val="both"/>
        <w:rPr>
          <w:rFonts w:ascii="Arial" w:hAnsi="Arial" w:cs="Arial"/>
          <w:sz w:val="22"/>
          <w:szCs w:val="22"/>
        </w:rPr>
      </w:pPr>
      <w:r w:rsidRPr="002C2C10">
        <w:rPr>
          <w:rFonts w:ascii="Arial" w:hAnsi="Arial" w:cs="Arial"/>
          <w:sz w:val="22"/>
          <w:szCs w:val="22"/>
        </w:rPr>
        <w:t>„Tomi Ungerer war ein großart</w:t>
      </w:r>
      <w:r w:rsidR="008A2FE9">
        <w:rPr>
          <w:rFonts w:ascii="Arial" w:hAnsi="Arial" w:cs="Arial"/>
          <w:sz w:val="22"/>
          <w:szCs w:val="22"/>
        </w:rPr>
        <w:t xml:space="preserve">iger Künstler“ sagt Europa-Park </w:t>
      </w:r>
      <w:r w:rsidRPr="002C2C10">
        <w:rPr>
          <w:rFonts w:ascii="Arial" w:hAnsi="Arial" w:cs="Arial"/>
          <w:sz w:val="22"/>
          <w:szCs w:val="22"/>
        </w:rPr>
        <w:t xml:space="preserve">Inhaber Roland Mack. „Seit mehr als 20 Jahren hatte Tomi eine freundschaftliche Verbindung zum Europa-Park und </w:t>
      </w:r>
      <w:r w:rsidR="008A2FE9">
        <w:rPr>
          <w:rFonts w:ascii="Arial" w:hAnsi="Arial" w:cs="Arial"/>
          <w:sz w:val="22"/>
          <w:szCs w:val="22"/>
        </w:rPr>
        <w:t xml:space="preserve">zu </w:t>
      </w:r>
      <w:r w:rsidRPr="002C2C10">
        <w:rPr>
          <w:rFonts w:ascii="Arial" w:hAnsi="Arial" w:cs="Arial"/>
          <w:sz w:val="22"/>
          <w:szCs w:val="22"/>
        </w:rPr>
        <w:t>unserer Familie.</w:t>
      </w:r>
      <w:r w:rsidR="009539C5">
        <w:rPr>
          <w:rFonts w:ascii="Arial" w:hAnsi="Arial" w:cs="Arial"/>
          <w:sz w:val="22"/>
          <w:szCs w:val="22"/>
        </w:rPr>
        <w:t>“</w:t>
      </w:r>
      <w:r w:rsidRPr="002C2C10">
        <w:rPr>
          <w:rFonts w:ascii="Arial" w:hAnsi="Arial" w:cs="Arial"/>
          <w:sz w:val="22"/>
          <w:szCs w:val="22"/>
        </w:rPr>
        <w:t xml:space="preserve"> Die große Ausstellung im Europa-Park „Die Welt der Tiere von Tomi Ungerer“ anlässlich seines 80. Geburtstages im Jahr 2011 sahen mehr als 100.000 Menschen. Roland Mack: „Ich freue mich, wenn wir die Erinnerung an Tomi Ungerer, einen wichtigen Vorreiter der deutsch-französischen Freundschaft, mit dem Bistro Tomi Ungerer dauerhaft am Leben halten.“</w:t>
      </w:r>
    </w:p>
    <w:p w14:paraId="5BED351A" w14:textId="77777777" w:rsidR="002C2C10" w:rsidRPr="002C2C10" w:rsidRDefault="002C2C10" w:rsidP="002C2C10">
      <w:pPr>
        <w:spacing w:line="288" w:lineRule="auto"/>
        <w:ind w:left="1416" w:right="-227"/>
        <w:jc w:val="both"/>
        <w:rPr>
          <w:rFonts w:ascii="Arial" w:hAnsi="Arial" w:cs="Arial"/>
          <w:sz w:val="22"/>
          <w:szCs w:val="22"/>
        </w:rPr>
      </w:pPr>
    </w:p>
    <w:p w14:paraId="361B012F" w14:textId="1BDCF4E8" w:rsidR="002C2C10" w:rsidRPr="002C2C10" w:rsidRDefault="002C2C10" w:rsidP="002C2C10">
      <w:pPr>
        <w:spacing w:line="288" w:lineRule="auto"/>
        <w:ind w:left="1416" w:right="-227"/>
        <w:jc w:val="both"/>
        <w:rPr>
          <w:rFonts w:ascii="Arial" w:hAnsi="Arial" w:cs="Arial"/>
          <w:sz w:val="22"/>
          <w:szCs w:val="22"/>
        </w:rPr>
      </w:pPr>
      <w:r w:rsidRPr="002C2C10">
        <w:rPr>
          <w:rFonts w:ascii="Arial" w:hAnsi="Arial" w:cs="Arial"/>
          <w:sz w:val="22"/>
          <w:szCs w:val="22"/>
        </w:rPr>
        <w:t>Ungerer und Roland Mack verbindet das große Engagement für ein starkes Europa. Roland Mack: „Tomi war wie ich Sonderbotschafter des Europarates und wir haben uns in vielen gemeinsamen Aktionen für Kinder und Familien in Europa eingesetzt.“ Bei der Eröffnung des neu gestalte</w:t>
      </w:r>
      <w:r w:rsidR="009539C5">
        <w:rPr>
          <w:rFonts w:ascii="Arial" w:hAnsi="Arial" w:cs="Arial"/>
          <w:sz w:val="22"/>
          <w:szCs w:val="22"/>
        </w:rPr>
        <w:t>ten Französischen Themenbereich</w:t>
      </w:r>
      <w:r w:rsidRPr="002C2C10">
        <w:rPr>
          <w:rFonts w:ascii="Arial" w:hAnsi="Arial" w:cs="Arial"/>
          <w:sz w:val="22"/>
          <w:szCs w:val="22"/>
        </w:rPr>
        <w:t xml:space="preserve">s im Europa-Park im Jahr 2018 war Tomi Ungerer per Videobotschaft zugeschaltet. </w:t>
      </w:r>
    </w:p>
    <w:p w14:paraId="450940A4" w14:textId="77777777" w:rsidR="002C2C10" w:rsidRPr="002C2C10" w:rsidRDefault="002C2C10" w:rsidP="002C2C10">
      <w:pPr>
        <w:spacing w:line="288" w:lineRule="auto"/>
        <w:ind w:left="1416" w:right="-227"/>
        <w:jc w:val="both"/>
        <w:rPr>
          <w:rFonts w:ascii="Arial" w:hAnsi="Arial" w:cs="Arial"/>
          <w:sz w:val="22"/>
          <w:szCs w:val="22"/>
        </w:rPr>
      </w:pPr>
    </w:p>
    <w:p w14:paraId="7EA701B8" w14:textId="5F9C34B2" w:rsidR="002C2C10" w:rsidRPr="002C2C10" w:rsidRDefault="002C2C10" w:rsidP="007B5374">
      <w:pPr>
        <w:spacing w:line="288" w:lineRule="auto"/>
        <w:ind w:left="1416" w:right="-227"/>
        <w:jc w:val="both"/>
        <w:rPr>
          <w:rFonts w:ascii="Arial" w:hAnsi="Arial" w:cs="Arial"/>
          <w:sz w:val="22"/>
          <w:szCs w:val="22"/>
        </w:rPr>
      </w:pPr>
      <w:r w:rsidRPr="002C2C10">
        <w:rPr>
          <w:rFonts w:ascii="Arial" w:hAnsi="Arial" w:cs="Arial"/>
          <w:sz w:val="22"/>
          <w:szCs w:val="22"/>
        </w:rPr>
        <w:t>Seine Kernbotschaft: „Die deutsch-französische Freundschaft ist das Rückgrat eines starken Europas“. Roland Mack: „Was uns verbindet</w:t>
      </w:r>
      <w:r w:rsidR="009539C5">
        <w:rPr>
          <w:rFonts w:ascii="Arial" w:hAnsi="Arial" w:cs="Arial"/>
          <w:sz w:val="22"/>
          <w:szCs w:val="22"/>
        </w:rPr>
        <w:t>,</w:t>
      </w:r>
      <w:r w:rsidRPr="002C2C10">
        <w:rPr>
          <w:rFonts w:ascii="Arial" w:hAnsi="Arial" w:cs="Arial"/>
          <w:sz w:val="22"/>
          <w:szCs w:val="22"/>
        </w:rPr>
        <w:t xml:space="preserve"> ist die Liebe zum Oberrhein, zur deutsch-französischen Freundschaft, zu Europa, zur Kunst, zu den Menschen und zu Werten. Wir kämpfen mit dem Europarat auch seit Jahren gegen Rassismus.“</w:t>
      </w:r>
    </w:p>
    <w:p w14:paraId="67F9F776" w14:textId="5FAAF8A6" w:rsidR="002C2C10" w:rsidRPr="002C2C10" w:rsidRDefault="002C2C10" w:rsidP="002C2C10">
      <w:pPr>
        <w:spacing w:line="288" w:lineRule="auto"/>
        <w:ind w:left="1416" w:right="-227"/>
        <w:jc w:val="both"/>
        <w:rPr>
          <w:rFonts w:ascii="Arial" w:hAnsi="Arial" w:cs="Arial"/>
          <w:sz w:val="22"/>
          <w:szCs w:val="22"/>
        </w:rPr>
      </w:pPr>
      <w:r w:rsidRPr="002C2C10">
        <w:rPr>
          <w:rFonts w:ascii="Arial" w:hAnsi="Arial" w:cs="Arial"/>
          <w:sz w:val="22"/>
          <w:szCs w:val="22"/>
        </w:rPr>
        <w:lastRenderedPageBreak/>
        <w:t>Die Tochte</w:t>
      </w:r>
      <w:r w:rsidR="009539C5">
        <w:rPr>
          <w:rFonts w:ascii="Arial" w:hAnsi="Arial" w:cs="Arial"/>
          <w:sz w:val="22"/>
          <w:szCs w:val="22"/>
        </w:rPr>
        <w:t>r des Künstlers, Aria Ungerer: „</w:t>
      </w:r>
      <w:r w:rsidRPr="002C2C10">
        <w:rPr>
          <w:rFonts w:ascii="Arial" w:hAnsi="Arial" w:cs="Arial"/>
          <w:sz w:val="22"/>
          <w:szCs w:val="22"/>
        </w:rPr>
        <w:t>Dieses Bistro inmitten des Europa-Park, d</w:t>
      </w:r>
      <w:r w:rsidR="000E2258">
        <w:rPr>
          <w:rFonts w:ascii="Arial" w:hAnsi="Arial" w:cs="Arial"/>
          <w:sz w:val="22"/>
          <w:szCs w:val="22"/>
        </w:rPr>
        <w:t xml:space="preserve">er jedes Jahr von mehreren </w:t>
      </w:r>
      <w:r w:rsidRPr="002C2C10">
        <w:rPr>
          <w:rFonts w:ascii="Arial" w:hAnsi="Arial" w:cs="Arial"/>
          <w:sz w:val="22"/>
          <w:szCs w:val="22"/>
        </w:rPr>
        <w:t>Millionen Menschen besucht wird, wäre ganz im Sinne meines Vaters gewesen.  Nicht nur wegen seiner langjährigen Freundschaft mit der Familie Mack, sondern auch, weil der Park sowohl die europäische Einheit als auch die Vielfalt zelebriert, und das sind Themen, die Tomi sehr am Herzen lagen und für die er gekämpft hat. Die Menschen kommen aus der ganzen Welt in den Europa-Park, so dass die Möglichkeit, seine Werke einem so vielfältigen Publikum vorzu</w:t>
      </w:r>
      <w:r w:rsidR="009539C5">
        <w:rPr>
          <w:rFonts w:ascii="Arial" w:hAnsi="Arial" w:cs="Arial"/>
          <w:sz w:val="22"/>
          <w:szCs w:val="22"/>
        </w:rPr>
        <w:t>stellen, einfach wunderbar ist.“</w:t>
      </w:r>
      <w:bookmarkStart w:id="0" w:name="_GoBack"/>
      <w:bookmarkEnd w:id="0"/>
    </w:p>
    <w:p w14:paraId="674026AF" w14:textId="72B05F4A" w:rsidR="00CB5355" w:rsidRDefault="002C2C10" w:rsidP="007B5374">
      <w:pPr>
        <w:spacing w:line="288" w:lineRule="auto"/>
        <w:ind w:right="-227"/>
        <w:jc w:val="both"/>
        <w:rPr>
          <w:rFonts w:ascii="Arial" w:hAnsi="Arial" w:cs="Arial"/>
          <w:strike/>
          <w:color w:val="FF0000"/>
          <w:sz w:val="22"/>
          <w:szCs w:val="22"/>
        </w:rPr>
      </w:pPr>
      <w:r w:rsidRPr="008A2FE9">
        <w:rPr>
          <w:rFonts w:ascii="Arial" w:hAnsi="Arial" w:cs="Arial"/>
          <w:strike/>
          <w:color w:val="FF0000"/>
          <w:sz w:val="22"/>
          <w:szCs w:val="22"/>
        </w:rPr>
        <w:t xml:space="preserve"> </w:t>
      </w:r>
    </w:p>
    <w:p w14:paraId="258A0159" w14:textId="7710A4B1" w:rsidR="00CB5355" w:rsidRPr="007B5374" w:rsidRDefault="002C2C10" w:rsidP="009539C5">
      <w:pPr>
        <w:spacing w:line="288" w:lineRule="auto"/>
        <w:ind w:left="1416" w:right="-227"/>
        <w:jc w:val="both"/>
        <w:rPr>
          <w:rFonts w:ascii="Arial" w:hAnsi="Arial" w:cs="Arial"/>
          <w:color w:val="000000" w:themeColor="text1"/>
          <w:sz w:val="22"/>
          <w:szCs w:val="22"/>
        </w:rPr>
      </w:pPr>
      <w:r w:rsidRPr="007B5374">
        <w:rPr>
          <w:rFonts w:ascii="Arial" w:hAnsi="Arial" w:cs="Arial"/>
          <w:color w:val="000000" w:themeColor="text1"/>
          <w:sz w:val="22"/>
          <w:szCs w:val="22"/>
        </w:rPr>
        <w:t xml:space="preserve">Für seine Verdienste um die deutsch-französischen Beziehungen erhielt </w:t>
      </w:r>
      <w:r w:rsidR="00CB5355" w:rsidRPr="007B5374">
        <w:rPr>
          <w:rFonts w:ascii="Arial" w:hAnsi="Arial" w:cs="Arial"/>
          <w:color w:val="000000" w:themeColor="text1"/>
          <w:sz w:val="22"/>
          <w:szCs w:val="22"/>
        </w:rPr>
        <w:t>Tomi Ungerer za</w:t>
      </w:r>
      <w:r w:rsidR="00D44897">
        <w:rPr>
          <w:rFonts w:ascii="Arial" w:hAnsi="Arial" w:cs="Arial"/>
          <w:color w:val="000000" w:themeColor="text1"/>
          <w:sz w:val="22"/>
          <w:szCs w:val="22"/>
        </w:rPr>
        <w:t>hlreiche Ehrungen, darunter 1993</w:t>
      </w:r>
      <w:r w:rsidR="00CB5355" w:rsidRPr="007B5374">
        <w:rPr>
          <w:rFonts w:ascii="Arial" w:hAnsi="Arial" w:cs="Arial"/>
          <w:color w:val="000000" w:themeColor="text1"/>
          <w:sz w:val="22"/>
          <w:szCs w:val="22"/>
        </w:rPr>
        <w:t xml:space="preserve"> das Bundesverdienstkreuz sowie den »Prix de </w:t>
      </w:r>
      <w:proofErr w:type="spellStart"/>
      <w:r w:rsidR="00CB5355" w:rsidRPr="007B5374">
        <w:rPr>
          <w:rFonts w:ascii="Arial" w:hAnsi="Arial" w:cs="Arial"/>
          <w:color w:val="000000" w:themeColor="text1"/>
          <w:sz w:val="22"/>
          <w:szCs w:val="22"/>
        </w:rPr>
        <w:t>l’Académie</w:t>
      </w:r>
      <w:proofErr w:type="spellEnd"/>
      <w:r w:rsidR="00CB5355" w:rsidRPr="007B5374">
        <w:rPr>
          <w:rFonts w:ascii="Arial" w:hAnsi="Arial" w:cs="Arial"/>
          <w:color w:val="000000" w:themeColor="text1"/>
          <w:sz w:val="22"/>
          <w:szCs w:val="22"/>
        </w:rPr>
        <w:t xml:space="preserve"> de Berlin«. Darüber hinaus wurde er 2014 von François </w:t>
      </w:r>
      <w:proofErr w:type="spellStart"/>
      <w:r w:rsidR="00CB5355" w:rsidRPr="007B5374">
        <w:rPr>
          <w:rFonts w:ascii="Arial" w:hAnsi="Arial" w:cs="Arial"/>
          <w:color w:val="000000" w:themeColor="text1"/>
          <w:sz w:val="22"/>
          <w:szCs w:val="22"/>
        </w:rPr>
        <w:t>Hollande</w:t>
      </w:r>
      <w:proofErr w:type="spellEnd"/>
      <w:r w:rsidR="00CB5355" w:rsidRPr="007B5374">
        <w:rPr>
          <w:rFonts w:ascii="Arial" w:hAnsi="Arial" w:cs="Arial"/>
          <w:color w:val="000000" w:themeColor="text1"/>
          <w:sz w:val="22"/>
          <w:szCs w:val="22"/>
        </w:rPr>
        <w:t xml:space="preserve"> zum »</w:t>
      </w:r>
      <w:proofErr w:type="spellStart"/>
      <w:r w:rsidR="00CB5355" w:rsidRPr="007B5374">
        <w:rPr>
          <w:rFonts w:ascii="Arial" w:hAnsi="Arial" w:cs="Arial"/>
          <w:color w:val="000000" w:themeColor="text1"/>
          <w:sz w:val="22"/>
          <w:szCs w:val="22"/>
        </w:rPr>
        <w:t>Commandeur</w:t>
      </w:r>
      <w:proofErr w:type="spellEnd"/>
      <w:r w:rsidR="00CB5355" w:rsidRPr="007B5374">
        <w:rPr>
          <w:rFonts w:ascii="Arial" w:hAnsi="Arial" w:cs="Arial"/>
          <w:color w:val="000000" w:themeColor="text1"/>
          <w:sz w:val="22"/>
          <w:szCs w:val="22"/>
        </w:rPr>
        <w:t xml:space="preserve"> de </w:t>
      </w:r>
      <w:proofErr w:type="spellStart"/>
      <w:r w:rsidR="00CB5355" w:rsidRPr="007B5374">
        <w:rPr>
          <w:rFonts w:ascii="Arial" w:hAnsi="Arial" w:cs="Arial"/>
          <w:color w:val="000000" w:themeColor="text1"/>
          <w:sz w:val="22"/>
          <w:szCs w:val="22"/>
        </w:rPr>
        <w:t>l’Ordre</w:t>
      </w:r>
      <w:proofErr w:type="spellEnd"/>
      <w:r w:rsidR="00CB5355" w:rsidRPr="007B5374">
        <w:rPr>
          <w:rFonts w:ascii="Arial" w:hAnsi="Arial" w:cs="Arial"/>
          <w:color w:val="000000" w:themeColor="text1"/>
          <w:sz w:val="22"/>
          <w:szCs w:val="22"/>
        </w:rPr>
        <w:t xml:space="preserve"> national du </w:t>
      </w:r>
      <w:proofErr w:type="spellStart"/>
      <w:r w:rsidR="00CB5355" w:rsidRPr="007B5374">
        <w:rPr>
          <w:rFonts w:ascii="Arial" w:hAnsi="Arial" w:cs="Arial"/>
          <w:color w:val="000000" w:themeColor="text1"/>
          <w:sz w:val="22"/>
          <w:szCs w:val="22"/>
        </w:rPr>
        <w:t>Mérite</w:t>
      </w:r>
      <w:proofErr w:type="spellEnd"/>
      <w:r w:rsidR="00CB5355" w:rsidRPr="007B5374">
        <w:rPr>
          <w:rFonts w:ascii="Arial" w:hAnsi="Arial" w:cs="Arial"/>
          <w:color w:val="000000" w:themeColor="text1"/>
          <w:sz w:val="22"/>
          <w:szCs w:val="22"/>
        </w:rPr>
        <w:t xml:space="preserve">« und 2018 von Präsident Emmanuel </w:t>
      </w:r>
      <w:proofErr w:type="spellStart"/>
      <w:r w:rsidR="00CB5355" w:rsidRPr="007B5374">
        <w:rPr>
          <w:rFonts w:ascii="Arial" w:hAnsi="Arial" w:cs="Arial"/>
          <w:color w:val="000000" w:themeColor="text1"/>
          <w:sz w:val="22"/>
          <w:szCs w:val="22"/>
        </w:rPr>
        <w:t>Macron</w:t>
      </w:r>
      <w:proofErr w:type="spellEnd"/>
      <w:r w:rsidR="00CB5355" w:rsidRPr="007B5374">
        <w:rPr>
          <w:rFonts w:ascii="Arial" w:hAnsi="Arial" w:cs="Arial"/>
          <w:color w:val="000000" w:themeColor="text1"/>
          <w:sz w:val="22"/>
          <w:szCs w:val="22"/>
        </w:rPr>
        <w:t xml:space="preserve"> zum »</w:t>
      </w:r>
      <w:proofErr w:type="spellStart"/>
      <w:r w:rsidR="00CB5355" w:rsidRPr="007B5374">
        <w:rPr>
          <w:rFonts w:ascii="Arial" w:hAnsi="Arial" w:cs="Arial"/>
          <w:color w:val="000000" w:themeColor="text1"/>
          <w:sz w:val="22"/>
          <w:szCs w:val="22"/>
        </w:rPr>
        <w:t>Commandeur</w:t>
      </w:r>
      <w:proofErr w:type="spellEnd"/>
      <w:r w:rsidR="00CB5355" w:rsidRPr="007B5374">
        <w:rPr>
          <w:rFonts w:ascii="Arial" w:hAnsi="Arial" w:cs="Arial"/>
          <w:color w:val="000000" w:themeColor="text1"/>
          <w:sz w:val="22"/>
          <w:szCs w:val="22"/>
        </w:rPr>
        <w:t xml:space="preserve"> de la Legion </w:t>
      </w:r>
      <w:proofErr w:type="spellStart"/>
      <w:r w:rsidR="00CB5355" w:rsidRPr="007B5374">
        <w:rPr>
          <w:rFonts w:ascii="Arial" w:hAnsi="Arial" w:cs="Arial"/>
          <w:color w:val="000000" w:themeColor="text1"/>
          <w:sz w:val="22"/>
          <w:szCs w:val="22"/>
        </w:rPr>
        <w:t>d’Honneur</w:t>
      </w:r>
      <w:proofErr w:type="spellEnd"/>
      <w:r w:rsidR="00CB5355" w:rsidRPr="007B5374">
        <w:rPr>
          <w:rFonts w:ascii="Arial" w:hAnsi="Arial" w:cs="Arial"/>
          <w:color w:val="000000" w:themeColor="text1"/>
          <w:sz w:val="22"/>
          <w:szCs w:val="22"/>
        </w:rPr>
        <w:t xml:space="preserve">« ernannt. </w:t>
      </w:r>
    </w:p>
    <w:p w14:paraId="6CC48631" w14:textId="7344942A" w:rsidR="00CB5355" w:rsidRPr="007B5374" w:rsidRDefault="00CB5355" w:rsidP="009539C5">
      <w:pPr>
        <w:spacing w:line="288" w:lineRule="auto"/>
        <w:ind w:left="1416" w:right="-227"/>
        <w:jc w:val="both"/>
        <w:rPr>
          <w:rFonts w:ascii="Arial" w:hAnsi="Arial" w:cs="Arial"/>
          <w:color w:val="000000" w:themeColor="text1"/>
          <w:sz w:val="22"/>
          <w:szCs w:val="22"/>
        </w:rPr>
      </w:pPr>
      <w:r w:rsidRPr="007B5374">
        <w:rPr>
          <w:rFonts w:ascii="Arial" w:hAnsi="Arial" w:cs="Arial"/>
          <w:color w:val="000000" w:themeColor="text1"/>
          <w:sz w:val="22"/>
          <w:szCs w:val="22"/>
        </w:rPr>
        <w:t>Tomi Ungerer und Roland Mack haben außerdem einen sehr engen Draht nach Karlsruhe und sind beide mit der Ehrendoktorwürde des KIT (Karlsruher Institut für Technologie) ausgezeichnet worden. Den Besuchern im Europa-Park begegnen vor allem in den Hotels viele Zeichnungen von Tomi Ungerer. Seit einigen Jahren ist auch eine eigene Straße im Französischen Themenbereich des Europa-Park nach Tomi Ungerer benannt</w:t>
      </w:r>
      <w:r w:rsidR="007B5374" w:rsidRPr="007B5374">
        <w:rPr>
          <w:rFonts w:ascii="Arial" w:hAnsi="Arial" w:cs="Arial"/>
          <w:color w:val="000000" w:themeColor="text1"/>
          <w:sz w:val="22"/>
          <w:szCs w:val="22"/>
        </w:rPr>
        <w:t>.</w:t>
      </w:r>
    </w:p>
    <w:p w14:paraId="2C7D4C6A" w14:textId="29AD8145" w:rsidR="002C2C10" w:rsidRPr="002C2C10" w:rsidRDefault="002C2C10" w:rsidP="007B5374">
      <w:pPr>
        <w:spacing w:line="288" w:lineRule="auto"/>
        <w:ind w:right="-227"/>
        <w:jc w:val="both"/>
        <w:rPr>
          <w:rFonts w:ascii="Arial" w:hAnsi="Arial" w:cs="Arial"/>
          <w:sz w:val="22"/>
          <w:szCs w:val="22"/>
        </w:rPr>
      </w:pPr>
    </w:p>
    <w:p w14:paraId="5C147E52" w14:textId="7565B249" w:rsidR="002C2C10" w:rsidRPr="00181B17" w:rsidRDefault="002C2C10" w:rsidP="00CB5355">
      <w:pPr>
        <w:spacing w:line="288" w:lineRule="auto"/>
        <w:ind w:left="1418" w:right="-227"/>
        <w:jc w:val="both"/>
        <w:rPr>
          <w:rFonts w:ascii="Arial" w:hAnsi="Arial" w:cs="Arial"/>
          <w:b/>
          <w:sz w:val="22"/>
          <w:szCs w:val="22"/>
        </w:rPr>
      </w:pPr>
      <w:r w:rsidRPr="00181B17">
        <w:rPr>
          <w:rFonts w:ascii="Arial" w:hAnsi="Arial" w:cs="Arial"/>
          <w:b/>
          <w:sz w:val="22"/>
          <w:szCs w:val="22"/>
        </w:rPr>
        <w:t>Hans Dampf in allen Kunstgassen</w:t>
      </w:r>
    </w:p>
    <w:p w14:paraId="193F0056" w14:textId="4B5F7F8F" w:rsidR="002C2C10" w:rsidRPr="00CB5355" w:rsidRDefault="002C2C10" w:rsidP="002C2C10">
      <w:pPr>
        <w:spacing w:line="288" w:lineRule="auto"/>
        <w:ind w:left="1416" w:right="-227"/>
        <w:jc w:val="both"/>
        <w:rPr>
          <w:rFonts w:ascii="Arial" w:hAnsi="Arial" w:cs="Arial"/>
          <w:strike/>
          <w:color w:val="FF0000"/>
          <w:sz w:val="22"/>
          <w:szCs w:val="22"/>
        </w:rPr>
      </w:pPr>
      <w:r w:rsidRPr="002C2C10">
        <w:rPr>
          <w:rFonts w:ascii="Arial" w:hAnsi="Arial" w:cs="Arial"/>
          <w:sz w:val="22"/>
          <w:szCs w:val="22"/>
        </w:rPr>
        <w:t xml:space="preserve">In Straßburg wurde Tomi Ungerer am 28. November 1931 geboren. Die Geschichte seiner elsässischen Heimat hat er immer wieder zeichnerisch und schriftstellerisch verarbeitet, mal bissig („Das Elsass ist wie eine Toilette, immer besetzt“), mal versöhnlich in zahlreichen Bildern, auf denen er mit humorvollen Motiven für die deutsch-französische Freundschaft plädiert. </w:t>
      </w:r>
    </w:p>
    <w:p w14:paraId="20FC8FFA" w14:textId="77777777" w:rsidR="002C2C10" w:rsidRPr="002C2C10" w:rsidRDefault="002C2C10" w:rsidP="002C2C10">
      <w:pPr>
        <w:spacing w:line="288" w:lineRule="auto"/>
        <w:ind w:left="1416" w:right="-227"/>
        <w:jc w:val="both"/>
        <w:rPr>
          <w:rFonts w:ascii="Arial" w:hAnsi="Arial" w:cs="Arial"/>
          <w:sz w:val="22"/>
          <w:szCs w:val="22"/>
        </w:rPr>
      </w:pPr>
    </w:p>
    <w:p w14:paraId="122F7208" w14:textId="77777777" w:rsidR="008A2FE9" w:rsidRDefault="008A2FE9" w:rsidP="008A2FE9">
      <w:pPr>
        <w:spacing w:after="160" w:line="252" w:lineRule="auto"/>
        <w:ind w:left="1416"/>
        <w:jc w:val="both"/>
        <w:rPr>
          <w:rFonts w:ascii="Arial" w:eastAsia="Calibri" w:hAnsi="Arial" w:cs="Arial"/>
          <w:i/>
          <w:iCs/>
          <w:sz w:val="18"/>
          <w:szCs w:val="18"/>
        </w:rPr>
      </w:pPr>
    </w:p>
    <w:p w14:paraId="55EAC39D" w14:textId="2B2DAC15" w:rsidR="008A2FE9" w:rsidRPr="008A2FE9" w:rsidRDefault="008A2FE9" w:rsidP="008A2FE9">
      <w:pPr>
        <w:spacing w:after="160" w:line="252" w:lineRule="auto"/>
        <w:ind w:left="1416"/>
        <w:jc w:val="both"/>
        <w:rPr>
          <w:rFonts w:ascii="Arial" w:eastAsia="Calibri" w:hAnsi="Arial" w:cs="Arial"/>
          <w:i/>
          <w:iCs/>
          <w:sz w:val="18"/>
          <w:szCs w:val="18"/>
        </w:rPr>
      </w:pPr>
      <w:r w:rsidRPr="008A2FE9">
        <w:rPr>
          <w:rFonts w:ascii="Arial" w:eastAsia="Calibri"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örtlichen Behörden entwickelt wurde.</w:t>
      </w:r>
    </w:p>
    <w:p w14:paraId="2A5F3554" w14:textId="77777777" w:rsidR="008A2FE9" w:rsidRPr="008A2FE9" w:rsidRDefault="008A2FE9" w:rsidP="008A2FE9">
      <w:pPr>
        <w:spacing w:after="160" w:line="252" w:lineRule="auto"/>
        <w:ind w:left="1416"/>
        <w:jc w:val="both"/>
        <w:rPr>
          <w:rFonts w:ascii="Arial" w:eastAsia="Calibri" w:hAnsi="Arial" w:cs="Arial"/>
          <w:i/>
          <w:iCs/>
          <w:sz w:val="18"/>
          <w:szCs w:val="18"/>
        </w:rPr>
      </w:pPr>
      <w:r w:rsidRPr="008A2FE9">
        <w:rPr>
          <w:rFonts w:ascii="Arial" w:eastAsia="Calibri" w:hAnsi="Arial" w:cs="Arial"/>
          <w:i/>
          <w:iCs/>
          <w:sz w:val="18"/>
          <w:szCs w:val="18"/>
        </w:rPr>
        <w:t>Rulantica ist täglich von 10 bis 22 Uhr geöffnet (außer 24./25. Dezember, 31.12.2021 bis 19 Uhr geöffnet, für Gäste der Europa-Park Hotels täglich ab 9 Uhr geöffnet). Tickets sind tagesbasiert online verfügbar. Aufgrund der begrenzten Kapazität ist eine Online-Buchung unter tickets.rulantica.de vorab notwendig. Infoline: 07822 / 77 66 55. Aktuelle Informationen sowie Eintrittspreise unter rulantica.de</w:t>
      </w:r>
    </w:p>
    <w:p w14:paraId="218DA272" w14:textId="77777777" w:rsidR="008A2FE9" w:rsidRPr="008A2FE9" w:rsidRDefault="008A2FE9" w:rsidP="008A2FE9">
      <w:pPr>
        <w:spacing w:after="160" w:line="252" w:lineRule="auto"/>
        <w:ind w:left="1416"/>
        <w:jc w:val="both"/>
        <w:rPr>
          <w:rFonts w:ascii="Arial" w:eastAsia="Calibri" w:hAnsi="Arial" w:cs="Arial"/>
          <w:i/>
          <w:iCs/>
          <w:sz w:val="18"/>
          <w:szCs w:val="18"/>
        </w:rPr>
      </w:pPr>
      <w:r w:rsidRPr="008A2FE9">
        <w:rPr>
          <w:rFonts w:ascii="Arial" w:eastAsia="Calibri" w:hAnsi="Arial" w:cs="Arial"/>
          <w:i/>
          <w:iCs/>
          <w:sz w:val="18"/>
          <w:szCs w:val="18"/>
        </w:rPr>
        <w:t>Der Europa-Park ist in der Zeit vom 08. November 2021 bis zum 09. Januar 2022 (außer 24./25.Dezember) täglich von 11 bis 19 Uhr geöffnet. Tagesdatierte Europa-Park Tickets sind online unter tickets.europapark.de erhältlich. Infoline: 07822 / 77 66 88. Ab der Saison 2021 nutzt der Europa-Park ein neues Preismodell, welches im Tages-Ticket-Bereich zu definierten Zeiträumen mit zwei Preiskategorien arbeitet. Die Tickets der Preiskategorie 2 (</w:t>
      </w:r>
      <w:proofErr w:type="spellStart"/>
      <w:r w:rsidRPr="008A2FE9">
        <w:rPr>
          <w:rFonts w:ascii="Arial" w:eastAsia="Calibri" w:hAnsi="Arial" w:cs="Arial"/>
          <w:i/>
          <w:iCs/>
          <w:sz w:val="18"/>
          <w:szCs w:val="18"/>
        </w:rPr>
        <w:t>Erw</w:t>
      </w:r>
      <w:proofErr w:type="spellEnd"/>
      <w:r w:rsidRPr="008A2FE9">
        <w:rPr>
          <w:rFonts w:ascii="Arial" w:eastAsia="Calibri" w:hAnsi="Arial" w:cs="Arial"/>
          <w:i/>
          <w:iCs/>
          <w:sz w:val="18"/>
          <w:szCs w:val="18"/>
        </w:rPr>
        <w:t>. 55,- €) sind vom 8. November bis zum 17. Dezember gültig. Die Preiskategorie 1 (</w:t>
      </w:r>
      <w:proofErr w:type="spellStart"/>
      <w:r w:rsidRPr="008A2FE9">
        <w:rPr>
          <w:rFonts w:ascii="Arial" w:eastAsia="Calibri" w:hAnsi="Arial" w:cs="Arial"/>
          <w:i/>
          <w:iCs/>
          <w:sz w:val="18"/>
          <w:szCs w:val="18"/>
        </w:rPr>
        <w:t>Erw</w:t>
      </w:r>
      <w:proofErr w:type="spellEnd"/>
      <w:r w:rsidRPr="008A2FE9">
        <w:rPr>
          <w:rFonts w:ascii="Arial" w:eastAsia="Calibri" w:hAnsi="Arial" w:cs="Arial"/>
          <w:i/>
          <w:iCs/>
          <w:sz w:val="18"/>
          <w:szCs w:val="18"/>
        </w:rPr>
        <w:t>. 60,- €) erstreckt sich vom 18. Dezember bis zum 9. Januar 2022. Weitere Informationen auch unter europapark.de.</w:t>
      </w:r>
    </w:p>
    <w:p w14:paraId="676AFB2D" w14:textId="519DBB77" w:rsidR="00E40902" w:rsidRPr="008B4400" w:rsidRDefault="008A2FE9" w:rsidP="008A2FE9">
      <w:pPr>
        <w:spacing w:after="160" w:line="252" w:lineRule="auto"/>
        <w:ind w:left="1416"/>
        <w:jc w:val="both"/>
        <w:rPr>
          <w:rFonts w:ascii="Arial" w:eastAsia="Calibri" w:hAnsi="Arial" w:cs="Arial"/>
          <w:i/>
          <w:iCs/>
          <w:sz w:val="18"/>
          <w:szCs w:val="18"/>
        </w:rPr>
      </w:pPr>
      <w:r w:rsidRPr="008A2FE9">
        <w:rPr>
          <w:rFonts w:ascii="Arial" w:eastAsia="Calibri" w:hAnsi="Arial" w:cs="Arial"/>
          <w:i/>
          <w:iCs/>
          <w:sz w:val="18"/>
          <w:szCs w:val="18"/>
        </w:rPr>
        <w:t>Der Zutritt zum Europa-Park und zur Wasserwelt Rulantica ist beschränkt auf Personen, die als vollständig geimpft, genesen oder getestet gemäß der Corona-Verordnung des Landes Baden-Württemberg gelten.</w:t>
      </w:r>
    </w:p>
    <w:sectPr w:rsidR="00E40902" w:rsidRPr="008B4400"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9B8E1" w14:textId="77777777" w:rsidR="00486733" w:rsidRDefault="00486733">
      <w:r>
        <w:separator/>
      </w:r>
    </w:p>
  </w:endnote>
  <w:endnote w:type="continuationSeparator" w:id="0">
    <w:p w14:paraId="0A53D6CA" w14:textId="77777777" w:rsidR="00486733" w:rsidRDefault="0048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C5D1E" w14:textId="77777777" w:rsidR="00486733" w:rsidRDefault="00486733">
      <w:r>
        <w:separator/>
      </w:r>
    </w:p>
  </w:footnote>
  <w:footnote w:type="continuationSeparator" w:id="0">
    <w:p w14:paraId="10A96F1A" w14:textId="77777777" w:rsidR="00486733" w:rsidRDefault="00486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0E225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D084F"/>
    <w:multiLevelType w:val="hybridMultilevel"/>
    <w:tmpl w:val="FFD88F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6EF03EB"/>
    <w:multiLevelType w:val="hybridMultilevel"/>
    <w:tmpl w:val="122C7CB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8D2641A"/>
    <w:multiLevelType w:val="hybridMultilevel"/>
    <w:tmpl w:val="FB3E1D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6"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474E378E"/>
    <w:multiLevelType w:val="hybridMultilevel"/>
    <w:tmpl w:val="F482C0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560006F7"/>
    <w:multiLevelType w:val="hybridMultilevel"/>
    <w:tmpl w:val="C090FE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586E2EB5"/>
    <w:multiLevelType w:val="hybridMultilevel"/>
    <w:tmpl w:val="250223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7"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9"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20"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9"/>
  </w:num>
  <w:num w:numId="3">
    <w:abstractNumId w:val="11"/>
  </w:num>
  <w:num w:numId="4">
    <w:abstractNumId w:val="6"/>
  </w:num>
  <w:num w:numId="5">
    <w:abstractNumId w:val="15"/>
  </w:num>
  <w:num w:numId="6">
    <w:abstractNumId w:val="18"/>
  </w:num>
  <w:num w:numId="7">
    <w:abstractNumId w:val="17"/>
  </w:num>
  <w:num w:numId="8">
    <w:abstractNumId w:val="14"/>
  </w:num>
  <w:num w:numId="9">
    <w:abstractNumId w:val="8"/>
  </w:num>
  <w:num w:numId="10">
    <w:abstractNumId w:val="16"/>
  </w:num>
  <w:num w:numId="11">
    <w:abstractNumId w:val="10"/>
  </w:num>
  <w:num w:numId="12">
    <w:abstractNumId w:val="7"/>
  </w:num>
  <w:num w:numId="13">
    <w:abstractNumId w:val="5"/>
  </w:num>
  <w:num w:numId="14">
    <w:abstractNumId w:val="4"/>
  </w:num>
  <w:num w:numId="15">
    <w:abstractNumId w:val="20"/>
  </w:num>
  <w:num w:numId="16">
    <w:abstractNumId w:val="2"/>
  </w:num>
  <w:num w:numId="17">
    <w:abstractNumId w:val="9"/>
  </w:num>
  <w:num w:numId="18">
    <w:abstractNumId w:val="1"/>
  </w:num>
  <w:num w:numId="19">
    <w:abstractNumId w:val="12"/>
  </w:num>
  <w:num w:numId="20">
    <w:abstractNumId w:val="1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069"/>
    <w:rsid w:val="00012B27"/>
    <w:rsid w:val="00012F0A"/>
    <w:rsid w:val="00015641"/>
    <w:rsid w:val="00017532"/>
    <w:rsid w:val="00023882"/>
    <w:rsid w:val="00023EF9"/>
    <w:rsid w:val="0002580E"/>
    <w:rsid w:val="000260D7"/>
    <w:rsid w:val="0003043B"/>
    <w:rsid w:val="000304C4"/>
    <w:rsid w:val="0003233E"/>
    <w:rsid w:val="00040CE8"/>
    <w:rsid w:val="000465E7"/>
    <w:rsid w:val="0004768D"/>
    <w:rsid w:val="00051CF7"/>
    <w:rsid w:val="000522FE"/>
    <w:rsid w:val="00052E25"/>
    <w:rsid w:val="00061D65"/>
    <w:rsid w:val="0006393E"/>
    <w:rsid w:val="00077BD7"/>
    <w:rsid w:val="000808C8"/>
    <w:rsid w:val="000857ED"/>
    <w:rsid w:val="000860A5"/>
    <w:rsid w:val="00090B50"/>
    <w:rsid w:val="000923A7"/>
    <w:rsid w:val="000A30B2"/>
    <w:rsid w:val="000A4ADB"/>
    <w:rsid w:val="000A4DC0"/>
    <w:rsid w:val="000A554D"/>
    <w:rsid w:val="000B1BAE"/>
    <w:rsid w:val="000B3C1A"/>
    <w:rsid w:val="000B6780"/>
    <w:rsid w:val="000B755B"/>
    <w:rsid w:val="000C19DD"/>
    <w:rsid w:val="000C1B1C"/>
    <w:rsid w:val="000C1EF8"/>
    <w:rsid w:val="000C47AF"/>
    <w:rsid w:val="000C49C5"/>
    <w:rsid w:val="000D0A30"/>
    <w:rsid w:val="000D5F58"/>
    <w:rsid w:val="000D7C9B"/>
    <w:rsid w:val="000E0F42"/>
    <w:rsid w:val="000E2258"/>
    <w:rsid w:val="000E54EE"/>
    <w:rsid w:val="000F0E35"/>
    <w:rsid w:val="000F11B1"/>
    <w:rsid w:val="000F63D0"/>
    <w:rsid w:val="00102FA9"/>
    <w:rsid w:val="00103107"/>
    <w:rsid w:val="00106115"/>
    <w:rsid w:val="0010674A"/>
    <w:rsid w:val="0010712F"/>
    <w:rsid w:val="001114DF"/>
    <w:rsid w:val="0011339C"/>
    <w:rsid w:val="00117DCF"/>
    <w:rsid w:val="00121E13"/>
    <w:rsid w:val="00126BC0"/>
    <w:rsid w:val="00127845"/>
    <w:rsid w:val="00135ADF"/>
    <w:rsid w:val="0013702F"/>
    <w:rsid w:val="00156C55"/>
    <w:rsid w:val="00156F88"/>
    <w:rsid w:val="00160621"/>
    <w:rsid w:val="001637D5"/>
    <w:rsid w:val="00164C4F"/>
    <w:rsid w:val="00164E20"/>
    <w:rsid w:val="0017091A"/>
    <w:rsid w:val="00181B17"/>
    <w:rsid w:val="00181D4E"/>
    <w:rsid w:val="0018454B"/>
    <w:rsid w:val="0018779B"/>
    <w:rsid w:val="00187E67"/>
    <w:rsid w:val="00197A42"/>
    <w:rsid w:val="001B3F17"/>
    <w:rsid w:val="001C0B1D"/>
    <w:rsid w:val="001C2834"/>
    <w:rsid w:val="001C37B3"/>
    <w:rsid w:val="001C4837"/>
    <w:rsid w:val="001C492D"/>
    <w:rsid w:val="001C6E96"/>
    <w:rsid w:val="001C77BF"/>
    <w:rsid w:val="001E21F8"/>
    <w:rsid w:val="001E3D2A"/>
    <w:rsid w:val="001E69F6"/>
    <w:rsid w:val="001F04AD"/>
    <w:rsid w:val="001F312F"/>
    <w:rsid w:val="001F5D3B"/>
    <w:rsid w:val="00201EA7"/>
    <w:rsid w:val="0020218E"/>
    <w:rsid w:val="0020234B"/>
    <w:rsid w:val="00202A5A"/>
    <w:rsid w:val="00206AE9"/>
    <w:rsid w:val="00207A22"/>
    <w:rsid w:val="00216E72"/>
    <w:rsid w:val="00217910"/>
    <w:rsid w:val="00220CD6"/>
    <w:rsid w:val="002214FE"/>
    <w:rsid w:val="00231B83"/>
    <w:rsid w:val="00237348"/>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35D5"/>
    <w:rsid w:val="0027498B"/>
    <w:rsid w:val="00276F1C"/>
    <w:rsid w:val="00280DA0"/>
    <w:rsid w:val="00283C8E"/>
    <w:rsid w:val="00287449"/>
    <w:rsid w:val="00297385"/>
    <w:rsid w:val="002A5622"/>
    <w:rsid w:val="002B18AB"/>
    <w:rsid w:val="002B219D"/>
    <w:rsid w:val="002B2C1B"/>
    <w:rsid w:val="002B2C8F"/>
    <w:rsid w:val="002B2E39"/>
    <w:rsid w:val="002B341B"/>
    <w:rsid w:val="002C1CD3"/>
    <w:rsid w:val="002C2C10"/>
    <w:rsid w:val="002C2FFF"/>
    <w:rsid w:val="002C4004"/>
    <w:rsid w:val="002D135B"/>
    <w:rsid w:val="002D2A8D"/>
    <w:rsid w:val="002D3850"/>
    <w:rsid w:val="002D3A6E"/>
    <w:rsid w:val="002D3CBC"/>
    <w:rsid w:val="002D6D05"/>
    <w:rsid w:val="002E0941"/>
    <w:rsid w:val="002E15F7"/>
    <w:rsid w:val="002E1FE3"/>
    <w:rsid w:val="002E6553"/>
    <w:rsid w:val="002E6597"/>
    <w:rsid w:val="002F0066"/>
    <w:rsid w:val="002F4C59"/>
    <w:rsid w:val="00305F7D"/>
    <w:rsid w:val="00307070"/>
    <w:rsid w:val="003108C1"/>
    <w:rsid w:val="00314CE2"/>
    <w:rsid w:val="003179D7"/>
    <w:rsid w:val="003268C9"/>
    <w:rsid w:val="00332088"/>
    <w:rsid w:val="003346B7"/>
    <w:rsid w:val="003414CC"/>
    <w:rsid w:val="0034308D"/>
    <w:rsid w:val="003458BA"/>
    <w:rsid w:val="003545C0"/>
    <w:rsid w:val="00367979"/>
    <w:rsid w:val="00371159"/>
    <w:rsid w:val="00373EBC"/>
    <w:rsid w:val="003752CF"/>
    <w:rsid w:val="00375454"/>
    <w:rsid w:val="00376416"/>
    <w:rsid w:val="00383F3A"/>
    <w:rsid w:val="00385406"/>
    <w:rsid w:val="00390B05"/>
    <w:rsid w:val="00394518"/>
    <w:rsid w:val="00394ABA"/>
    <w:rsid w:val="003A0557"/>
    <w:rsid w:val="003A554C"/>
    <w:rsid w:val="003B2FF1"/>
    <w:rsid w:val="003B4699"/>
    <w:rsid w:val="003C3D2C"/>
    <w:rsid w:val="003C64E6"/>
    <w:rsid w:val="003C6C8A"/>
    <w:rsid w:val="003C6E74"/>
    <w:rsid w:val="003C730B"/>
    <w:rsid w:val="003D018B"/>
    <w:rsid w:val="003D034D"/>
    <w:rsid w:val="003D20CE"/>
    <w:rsid w:val="003D4A34"/>
    <w:rsid w:val="003D6E97"/>
    <w:rsid w:val="003E1197"/>
    <w:rsid w:val="003E260C"/>
    <w:rsid w:val="003E5199"/>
    <w:rsid w:val="003F05CE"/>
    <w:rsid w:val="003F2A47"/>
    <w:rsid w:val="003F3E32"/>
    <w:rsid w:val="003F43AD"/>
    <w:rsid w:val="003F740D"/>
    <w:rsid w:val="003F7BE4"/>
    <w:rsid w:val="00401648"/>
    <w:rsid w:val="00403F1C"/>
    <w:rsid w:val="004072C4"/>
    <w:rsid w:val="00412305"/>
    <w:rsid w:val="00414B39"/>
    <w:rsid w:val="0042275E"/>
    <w:rsid w:val="00423290"/>
    <w:rsid w:val="00423C2C"/>
    <w:rsid w:val="004242F0"/>
    <w:rsid w:val="004274EE"/>
    <w:rsid w:val="00427762"/>
    <w:rsid w:val="00434827"/>
    <w:rsid w:val="00450D75"/>
    <w:rsid w:val="00456E47"/>
    <w:rsid w:val="004600FA"/>
    <w:rsid w:val="00464765"/>
    <w:rsid w:val="00471200"/>
    <w:rsid w:val="0047235D"/>
    <w:rsid w:val="00475E1E"/>
    <w:rsid w:val="00481C40"/>
    <w:rsid w:val="00486733"/>
    <w:rsid w:val="0049282F"/>
    <w:rsid w:val="00497C98"/>
    <w:rsid w:val="004A2FDA"/>
    <w:rsid w:val="004A4B36"/>
    <w:rsid w:val="004B10CE"/>
    <w:rsid w:val="004C0665"/>
    <w:rsid w:val="004C2916"/>
    <w:rsid w:val="004C56C3"/>
    <w:rsid w:val="004D4C10"/>
    <w:rsid w:val="004D5FA2"/>
    <w:rsid w:val="004D7A8D"/>
    <w:rsid w:val="004E1EFF"/>
    <w:rsid w:val="004E1F7A"/>
    <w:rsid w:val="004E4B12"/>
    <w:rsid w:val="004F18B5"/>
    <w:rsid w:val="004F299D"/>
    <w:rsid w:val="004F7CEE"/>
    <w:rsid w:val="005011C3"/>
    <w:rsid w:val="00502E10"/>
    <w:rsid w:val="00505B5B"/>
    <w:rsid w:val="005075E0"/>
    <w:rsid w:val="005079AD"/>
    <w:rsid w:val="00511035"/>
    <w:rsid w:val="0051304E"/>
    <w:rsid w:val="00517FFD"/>
    <w:rsid w:val="005318AA"/>
    <w:rsid w:val="00535FFA"/>
    <w:rsid w:val="005378E3"/>
    <w:rsid w:val="005403BD"/>
    <w:rsid w:val="00541B1E"/>
    <w:rsid w:val="00547AF5"/>
    <w:rsid w:val="00547D00"/>
    <w:rsid w:val="00550F82"/>
    <w:rsid w:val="0055308E"/>
    <w:rsid w:val="0055441C"/>
    <w:rsid w:val="005625AC"/>
    <w:rsid w:val="0056480B"/>
    <w:rsid w:val="00572A1C"/>
    <w:rsid w:val="005738E1"/>
    <w:rsid w:val="00576DEC"/>
    <w:rsid w:val="005800D4"/>
    <w:rsid w:val="0058124E"/>
    <w:rsid w:val="005824EA"/>
    <w:rsid w:val="0058289D"/>
    <w:rsid w:val="00591171"/>
    <w:rsid w:val="005917F9"/>
    <w:rsid w:val="0059309D"/>
    <w:rsid w:val="005A1B80"/>
    <w:rsid w:val="005B2838"/>
    <w:rsid w:val="005B2B29"/>
    <w:rsid w:val="005B41A3"/>
    <w:rsid w:val="005B634F"/>
    <w:rsid w:val="005C54F7"/>
    <w:rsid w:val="005C74A6"/>
    <w:rsid w:val="005D4406"/>
    <w:rsid w:val="005D6590"/>
    <w:rsid w:val="005D6B18"/>
    <w:rsid w:val="005D79A0"/>
    <w:rsid w:val="005E326C"/>
    <w:rsid w:val="005F0E15"/>
    <w:rsid w:val="005F409C"/>
    <w:rsid w:val="00601E86"/>
    <w:rsid w:val="00602E45"/>
    <w:rsid w:val="00614407"/>
    <w:rsid w:val="006158F0"/>
    <w:rsid w:val="006245DE"/>
    <w:rsid w:val="0062538B"/>
    <w:rsid w:val="00627B9F"/>
    <w:rsid w:val="00634724"/>
    <w:rsid w:val="006348E0"/>
    <w:rsid w:val="00634E85"/>
    <w:rsid w:val="00641F88"/>
    <w:rsid w:val="00642A06"/>
    <w:rsid w:val="00643039"/>
    <w:rsid w:val="00661A07"/>
    <w:rsid w:val="00665C4F"/>
    <w:rsid w:val="00670AC4"/>
    <w:rsid w:val="006749D7"/>
    <w:rsid w:val="00680408"/>
    <w:rsid w:val="006A0359"/>
    <w:rsid w:val="006C0C9E"/>
    <w:rsid w:val="006C2367"/>
    <w:rsid w:val="006C4B50"/>
    <w:rsid w:val="006C659A"/>
    <w:rsid w:val="006D2C10"/>
    <w:rsid w:val="006D7C8B"/>
    <w:rsid w:val="006D7F58"/>
    <w:rsid w:val="006E4A45"/>
    <w:rsid w:val="006E4F38"/>
    <w:rsid w:val="006E6157"/>
    <w:rsid w:val="006F2B96"/>
    <w:rsid w:val="006F2E80"/>
    <w:rsid w:val="0070032F"/>
    <w:rsid w:val="007059DB"/>
    <w:rsid w:val="00705CC7"/>
    <w:rsid w:val="00706B71"/>
    <w:rsid w:val="007119D2"/>
    <w:rsid w:val="00714A47"/>
    <w:rsid w:val="00717E39"/>
    <w:rsid w:val="00724482"/>
    <w:rsid w:val="00726B3F"/>
    <w:rsid w:val="00727FE8"/>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1A"/>
    <w:rsid w:val="00786256"/>
    <w:rsid w:val="00792E59"/>
    <w:rsid w:val="00792ED1"/>
    <w:rsid w:val="00793D1A"/>
    <w:rsid w:val="00797603"/>
    <w:rsid w:val="00797F01"/>
    <w:rsid w:val="007A2FAE"/>
    <w:rsid w:val="007A3F03"/>
    <w:rsid w:val="007B18BE"/>
    <w:rsid w:val="007B412F"/>
    <w:rsid w:val="007B5374"/>
    <w:rsid w:val="007C01C8"/>
    <w:rsid w:val="007C38B3"/>
    <w:rsid w:val="007D5A29"/>
    <w:rsid w:val="007E06E4"/>
    <w:rsid w:val="007E0F7F"/>
    <w:rsid w:val="007E2588"/>
    <w:rsid w:val="007E41BF"/>
    <w:rsid w:val="007E760F"/>
    <w:rsid w:val="007F08A6"/>
    <w:rsid w:val="007F3595"/>
    <w:rsid w:val="007F461C"/>
    <w:rsid w:val="007F4C8B"/>
    <w:rsid w:val="007F5A7B"/>
    <w:rsid w:val="00810541"/>
    <w:rsid w:val="00813B00"/>
    <w:rsid w:val="00820629"/>
    <w:rsid w:val="008234AD"/>
    <w:rsid w:val="00824C70"/>
    <w:rsid w:val="008333CE"/>
    <w:rsid w:val="008354E6"/>
    <w:rsid w:val="00841E69"/>
    <w:rsid w:val="008507CF"/>
    <w:rsid w:val="00851AA6"/>
    <w:rsid w:val="00853351"/>
    <w:rsid w:val="008717BE"/>
    <w:rsid w:val="0087216C"/>
    <w:rsid w:val="00872BEE"/>
    <w:rsid w:val="008802AF"/>
    <w:rsid w:val="00881629"/>
    <w:rsid w:val="00884614"/>
    <w:rsid w:val="00886867"/>
    <w:rsid w:val="0088727A"/>
    <w:rsid w:val="0088750F"/>
    <w:rsid w:val="0088764A"/>
    <w:rsid w:val="00891E8D"/>
    <w:rsid w:val="008A2726"/>
    <w:rsid w:val="008A2FE9"/>
    <w:rsid w:val="008A3535"/>
    <w:rsid w:val="008A38D6"/>
    <w:rsid w:val="008A4DEF"/>
    <w:rsid w:val="008B4FAB"/>
    <w:rsid w:val="008C2F0E"/>
    <w:rsid w:val="008C4FE3"/>
    <w:rsid w:val="008C5D0E"/>
    <w:rsid w:val="008C62B6"/>
    <w:rsid w:val="008C671B"/>
    <w:rsid w:val="008D19DD"/>
    <w:rsid w:val="008D3A88"/>
    <w:rsid w:val="008D44B3"/>
    <w:rsid w:val="008E1132"/>
    <w:rsid w:val="008F258F"/>
    <w:rsid w:val="008F37A5"/>
    <w:rsid w:val="008F60AD"/>
    <w:rsid w:val="008F696B"/>
    <w:rsid w:val="009026DE"/>
    <w:rsid w:val="00906562"/>
    <w:rsid w:val="00912D75"/>
    <w:rsid w:val="009162EA"/>
    <w:rsid w:val="00920CE2"/>
    <w:rsid w:val="009267AD"/>
    <w:rsid w:val="0092717C"/>
    <w:rsid w:val="0094307D"/>
    <w:rsid w:val="0094518D"/>
    <w:rsid w:val="0094620B"/>
    <w:rsid w:val="009475FB"/>
    <w:rsid w:val="0095058F"/>
    <w:rsid w:val="0095349B"/>
    <w:rsid w:val="009539C5"/>
    <w:rsid w:val="00954C3B"/>
    <w:rsid w:val="00955637"/>
    <w:rsid w:val="00963926"/>
    <w:rsid w:val="00963E1F"/>
    <w:rsid w:val="00966CAE"/>
    <w:rsid w:val="00970D98"/>
    <w:rsid w:val="0099200E"/>
    <w:rsid w:val="00993F82"/>
    <w:rsid w:val="00995A47"/>
    <w:rsid w:val="009A38F5"/>
    <w:rsid w:val="009A6014"/>
    <w:rsid w:val="009B25A1"/>
    <w:rsid w:val="009B31E4"/>
    <w:rsid w:val="009B5CF0"/>
    <w:rsid w:val="009B6533"/>
    <w:rsid w:val="009B6FCA"/>
    <w:rsid w:val="009B73CD"/>
    <w:rsid w:val="009C36CE"/>
    <w:rsid w:val="009D40CA"/>
    <w:rsid w:val="009E5BB7"/>
    <w:rsid w:val="009E7AB5"/>
    <w:rsid w:val="009F16C5"/>
    <w:rsid w:val="009F1716"/>
    <w:rsid w:val="009F18A3"/>
    <w:rsid w:val="009F2061"/>
    <w:rsid w:val="009F5309"/>
    <w:rsid w:val="009F5D96"/>
    <w:rsid w:val="009F75DE"/>
    <w:rsid w:val="00A10334"/>
    <w:rsid w:val="00A16841"/>
    <w:rsid w:val="00A21BEC"/>
    <w:rsid w:val="00A26A55"/>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7398D"/>
    <w:rsid w:val="00A75526"/>
    <w:rsid w:val="00A805C8"/>
    <w:rsid w:val="00A82E13"/>
    <w:rsid w:val="00A85A68"/>
    <w:rsid w:val="00A91B79"/>
    <w:rsid w:val="00A965B7"/>
    <w:rsid w:val="00AA3737"/>
    <w:rsid w:val="00AA59AB"/>
    <w:rsid w:val="00AA794C"/>
    <w:rsid w:val="00AB1E69"/>
    <w:rsid w:val="00AB3B35"/>
    <w:rsid w:val="00AB67DA"/>
    <w:rsid w:val="00AC14D3"/>
    <w:rsid w:val="00AC237D"/>
    <w:rsid w:val="00AC2A91"/>
    <w:rsid w:val="00AC6CC7"/>
    <w:rsid w:val="00AD477A"/>
    <w:rsid w:val="00AD7DCA"/>
    <w:rsid w:val="00AE0001"/>
    <w:rsid w:val="00AE3081"/>
    <w:rsid w:val="00AF0A6F"/>
    <w:rsid w:val="00AF56F2"/>
    <w:rsid w:val="00AF6725"/>
    <w:rsid w:val="00AF68DE"/>
    <w:rsid w:val="00AF6972"/>
    <w:rsid w:val="00B0180C"/>
    <w:rsid w:val="00B02A92"/>
    <w:rsid w:val="00B040E8"/>
    <w:rsid w:val="00B0418A"/>
    <w:rsid w:val="00B1111E"/>
    <w:rsid w:val="00B12AAB"/>
    <w:rsid w:val="00B20A41"/>
    <w:rsid w:val="00B21469"/>
    <w:rsid w:val="00B27348"/>
    <w:rsid w:val="00B3134F"/>
    <w:rsid w:val="00B328AC"/>
    <w:rsid w:val="00B3376C"/>
    <w:rsid w:val="00B34EE3"/>
    <w:rsid w:val="00B4021C"/>
    <w:rsid w:val="00B4488B"/>
    <w:rsid w:val="00B4535A"/>
    <w:rsid w:val="00B47965"/>
    <w:rsid w:val="00B5094E"/>
    <w:rsid w:val="00B53D9E"/>
    <w:rsid w:val="00B54801"/>
    <w:rsid w:val="00B57BE7"/>
    <w:rsid w:val="00B65184"/>
    <w:rsid w:val="00B65E1B"/>
    <w:rsid w:val="00B754E1"/>
    <w:rsid w:val="00B87CC6"/>
    <w:rsid w:val="00BA2356"/>
    <w:rsid w:val="00BA5109"/>
    <w:rsid w:val="00BA663C"/>
    <w:rsid w:val="00BA679B"/>
    <w:rsid w:val="00BA6DB0"/>
    <w:rsid w:val="00BB67F3"/>
    <w:rsid w:val="00BB6AFE"/>
    <w:rsid w:val="00BD36F4"/>
    <w:rsid w:val="00BD51FA"/>
    <w:rsid w:val="00BD5742"/>
    <w:rsid w:val="00BD577E"/>
    <w:rsid w:val="00BE54A2"/>
    <w:rsid w:val="00BF184E"/>
    <w:rsid w:val="00BF2C3C"/>
    <w:rsid w:val="00BF33F8"/>
    <w:rsid w:val="00BF3CC6"/>
    <w:rsid w:val="00BF58B6"/>
    <w:rsid w:val="00BF5F34"/>
    <w:rsid w:val="00C11B3A"/>
    <w:rsid w:val="00C12851"/>
    <w:rsid w:val="00C15D03"/>
    <w:rsid w:val="00C16013"/>
    <w:rsid w:val="00C223D4"/>
    <w:rsid w:val="00C22D73"/>
    <w:rsid w:val="00C2498F"/>
    <w:rsid w:val="00C356F1"/>
    <w:rsid w:val="00C4004F"/>
    <w:rsid w:val="00C43650"/>
    <w:rsid w:val="00C47B25"/>
    <w:rsid w:val="00C55A09"/>
    <w:rsid w:val="00C57BB8"/>
    <w:rsid w:val="00C678B4"/>
    <w:rsid w:val="00C77B40"/>
    <w:rsid w:val="00C8100A"/>
    <w:rsid w:val="00C86DE0"/>
    <w:rsid w:val="00C87F10"/>
    <w:rsid w:val="00CA012D"/>
    <w:rsid w:val="00CA1E96"/>
    <w:rsid w:val="00CA7539"/>
    <w:rsid w:val="00CB3557"/>
    <w:rsid w:val="00CB5355"/>
    <w:rsid w:val="00CB5C39"/>
    <w:rsid w:val="00CC0357"/>
    <w:rsid w:val="00CC5AF7"/>
    <w:rsid w:val="00CD48C4"/>
    <w:rsid w:val="00CD71DD"/>
    <w:rsid w:val="00CE4B15"/>
    <w:rsid w:val="00CE4EEB"/>
    <w:rsid w:val="00CF4158"/>
    <w:rsid w:val="00D126C7"/>
    <w:rsid w:val="00D159E6"/>
    <w:rsid w:val="00D15EA4"/>
    <w:rsid w:val="00D25619"/>
    <w:rsid w:val="00D323AF"/>
    <w:rsid w:val="00D32D13"/>
    <w:rsid w:val="00D43260"/>
    <w:rsid w:val="00D44897"/>
    <w:rsid w:val="00D45F6A"/>
    <w:rsid w:val="00D47049"/>
    <w:rsid w:val="00D50EDC"/>
    <w:rsid w:val="00D56406"/>
    <w:rsid w:val="00D57260"/>
    <w:rsid w:val="00D5782A"/>
    <w:rsid w:val="00D762E9"/>
    <w:rsid w:val="00D80C09"/>
    <w:rsid w:val="00D91194"/>
    <w:rsid w:val="00D91C58"/>
    <w:rsid w:val="00D95EE8"/>
    <w:rsid w:val="00D96DF5"/>
    <w:rsid w:val="00DA2A5D"/>
    <w:rsid w:val="00DA4219"/>
    <w:rsid w:val="00DA4B7B"/>
    <w:rsid w:val="00DA7D74"/>
    <w:rsid w:val="00DB27B7"/>
    <w:rsid w:val="00DB42D4"/>
    <w:rsid w:val="00DB4A19"/>
    <w:rsid w:val="00DC338B"/>
    <w:rsid w:val="00DC5117"/>
    <w:rsid w:val="00DC7666"/>
    <w:rsid w:val="00DD4D5C"/>
    <w:rsid w:val="00DD7783"/>
    <w:rsid w:val="00DE08F2"/>
    <w:rsid w:val="00DE264F"/>
    <w:rsid w:val="00DE3B53"/>
    <w:rsid w:val="00DE6EE6"/>
    <w:rsid w:val="00DF183B"/>
    <w:rsid w:val="00DF55CB"/>
    <w:rsid w:val="00E01693"/>
    <w:rsid w:val="00E04CF3"/>
    <w:rsid w:val="00E15A4D"/>
    <w:rsid w:val="00E16895"/>
    <w:rsid w:val="00E16B0A"/>
    <w:rsid w:val="00E21C0E"/>
    <w:rsid w:val="00E22909"/>
    <w:rsid w:val="00E23192"/>
    <w:rsid w:val="00E272DD"/>
    <w:rsid w:val="00E2774A"/>
    <w:rsid w:val="00E27935"/>
    <w:rsid w:val="00E329AD"/>
    <w:rsid w:val="00E33749"/>
    <w:rsid w:val="00E35D0D"/>
    <w:rsid w:val="00E40902"/>
    <w:rsid w:val="00E4182D"/>
    <w:rsid w:val="00E43127"/>
    <w:rsid w:val="00E449EB"/>
    <w:rsid w:val="00E47E35"/>
    <w:rsid w:val="00E5134F"/>
    <w:rsid w:val="00E5614F"/>
    <w:rsid w:val="00E57A97"/>
    <w:rsid w:val="00E7626F"/>
    <w:rsid w:val="00E763D8"/>
    <w:rsid w:val="00E80E40"/>
    <w:rsid w:val="00E842AC"/>
    <w:rsid w:val="00E86546"/>
    <w:rsid w:val="00E905EF"/>
    <w:rsid w:val="00E92B1B"/>
    <w:rsid w:val="00EA203B"/>
    <w:rsid w:val="00EA38FE"/>
    <w:rsid w:val="00EA4F69"/>
    <w:rsid w:val="00EB0AE4"/>
    <w:rsid w:val="00EB4AF2"/>
    <w:rsid w:val="00EB5999"/>
    <w:rsid w:val="00EB5BCF"/>
    <w:rsid w:val="00EB6C75"/>
    <w:rsid w:val="00EB7F60"/>
    <w:rsid w:val="00EC4AA1"/>
    <w:rsid w:val="00EC5E61"/>
    <w:rsid w:val="00EC69F3"/>
    <w:rsid w:val="00EC6B73"/>
    <w:rsid w:val="00ED5218"/>
    <w:rsid w:val="00ED63A8"/>
    <w:rsid w:val="00ED7BB5"/>
    <w:rsid w:val="00EE11A4"/>
    <w:rsid w:val="00EE5F86"/>
    <w:rsid w:val="00EE78F4"/>
    <w:rsid w:val="00EE7B9C"/>
    <w:rsid w:val="00EF15EA"/>
    <w:rsid w:val="00EF2E53"/>
    <w:rsid w:val="00EF5C40"/>
    <w:rsid w:val="00EF6B60"/>
    <w:rsid w:val="00F00C75"/>
    <w:rsid w:val="00F00D5E"/>
    <w:rsid w:val="00F023B5"/>
    <w:rsid w:val="00F02B38"/>
    <w:rsid w:val="00F036B8"/>
    <w:rsid w:val="00F253CB"/>
    <w:rsid w:val="00F40607"/>
    <w:rsid w:val="00F42D31"/>
    <w:rsid w:val="00F45AC6"/>
    <w:rsid w:val="00F50F15"/>
    <w:rsid w:val="00F515AD"/>
    <w:rsid w:val="00F51CC4"/>
    <w:rsid w:val="00F56DE1"/>
    <w:rsid w:val="00F57554"/>
    <w:rsid w:val="00F57AD5"/>
    <w:rsid w:val="00F62F8F"/>
    <w:rsid w:val="00F65323"/>
    <w:rsid w:val="00F65525"/>
    <w:rsid w:val="00F663AC"/>
    <w:rsid w:val="00F76261"/>
    <w:rsid w:val="00F7694A"/>
    <w:rsid w:val="00F77BDB"/>
    <w:rsid w:val="00F80D09"/>
    <w:rsid w:val="00F81B74"/>
    <w:rsid w:val="00F863F5"/>
    <w:rsid w:val="00F91F74"/>
    <w:rsid w:val="00F94B8A"/>
    <w:rsid w:val="00F97310"/>
    <w:rsid w:val="00FA06CC"/>
    <w:rsid w:val="00FA2672"/>
    <w:rsid w:val="00FA286E"/>
    <w:rsid w:val="00FA5275"/>
    <w:rsid w:val="00FB105B"/>
    <w:rsid w:val="00FB19FA"/>
    <w:rsid w:val="00FB3A86"/>
    <w:rsid w:val="00FC0789"/>
    <w:rsid w:val="00FC1C40"/>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uiPriority w:val="34"/>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 w:type="character" w:styleId="BesuchterLink">
    <w:name w:val="FollowedHyperlink"/>
    <w:basedOn w:val="Absatz-Standardschriftart"/>
    <w:semiHidden/>
    <w:unhideWhenUsed/>
    <w:rsid w:val="00A755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726342690">
      <w:bodyDiv w:val="1"/>
      <w:marLeft w:val="0"/>
      <w:marRight w:val="0"/>
      <w:marTop w:val="0"/>
      <w:marBottom w:val="0"/>
      <w:divBdr>
        <w:top w:val="none" w:sz="0" w:space="0" w:color="auto"/>
        <w:left w:val="none" w:sz="0" w:space="0" w:color="auto"/>
        <w:bottom w:val="none" w:sz="0" w:space="0" w:color="auto"/>
        <w:right w:val="none" w:sz="0" w:space="0" w:color="auto"/>
      </w:divBdr>
    </w:div>
    <w:div w:id="805969326">
      <w:bodyDiv w:val="1"/>
      <w:marLeft w:val="0"/>
      <w:marRight w:val="0"/>
      <w:marTop w:val="0"/>
      <w:marBottom w:val="0"/>
      <w:divBdr>
        <w:top w:val="none" w:sz="0" w:space="0" w:color="auto"/>
        <w:left w:val="none" w:sz="0" w:space="0" w:color="auto"/>
        <w:bottom w:val="none" w:sz="0" w:space="0" w:color="auto"/>
        <w:right w:val="none" w:sz="0" w:space="0" w:color="auto"/>
      </w:divBdr>
    </w:div>
    <w:div w:id="901602395">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71840293">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6F638-292C-4B29-BA4F-4A776CD8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792</Words>
  <Characters>4839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5620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7</cp:revision>
  <cp:lastPrinted>2021-11-22T15:10:00Z</cp:lastPrinted>
  <dcterms:created xsi:type="dcterms:W3CDTF">2021-11-23T15:24:00Z</dcterms:created>
  <dcterms:modified xsi:type="dcterms:W3CDTF">2021-11-25T07:36:00Z</dcterms:modified>
</cp:coreProperties>
</file>