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F7F86" w14:textId="77777777" w:rsidR="00D56704" w:rsidRDefault="00D56704" w:rsidP="00D56704">
      <w:pPr>
        <w:spacing w:line="288" w:lineRule="auto"/>
        <w:ind w:left="567"/>
        <w:jc w:val="both"/>
        <w:rPr>
          <w:rFonts w:ascii="Arial" w:hAnsi="Arial" w:cs="Arial"/>
          <w:b/>
          <w:bCs/>
        </w:rPr>
      </w:pPr>
      <w:bookmarkStart w:id="0" w:name="_GoBack"/>
      <w:bookmarkEnd w:id="0"/>
    </w:p>
    <w:p w14:paraId="25062813" w14:textId="77777777" w:rsidR="00D56704" w:rsidRDefault="00D56704" w:rsidP="00D56704">
      <w:pPr>
        <w:spacing w:line="288" w:lineRule="auto"/>
        <w:ind w:left="567"/>
        <w:jc w:val="both"/>
        <w:rPr>
          <w:rFonts w:ascii="Arial" w:hAnsi="Arial" w:cs="Arial"/>
          <w:b/>
          <w:bCs/>
        </w:rPr>
      </w:pPr>
    </w:p>
    <w:p w14:paraId="6959C9D9" w14:textId="2B576A78" w:rsidR="00FE66F2" w:rsidRDefault="00FE66F2" w:rsidP="00D56704">
      <w:pPr>
        <w:spacing w:line="288" w:lineRule="auto"/>
        <w:ind w:left="567"/>
        <w:jc w:val="both"/>
        <w:rPr>
          <w:rFonts w:ascii="Arial" w:eastAsia="Calibri" w:hAnsi="Arial" w:cs="Arial"/>
          <w:i/>
          <w:sz w:val="22"/>
          <w:szCs w:val="22"/>
          <w:u w:val="single"/>
          <w:lang w:val="de-DE"/>
        </w:rPr>
      </w:pPr>
    </w:p>
    <w:p w14:paraId="3048A599" w14:textId="77777777" w:rsidR="00980B16" w:rsidRDefault="00980B16" w:rsidP="00351444">
      <w:pPr>
        <w:spacing w:line="288" w:lineRule="auto"/>
        <w:ind w:left="284" w:right="-573"/>
        <w:jc w:val="both"/>
        <w:rPr>
          <w:rFonts w:ascii="Arial" w:hAnsi="Arial" w:cs="Arial"/>
          <w:i/>
          <w:color w:val="000000" w:themeColor="text1"/>
          <w:sz w:val="22"/>
          <w:szCs w:val="22"/>
          <w:u w:val="single"/>
        </w:rPr>
      </w:pPr>
      <w:r w:rsidRPr="002D268E">
        <w:rPr>
          <w:rFonts w:ascii="Arial" w:hAnsi="Arial" w:cs="Arial"/>
          <w:i/>
          <w:color w:val="000000" w:themeColor="text1"/>
          <w:sz w:val="22"/>
          <w:szCs w:val="22"/>
          <w:u w:val="single"/>
        </w:rPr>
        <w:t>De nouvelles distinctions de l’Association internationale des parcs de loisirs et d’attractions (IAAPA)</w:t>
      </w:r>
    </w:p>
    <w:p w14:paraId="6E059C65" w14:textId="77777777" w:rsidR="00980B16" w:rsidRPr="002D268E" w:rsidRDefault="00980B16" w:rsidP="00351444">
      <w:pPr>
        <w:spacing w:line="288" w:lineRule="auto"/>
        <w:ind w:left="284" w:right="-573"/>
        <w:jc w:val="both"/>
        <w:rPr>
          <w:rFonts w:ascii="Arial" w:hAnsi="Arial" w:cs="Arial"/>
          <w:i/>
          <w:color w:val="000000" w:themeColor="text1"/>
          <w:sz w:val="12"/>
          <w:szCs w:val="12"/>
          <w:u w:val="single"/>
        </w:rPr>
      </w:pPr>
    </w:p>
    <w:p w14:paraId="684DC946" w14:textId="77777777" w:rsidR="00980B16" w:rsidRDefault="00980B16" w:rsidP="00351444">
      <w:pPr>
        <w:spacing w:line="288" w:lineRule="auto"/>
        <w:ind w:left="284" w:right="-573"/>
        <w:jc w:val="both"/>
        <w:rPr>
          <w:rFonts w:ascii="Arial" w:hAnsi="Arial" w:cs="Arial"/>
          <w:b/>
          <w:sz w:val="28"/>
          <w:szCs w:val="28"/>
        </w:rPr>
      </w:pPr>
      <w:r w:rsidRPr="002D268E">
        <w:rPr>
          <w:rFonts w:ascii="Arial" w:hAnsi="Arial" w:cs="Arial"/>
          <w:b/>
          <w:sz w:val="28"/>
          <w:szCs w:val="28"/>
        </w:rPr>
        <w:t xml:space="preserve">YULLBE et MACK Rides récompensés à l’occasion des </w:t>
      </w:r>
      <w:proofErr w:type="spellStart"/>
      <w:r w:rsidRPr="002D268E">
        <w:rPr>
          <w:rFonts w:ascii="Arial" w:hAnsi="Arial" w:cs="Arial"/>
          <w:b/>
          <w:sz w:val="28"/>
          <w:szCs w:val="28"/>
        </w:rPr>
        <w:t>Brass</w:t>
      </w:r>
      <w:proofErr w:type="spellEnd"/>
      <w:r w:rsidRPr="002D268E">
        <w:rPr>
          <w:rFonts w:ascii="Arial" w:hAnsi="Arial" w:cs="Arial"/>
          <w:b/>
          <w:sz w:val="28"/>
          <w:szCs w:val="28"/>
        </w:rPr>
        <w:t xml:space="preserve"> Ring Awards</w:t>
      </w:r>
    </w:p>
    <w:p w14:paraId="0B2F6291" w14:textId="77777777" w:rsidR="00980B16" w:rsidRPr="000D6D2A" w:rsidRDefault="00980B16" w:rsidP="00351444">
      <w:pPr>
        <w:spacing w:line="288" w:lineRule="auto"/>
        <w:ind w:left="284" w:right="-573"/>
        <w:jc w:val="both"/>
        <w:rPr>
          <w:rFonts w:ascii="Arial" w:hAnsi="Arial" w:cs="Arial"/>
          <w:sz w:val="22"/>
          <w:szCs w:val="22"/>
        </w:rPr>
      </w:pPr>
    </w:p>
    <w:p w14:paraId="33E509E0" w14:textId="77777777" w:rsidR="00980B16" w:rsidRDefault="00980B16" w:rsidP="00351444">
      <w:pPr>
        <w:spacing w:line="288" w:lineRule="auto"/>
        <w:ind w:left="284" w:right="-573"/>
        <w:jc w:val="both"/>
        <w:rPr>
          <w:rFonts w:ascii="Arial" w:hAnsi="Arial" w:cs="Arial"/>
          <w:b/>
          <w:i/>
          <w:sz w:val="22"/>
          <w:szCs w:val="22"/>
        </w:rPr>
      </w:pPr>
      <w:r w:rsidRPr="002D268E">
        <w:rPr>
          <w:rFonts w:ascii="Arial" w:hAnsi="Arial" w:cs="Arial"/>
          <w:b/>
          <w:i/>
          <w:sz w:val="22"/>
          <w:szCs w:val="22"/>
        </w:rPr>
        <w:t xml:space="preserve">Lors des </w:t>
      </w:r>
      <w:proofErr w:type="spellStart"/>
      <w:r w:rsidRPr="002D268E">
        <w:rPr>
          <w:rFonts w:ascii="Arial" w:hAnsi="Arial" w:cs="Arial"/>
          <w:b/>
          <w:i/>
          <w:sz w:val="22"/>
          <w:szCs w:val="22"/>
        </w:rPr>
        <w:t>Brass</w:t>
      </w:r>
      <w:proofErr w:type="spellEnd"/>
      <w:r w:rsidRPr="002D268E">
        <w:rPr>
          <w:rFonts w:ascii="Arial" w:hAnsi="Arial" w:cs="Arial"/>
          <w:b/>
          <w:i/>
          <w:sz w:val="22"/>
          <w:szCs w:val="22"/>
        </w:rPr>
        <w:t xml:space="preserve"> Ring Awards 2021, YULLBE a convaincu le jury d’experts internationaux dans la catégorie « Meilleur nouveau produit : réalité virtuelle » et la société MACK Rides du groupe Mack International a été primé</w:t>
      </w:r>
      <w:r w:rsidRPr="000927F6">
        <w:rPr>
          <w:rFonts w:ascii="Arial" w:hAnsi="Arial" w:cs="Arial"/>
          <w:b/>
          <w:i/>
          <w:sz w:val="22"/>
          <w:szCs w:val="22"/>
        </w:rPr>
        <w:t>e</w:t>
      </w:r>
      <w:r w:rsidRPr="002D268E">
        <w:rPr>
          <w:rFonts w:ascii="Arial" w:hAnsi="Arial" w:cs="Arial"/>
          <w:b/>
          <w:i/>
          <w:sz w:val="22"/>
          <w:szCs w:val="22"/>
        </w:rPr>
        <w:t xml:space="preserve"> du « Meilleur nouveau concept » pour son innovation </w:t>
      </w:r>
      <w:r w:rsidRPr="000927F6">
        <w:rPr>
          <w:rFonts w:ascii="Arial" w:hAnsi="Arial" w:cs="Arial"/>
          <w:b/>
          <w:i/>
          <w:sz w:val="22"/>
          <w:szCs w:val="22"/>
        </w:rPr>
        <w:t>«</w:t>
      </w:r>
      <w:r>
        <w:rPr>
          <w:rFonts w:ascii="Arial" w:hAnsi="Arial" w:cs="Arial"/>
          <w:b/>
          <w:i/>
          <w:sz w:val="22"/>
          <w:szCs w:val="22"/>
        </w:rPr>
        <w:t> </w:t>
      </w:r>
      <w:r w:rsidRPr="000927F6">
        <w:rPr>
          <w:rFonts w:ascii="Arial" w:hAnsi="Arial" w:cs="Arial"/>
          <w:b/>
          <w:i/>
          <w:sz w:val="22"/>
          <w:szCs w:val="22"/>
        </w:rPr>
        <w:t>The</w:t>
      </w:r>
      <w:r>
        <w:rPr>
          <w:rFonts w:ascii="Arial" w:hAnsi="Arial" w:cs="Arial"/>
          <w:b/>
          <w:i/>
          <w:sz w:val="22"/>
          <w:szCs w:val="22"/>
        </w:rPr>
        <w:t> </w:t>
      </w:r>
      <w:proofErr w:type="spellStart"/>
      <w:r w:rsidRPr="002D268E">
        <w:rPr>
          <w:rFonts w:ascii="Arial" w:hAnsi="Arial" w:cs="Arial"/>
          <w:b/>
          <w:i/>
          <w:sz w:val="22"/>
          <w:szCs w:val="22"/>
        </w:rPr>
        <w:t>Rocking</w:t>
      </w:r>
      <w:proofErr w:type="spellEnd"/>
      <w:r>
        <w:rPr>
          <w:rFonts w:ascii="Arial" w:hAnsi="Arial" w:cs="Arial"/>
          <w:b/>
          <w:i/>
          <w:sz w:val="22"/>
          <w:szCs w:val="22"/>
        </w:rPr>
        <w:t xml:space="preserve"> </w:t>
      </w:r>
      <w:r w:rsidRPr="002D268E">
        <w:rPr>
          <w:rFonts w:ascii="Arial" w:hAnsi="Arial" w:cs="Arial"/>
          <w:b/>
          <w:i/>
          <w:sz w:val="22"/>
          <w:szCs w:val="22"/>
        </w:rPr>
        <w:t>Boat</w:t>
      </w:r>
      <w:r>
        <w:rPr>
          <w:rFonts w:ascii="Arial" w:hAnsi="Arial" w:cs="Arial"/>
          <w:b/>
          <w:i/>
          <w:sz w:val="22"/>
          <w:szCs w:val="22"/>
        </w:rPr>
        <w:t xml:space="preserve"> </w:t>
      </w:r>
      <w:r w:rsidRPr="002D268E">
        <w:rPr>
          <w:rFonts w:ascii="Arial" w:hAnsi="Arial" w:cs="Arial"/>
          <w:b/>
          <w:i/>
          <w:sz w:val="22"/>
          <w:szCs w:val="22"/>
        </w:rPr>
        <w:t>». Ces distinctions sont décernées chaque année dans le cadre de l’IAAPA Expo à Orlando (Etats-Unis) par l’Association internationale des parcs de loisirs et d’attractions (IAAPA) dans des catégories comme les nouveaux produits, le divertissement, la restauration ou le marketing. Elles comptent parmi les plus prestigieuses récompenses de l’industrie des loisirs.</w:t>
      </w:r>
    </w:p>
    <w:p w14:paraId="74B8AEDD" w14:textId="77777777" w:rsidR="00980B16" w:rsidRDefault="00980B16" w:rsidP="00351444">
      <w:pPr>
        <w:spacing w:line="288" w:lineRule="auto"/>
        <w:ind w:left="284" w:right="-573"/>
        <w:jc w:val="both"/>
        <w:rPr>
          <w:rFonts w:ascii="Arial" w:hAnsi="Arial" w:cs="Arial"/>
          <w:b/>
          <w:i/>
          <w:sz w:val="22"/>
          <w:szCs w:val="22"/>
        </w:rPr>
      </w:pPr>
    </w:p>
    <w:p w14:paraId="5B8EB39E" w14:textId="77777777" w:rsidR="00351444" w:rsidRDefault="00980B16" w:rsidP="00351444">
      <w:pPr>
        <w:spacing w:line="288" w:lineRule="auto"/>
        <w:ind w:left="284" w:right="-573"/>
        <w:jc w:val="both"/>
        <w:rPr>
          <w:rFonts w:ascii="Arial" w:hAnsi="Arial" w:cs="Arial"/>
          <w:bCs/>
          <w:iCs/>
          <w:sz w:val="22"/>
          <w:szCs w:val="22"/>
        </w:rPr>
      </w:pPr>
      <w:r w:rsidRPr="002D268E">
        <w:rPr>
          <w:rFonts w:ascii="Arial" w:hAnsi="Arial" w:cs="Arial"/>
          <w:bCs/>
          <w:iCs/>
          <w:sz w:val="22"/>
          <w:szCs w:val="22"/>
        </w:rPr>
        <w:t xml:space="preserve">L’expérience de réalité virtuelle YULLBE, conçue par </w:t>
      </w:r>
      <w:proofErr w:type="spellStart"/>
      <w:r w:rsidRPr="002D268E">
        <w:rPr>
          <w:rFonts w:ascii="Arial" w:hAnsi="Arial" w:cs="Arial"/>
          <w:bCs/>
          <w:iCs/>
          <w:sz w:val="22"/>
          <w:szCs w:val="22"/>
        </w:rPr>
        <w:t>MackNeXT</w:t>
      </w:r>
      <w:proofErr w:type="spellEnd"/>
      <w:r w:rsidRPr="002D268E">
        <w:rPr>
          <w:rFonts w:ascii="Arial" w:hAnsi="Arial" w:cs="Arial"/>
          <w:bCs/>
          <w:iCs/>
          <w:sz w:val="22"/>
          <w:szCs w:val="22"/>
        </w:rPr>
        <w:t xml:space="preserve"> et VR </w:t>
      </w:r>
      <w:proofErr w:type="spellStart"/>
      <w:r w:rsidRPr="002D268E">
        <w:rPr>
          <w:rFonts w:ascii="Arial" w:hAnsi="Arial" w:cs="Arial"/>
          <w:bCs/>
          <w:iCs/>
          <w:sz w:val="22"/>
          <w:szCs w:val="22"/>
        </w:rPr>
        <w:t>Coaster</w:t>
      </w:r>
      <w:proofErr w:type="spellEnd"/>
      <w:r w:rsidRPr="002D268E">
        <w:rPr>
          <w:rFonts w:ascii="Arial" w:hAnsi="Arial" w:cs="Arial"/>
          <w:bCs/>
          <w:iCs/>
          <w:sz w:val="22"/>
          <w:szCs w:val="22"/>
        </w:rPr>
        <w:t xml:space="preserve"> en coopération avec des designers et des fabricants de technologie de renommée internationale, a ouvert ses portes en septembre 2020. Cette attraction indépendante est située à côté de l’hôtel 4* supérieur « </w:t>
      </w:r>
      <w:proofErr w:type="spellStart"/>
      <w:r w:rsidRPr="002D268E">
        <w:rPr>
          <w:rFonts w:ascii="Arial" w:hAnsi="Arial" w:cs="Arial"/>
          <w:bCs/>
          <w:iCs/>
          <w:sz w:val="22"/>
          <w:szCs w:val="22"/>
        </w:rPr>
        <w:t>Krønasår</w:t>
      </w:r>
      <w:proofErr w:type="spellEnd"/>
      <w:r w:rsidRPr="002D268E">
        <w:rPr>
          <w:rFonts w:ascii="Arial" w:hAnsi="Arial" w:cs="Arial"/>
          <w:bCs/>
          <w:iCs/>
          <w:sz w:val="22"/>
          <w:szCs w:val="22"/>
        </w:rPr>
        <w:t xml:space="preserve"> » et en face de l’univers aquatique Rulantica. </w:t>
      </w:r>
    </w:p>
    <w:p w14:paraId="55D08D0D" w14:textId="555171D4" w:rsidR="00351444" w:rsidRDefault="00980B16" w:rsidP="00351444">
      <w:pPr>
        <w:spacing w:line="288" w:lineRule="auto"/>
        <w:ind w:left="284" w:right="-573"/>
        <w:jc w:val="both"/>
        <w:rPr>
          <w:rFonts w:ascii="Arial" w:hAnsi="Arial" w:cs="Arial"/>
          <w:bCs/>
          <w:iCs/>
          <w:sz w:val="22"/>
          <w:szCs w:val="22"/>
        </w:rPr>
      </w:pPr>
      <w:r w:rsidRPr="002D268E">
        <w:rPr>
          <w:rFonts w:ascii="Arial" w:hAnsi="Arial" w:cs="Arial"/>
          <w:bCs/>
          <w:iCs/>
          <w:sz w:val="22"/>
          <w:szCs w:val="22"/>
        </w:rPr>
        <w:t xml:space="preserve">Dans le cadre de l’expérience VR en « full body </w:t>
      </w:r>
      <w:proofErr w:type="spellStart"/>
      <w:r w:rsidRPr="002D268E">
        <w:rPr>
          <w:rFonts w:ascii="Arial" w:hAnsi="Arial" w:cs="Arial"/>
          <w:bCs/>
          <w:iCs/>
          <w:sz w:val="22"/>
          <w:szCs w:val="22"/>
        </w:rPr>
        <w:t>tracking</w:t>
      </w:r>
      <w:proofErr w:type="spellEnd"/>
      <w:r w:rsidRPr="002D268E">
        <w:rPr>
          <w:rFonts w:ascii="Arial" w:hAnsi="Arial" w:cs="Arial"/>
          <w:bCs/>
          <w:iCs/>
          <w:sz w:val="22"/>
          <w:szCs w:val="22"/>
        </w:rPr>
        <w:t xml:space="preserve"> » et « free </w:t>
      </w:r>
      <w:proofErr w:type="spellStart"/>
      <w:r w:rsidRPr="002D268E">
        <w:rPr>
          <w:rFonts w:ascii="Arial" w:hAnsi="Arial" w:cs="Arial"/>
          <w:bCs/>
          <w:iCs/>
          <w:sz w:val="22"/>
          <w:szCs w:val="22"/>
        </w:rPr>
        <w:t>roaming</w:t>
      </w:r>
      <w:proofErr w:type="spellEnd"/>
      <w:r w:rsidRPr="002D268E">
        <w:rPr>
          <w:rFonts w:ascii="Arial" w:hAnsi="Arial" w:cs="Arial"/>
          <w:bCs/>
          <w:iCs/>
          <w:sz w:val="22"/>
          <w:szCs w:val="22"/>
        </w:rPr>
        <w:t xml:space="preserve"> » YULLBE PRO, des groupes de jusqu’à huit personnes peuvent se lancer dans l’aventure « Mission : Rulantica</w:t>
      </w:r>
      <w:r w:rsidR="00351444">
        <w:rPr>
          <w:rFonts w:ascii="Arial" w:hAnsi="Arial" w:cs="Arial"/>
          <w:bCs/>
          <w:iCs/>
          <w:sz w:val="22"/>
          <w:szCs w:val="22"/>
        </w:rPr>
        <w:t> </w:t>
      </w:r>
      <w:r w:rsidRPr="002D268E">
        <w:rPr>
          <w:rFonts w:ascii="Arial" w:hAnsi="Arial" w:cs="Arial"/>
          <w:bCs/>
          <w:iCs/>
          <w:sz w:val="22"/>
          <w:szCs w:val="22"/>
        </w:rPr>
        <w:t>». Recrutés par l</w:t>
      </w:r>
      <w:proofErr w:type="gramStart"/>
      <w:r w:rsidRPr="002D268E">
        <w:rPr>
          <w:rFonts w:ascii="Arial" w:hAnsi="Arial" w:cs="Arial"/>
          <w:bCs/>
          <w:iCs/>
          <w:sz w:val="22"/>
          <w:szCs w:val="22"/>
        </w:rPr>
        <w:t>’«</w:t>
      </w:r>
      <w:proofErr w:type="gramEnd"/>
      <w:r w:rsidRPr="002D268E">
        <w:rPr>
          <w:rFonts w:ascii="Arial" w:hAnsi="Arial" w:cs="Arial"/>
          <w:bCs/>
          <w:iCs/>
          <w:sz w:val="22"/>
          <w:szCs w:val="22"/>
        </w:rPr>
        <w:t xml:space="preserve"> </w:t>
      </w:r>
      <w:proofErr w:type="spellStart"/>
      <w:r w:rsidRPr="002D268E">
        <w:rPr>
          <w:rFonts w:ascii="Arial" w:hAnsi="Arial" w:cs="Arial"/>
          <w:bCs/>
          <w:iCs/>
          <w:sz w:val="22"/>
          <w:szCs w:val="22"/>
        </w:rPr>
        <w:t>Adventure</w:t>
      </w:r>
      <w:proofErr w:type="spellEnd"/>
      <w:r w:rsidRPr="002D268E">
        <w:rPr>
          <w:rFonts w:ascii="Arial" w:hAnsi="Arial" w:cs="Arial"/>
          <w:bCs/>
          <w:iCs/>
          <w:sz w:val="22"/>
          <w:szCs w:val="22"/>
        </w:rPr>
        <w:t xml:space="preserve"> Club of Europe » (ACE), les joueurs disposent de 30 minutes pour s’acquitter ensemble d’une mission périlleuse et captivante sur l’île légendaire lors de laquelle de nombreux éléments virtuels et </w:t>
      </w:r>
      <w:proofErr w:type="spellStart"/>
      <w:r w:rsidRPr="002D268E">
        <w:rPr>
          <w:rFonts w:ascii="Arial" w:hAnsi="Arial" w:cs="Arial"/>
          <w:bCs/>
          <w:iCs/>
          <w:sz w:val="22"/>
          <w:szCs w:val="22"/>
        </w:rPr>
        <w:t>haptiques</w:t>
      </w:r>
      <w:proofErr w:type="spellEnd"/>
      <w:r w:rsidRPr="002D268E">
        <w:rPr>
          <w:rFonts w:ascii="Arial" w:hAnsi="Arial" w:cs="Arial"/>
          <w:bCs/>
          <w:iCs/>
          <w:sz w:val="22"/>
          <w:szCs w:val="22"/>
        </w:rPr>
        <w:t xml:space="preserve"> sont à découvrir.</w:t>
      </w:r>
    </w:p>
    <w:p w14:paraId="312E8E1E" w14:textId="77777777" w:rsidR="00351444" w:rsidRDefault="00980B16" w:rsidP="00351444">
      <w:pPr>
        <w:spacing w:line="288" w:lineRule="auto"/>
        <w:ind w:left="284" w:right="-573"/>
        <w:jc w:val="both"/>
        <w:rPr>
          <w:rFonts w:ascii="Arial" w:hAnsi="Arial" w:cs="Arial"/>
          <w:bCs/>
          <w:iCs/>
          <w:sz w:val="22"/>
          <w:szCs w:val="22"/>
        </w:rPr>
      </w:pPr>
      <w:r w:rsidRPr="002D268E">
        <w:rPr>
          <w:rFonts w:ascii="Arial" w:hAnsi="Arial" w:cs="Arial"/>
          <w:bCs/>
          <w:iCs/>
          <w:sz w:val="22"/>
          <w:szCs w:val="22"/>
        </w:rPr>
        <w:t>Six aventures VR d’une durée de 10 minutes sont disponibles pour l’expérience YULLBE GO. Comme dans un rêve, les participants peuvent défier les lois de la physique, rencontrer des créatures fantastiques et acquérir des pouvoirs surnaturels.</w:t>
      </w:r>
      <w:r>
        <w:rPr>
          <w:rFonts w:ascii="Arial" w:hAnsi="Arial" w:cs="Arial"/>
          <w:bCs/>
          <w:iCs/>
          <w:sz w:val="22"/>
          <w:szCs w:val="22"/>
        </w:rPr>
        <w:t xml:space="preserve"> </w:t>
      </w:r>
    </w:p>
    <w:p w14:paraId="7228D77C" w14:textId="77777777" w:rsidR="00351444" w:rsidRPr="00351444" w:rsidRDefault="00351444" w:rsidP="00351444">
      <w:pPr>
        <w:spacing w:line="288" w:lineRule="auto"/>
        <w:ind w:left="284" w:right="-573"/>
        <w:jc w:val="both"/>
        <w:rPr>
          <w:rFonts w:ascii="Arial" w:hAnsi="Arial" w:cs="Arial"/>
          <w:bCs/>
          <w:iCs/>
          <w:sz w:val="16"/>
          <w:szCs w:val="16"/>
        </w:rPr>
      </w:pPr>
    </w:p>
    <w:p w14:paraId="0D1607D5" w14:textId="620EF062" w:rsidR="00980B16" w:rsidRDefault="00980B16" w:rsidP="00351444">
      <w:pPr>
        <w:spacing w:line="288" w:lineRule="auto"/>
        <w:ind w:left="284" w:right="-573"/>
        <w:jc w:val="both"/>
        <w:rPr>
          <w:rFonts w:ascii="Arial" w:hAnsi="Arial" w:cs="Arial"/>
          <w:bCs/>
          <w:iCs/>
          <w:sz w:val="22"/>
          <w:szCs w:val="22"/>
        </w:rPr>
      </w:pPr>
      <w:r w:rsidRPr="002D268E">
        <w:rPr>
          <w:rFonts w:ascii="Arial" w:hAnsi="Arial" w:cs="Arial"/>
          <w:bCs/>
          <w:iCs/>
          <w:sz w:val="22"/>
          <w:szCs w:val="22"/>
        </w:rPr>
        <w:t xml:space="preserve">Avec ces expériences innovantes, les esprits créatifs de </w:t>
      </w:r>
      <w:proofErr w:type="spellStart"/>
      <w:r w:rsidRPr="002D268E">
        <w:rPr>
          <w:rFonts w:ascii="Arial" w:hAnsi="Arial" w:cs="Arial"/>
          <w:bCs/>
          <w:iCs/>
          <w:sz w:val="22"/>
          <w:szCs w:val="22"/>
        </w:rPr>
        <w:t>MackNeXT</w:t>
      </w:r>
      <w:proofErr w:type="spellEnd"/>
      <w:r w:rsidRPr="002D268E">
        <w:rPr>
          <w:rFonts w:ascii="Arial" w:hAnsi="Arial" w:cs="Arial"/>
          <w:bCs/>
          <w:iCs/>
          <w:sz w:val="22"/>
          <w:szCs w:val="22"/>
        </w:rPr>
        <w:t xml:space="preserve"> et VR</w:t>
      </w:r>
      <w:r>
        <w:rPr>
          <w:rFonts w:ascii="Arial" w:hAnsi="Arial" w:cs="Arial"/>
          <w:bCs/>
          <w:iCs/>
          <w:sz w:val="22"/>
          <w:szCs w:val="22"/>
        </w:rPr>
        <w:t> </w:t>
      </w:r>
      <w:proofErr w:type="spellStart"/>
      <w:r w:rsidRPr="002D268E">
        <w:rPr>
          <w:rFonts w:ascii="Arial" w:hAnsi="Arial" w:cs="Arial"/>
          <w:bCs/>
          <w:iCs/>
          <w:sz w:val="22"/>
          <w:szCs w:val="22"/>
        </w:rPr>
        <w:t>Coaster</w:t>
      </w:r>
      <w:proofErr w:type="spellEnd"/>
      <w:r w:rsidRPr="002D268E">
        <w:rPr>
          <w:rFonts w:ascii="Arial" w:hAnsi="Arial" w:cs="Arial"/>
          <w:bCs/>
          <w:iCs/>
          <w:sz w:val="22"/>
          <w:szCs w:val="22"/>
        </w:rPr>
        <w:t xml:space="preserve"> ont posé un jalon dans l’industrie du divertissement en VR. Michael</w:t>
      </w:r>
      <w:r>
        <w:rPr>
          <w:rFonts w:ascii="Arial" w:hAnsi="Arial" w:cs="Arial"/>
          <w:bCs/>
          <w:iCs/>
          <w:sz w:val="22"/>
          <w:szCs w:val="22"/>
        </w:rPr>
        <w:t> </w:t>
      </w:r>
      <w:r w:rsidRPr="002D268E">
        <w:rPr>
          <w:rFonts w:ascii="Arial" w:hAnsi="Arial" w:cs="Arial"/>
          <w:bCs/>
          <w:iCs/>
          <w:sz w:val="22"/>
          <w:szCs w:val="22"/>
        </w:rPr>
        <w:t xml:space="preserve">Mack, associé-gérant d’Europa-Park et fondateur de </w:t>
      </w:r>
      <w:proofErr w:type="spellStart"/>
      <w:r w:rsidRPr="002D268E">
        <w:rPr>
          <w:rFonts w:ascii="Arial" w:hAnsi="Arial" w:cs="Arial"/>
          <w:bCs/>
          <w:iCs/>
          <w:sz w:val="22"/>
          <w:szCs w:val="22"/>
        </w:rPr>
        <w:t>MackNeXT</w:t>
      </w:r>
      <w:proofErr w:type="spellEnd"/>
      <w:r w:rsidRPr="002D268E">
        <w:rPr>
          <w:rFonts w:ascii="Arial" w:hAnsi="Arial" w:cs="Arial"/>
          <w:bCs/>
          <w:iCs/>
          <w:sz w:val="22"/>
          <w:szCs w:val="22"/>
        </w:rPr>
        <w:t>, se réjouit du titre de « Meilleur nouveau produit » : « Nous sommes très fiers de cette distinction internationale ! C’est un signe qu’avec YULLBE, nous sommes</w:t>
      </w:r>
      <w:r>
        <w:rPr>
          <w:rFonts w:ascii="Arial" w:hAnsi="Arial" w:cs="Arial"/>
          <w:bCs/>
          <w:iCs/>
          <w:sz w:val="22"/>
          <w:szCs w:val="22"/>
        </w:rPr>
        <w:t xml:space="preserve"> </w:t>
      </w:r>
      <w:r w:rsidRPr="002D268E">
        <w:rPr>
          <w:rFonts w:ascii="Arial" w:hAnsi="Arial" w:cs="Arial"/>
          <w:bCs/>
          <w:iCs/>
          <w:sz w:val="22"/>
          <w:szCs w:val="22"/>
        </w:rPr>
        <w:t>sur la bonne voie. Le courage de miser en tant que précurseur sur l’innovation</w:t>
      </w:r>
      <w:r>
        <w:rPr>
          <w:rFonts w:ascii="Arial" w:hAnsi="Arial" w:cs="Arial"/>
          <w:bCs/>
          <w:iCs/>
          <w:sz w:val="22"/>
          <w:szCs w:val="22"/>
        </w:rPr>
        <w:t xml:space="preserve"> </w:t>
      </w:r>
      <w:r w:rsidRPr="002D268E">
        <w:rPr>
          <w:rFonts w:ascii="Arial" w:hAnsi="Arial" w:cs="Arial"/>
          <w:bCs/>
          <w:iCs/>
          <w:sz w:val="22"/>
          <w:szCs w:val="22"/>
        </w:rPr>
        <w:t>et le</w:t>
      </w:r>
      <w:r>
        <w:rPr>
          <w:rFonts w:ascii="Arial" w:hAnsi="Arial" w:cs="Arial"/>
          <w:bCs/>
          <w:iCs/>
          <w:sz w:val="22"/>
          <w:szCs w:val="22"/>
        </w:rPr>
        <w:t xml:space="preserve"> </w:t>
      </w:r>
      <w:r w:rsidRPr="002D268E">
        <w:rPr>
          <w:rFonts w:ascii="Arial" w:hAnsi="Arial" w:cs="Arial"/>
          <w:bCs/>
          <w:iCs/>
          <w:sz w:val="22"/>
          <w:szCs w:val="22"/>
        </w:rPr>
        <w:t>numérique a été récompensé ».</w:t>
      </w:r>
    </w:p>
    <w:p w14:paraId="260B7108" w14:textId="77777777" w:rsidR="00980B16" w:rsidRPr="00351444" w:rsidRDefault="00980B16" w:rsidP="00351444">
      <w:pPr>
        <w:spacing w:line="288" w:lineRule="auto"/>
        <w:ind w:left="284" w:right="-573"/>
        <w:jc w:val="both"/>
        <w:rPr>
          <w:rFonts w:ascii="Arial" w:hAnsi="Arial" w:cs="Arial"/>
          <w:bCs/>
          <w:iCs/>
          <w:sz w:val="16"/>
          <w:szCs w:val="16"/>
        </w:rPr>
      </w:pPr>
    </w:p>
    <w:p w14:paraId="7A14CA6E" w14:textId="77777777" w:rsidR="00351444" w:rsidRDefault="00980B16" w:rsidP="00351444">
      <w:pPr>
        <w:spacing w:line="288" w:lineRule="auto"/>
        <w:ind w:left="284" w:right="-573"/>
        <w:jc w:val="both"/>
        <w:rPr>
          <w:rFonts w:ascii="Arial" w:hAnsi="Arial" w:cs="Arial"/>
          <w:bCs/>
          <w:iCs/>
          <w:sz w:val="22"/>
          <w:szCs w:val="22"/>
        </w:rPr>
      </w:pPr>
      <w:r w:rsidRPr="002D268E">
        <w:rPr>
          <w:rFonts w:ascii="Arial" w:hAnsi="Arial" w:cs="Arial"/>
          <w:bCs/>
          <w:iCs/>
          <w:sz w:val="22"/>
          <w:szCs w:val="22"/>
        </w:rPr>
        <w:t xml:space="preserve">Jusqu’au 9 janvier, les visiteurs d’Europa-Park ont la possibilité de découvrir gratuitement une </w:t>
      </w:r>
      <w:proofErr w:type="spellStart"/>
      <w:r w:rsidRPr="002D268E">
        <w:rPr>
          <w:rFonts w:ascii="Arial" w:hAnsi="Arial" w:cs="Arial"/>
          <w:bCs/>
          <w:iCs/>
          <w:sz w:val="22"/>
          <w:szCs w:val="22"/>
        </w:rPr>
        <w:t>preview</w:t>
      </w:r>
      <w:proofErr w:type="spellEnd"/>
      <w:r w:rsidRPr="002D268E">
        <w:rPr>
          <w:rFonts w:ascii="Arial" w:hAnsi="Arial" w:cs="Arial"/>
          <w:bCs/>
          <w:iCs/>
          <w:sz w:val="22"/>
          <w:szCs w:val="22"/>
        </w:rPr>
        <w:t xml:space="preserve"> pleine d’action de la nouvelle aventure VR YULLBE</w:t>
      </w:r>
      <w:r>
        <w:rPr>
          <w:rFonts w:ascii="Arial" w:hAnsi="Arial" w:cs="Arial"/>
          <w:bCs/>
          <w:iCs/>
          <w:sz w:val="22"/>
          <w:szCs w:val="22"/>
        </w:rPr>
        <w:t> </w:t>
      </w:r>
      <w:r w:rsidRPr="002D268E">
        <w:rPr>
          <w:rFonts w:ascii="Arial" w:hAnsi="Arial" w:cs="Arial"/>
          <w:bCs/>
          <w:iCs/>
          <w:sz w:val="22"/>
          <w:szCs w:val="22"/>
        </w:rPr>
        <w:t xml:space="preserve">GO « Alpha </w:t>
      </w:r>
      <w:proofErr w:type="spellStart"/>
      <w:r w:rsidRPr="002D268E">
        <w:rPr>
          <w:rFonts w:ascii="Arial" w:hAnsi="Arial" w:cs="Arial"/>
          <w:bCs/>
          <w:iCs/>
          <w:sz w:val="22"/>
          <w:szCs w:val="22"/>
        </w:rPr>
        <w:t>Mods</w:t>
      </w:r>
      <w:proofErr w:type="spellEnd"/>
      <w:r w:rsidRPr="002D268E">
        <w:rPr>
          <w:rFonts w:ascii="Arial" w:hAnsi="Arial" w:cs="Arial"/>
          <w:bCs/>
          <w:iCs/>
          <w:sz w:val="22"/>
          <w:szCs w:val="22"/>
        </w:rPr>
        <w:t xml:space="preserve"> P.D. » d’une durée de 5 minutes au sein de l’attraction</w:t>
      </w:r>
      <w:r>
        <w:rPr>
          <w:rFonts w:ascii="Arial" w:hAnsi="Arial" w:cs="Arial"/>
          <w:bCs/>
          <w:iCs/>
          <w:sz w:val="22"/>
          <w:szCs w:val="22"/>
        </w:rPr>
        <w:t xml:space="preserve"> </w:t>
      </w:r>
      <w:r w:rsidRPr="002D268E">
        <w:rPr>
          <w:rFonts w:ascii="Arial" w:hAnsi="Arial" w:cs="Arial"/>
          <w:bCs/>
          <w:iCs/>
          <w:sz w:val="22"/>
          <w:szCs w:val="22"/>
        </w:rPr>
        <w:t>«</w:t>
      </w:r>
      <w:r>
        <w:rPr>
          <w:rFonts w:ascii="Arial" w:hAnsi="Arial" w:cs="Arial"/>
          <w:bCs/>
          <w:iCs/>
          <w:sz w:val="22"/>
          <w:szCs w:val="22"/>
        </w:rPr>
        <w:t> </w:t>
      </w:r>
      <w:proofErr w:type="spellStart"/>
      <w:r w:rsidRPr="002D268E">
        <w:rPr>
          <w:rFonts w:ascii="Arial" w:hAnsi="Arial" w:cs="Arial"/>
          <w:bCs/>
          <w:iCs/>
          <w:sz w:val="22"/>
          <w:szCs w:val="22"/>
        </w:rPr>
        <w:t>Arena</w:t>
      </w:r>
      <w:proofErr w:type="spellEnd"/>
      <w:r w:rsidRPr="002D268E">
        <w:rPr>
          <w:rFonts w:ascii="Arial" w:hAnsi="Arial" w:cs="Arial"/>
          <w:bCs/>
          <w:iCs/>
          <w:sz w:val="22"/>
          <w:szCs w:val="22"/>
        </w:rPr>
        <w:t xml:space="preserve"> of Football » dans le quartier anglais. Dans cette aventure, les participants intègrent une unité de police extraordinaire qui combat les criminels à bord de véhicules d’intervention hypermodernes et assure le maintien de l’ordre à </w:t>
      </w:r>
      <w:proofErr w:type="spellStart"/>
      <w:r w:rsidRPr="002D268E">
        <w:rPr>
          <w:rFonts w:ascii="Arial" w:hAnsi="Arial" w:cs="Arial"/>
          <w:bCs/>
          <w:iCs/>
          <w:sz w:val="22"/>
          <w:szCs w:val="22"/>
        </w:rPr>
        <w:t>Ultraville</w:t>
      </w:r>
      <w:proofErr w:type="spellEnd"/>
      <w:r w:rsidRPr="002D268E">
        <w:rPr>
          <w:rFonts w:ascii="Arial" w:hAnsi="Arial" w:cs="Arial"/>
          <w:bCs/>
          <w:iCs/>
          <w:sz w:val="22"/>
          <w:szCs w:val="22"/>
        </w:rPr>
        <w:t>.</w:t>
      </w:r>
    </w:p>
    <w:p w14:paraId="3B2D8B0B" w14:textId="77777777" w:rsidR="00351444" w:rsidRPr="00351444" w:rsidRDefault="00351444" w:rsidP="00351444">
      <w:pPr>
        <w:spacing w:line="288" w:lineRule="auto"/>
        <w:ind w:left="284" w:right="-573"/>
        <w:jc w:val="both"/>
        <w:rPr>
          <w:rFonts w:ascii="Arial" w:hAnsi="Arial" w:cs="Arial"/>
          <w:bCs/>
          <w:iCs/>
          <w:sz w:val="16"/>
          <w:szCs w:val="16"/>
        </w:rPr>
      </w:pPr>
    </w:p>
    <w:p w14:paraId="720B1D73" w14:textId="540C7FFC" w:rsidR="00980B16" w:rsidRPr="002D268E" w:rsidRDefault="00980B16" w:rsidP="00351444">
      <w:pPr>
        <w:spacing w:line="288" w:lineRule="auto"/>
        <w:ind w:left="284" w:right="-573"/>
        <w:jc w:val="both"/>
        <w:rPr>
          <w:rFonts w:ascii="Arial" w:hAnsi="Arial" w:cs="Arial"/>
          <w:bCs/>
          <w:iCs/>
          <w:sz w:val="22"/>
          <w:szCs w:val="22"/>
        </w:rPr>
      </w:pPr>
      <w:r w:rsidRPr="002D268E">
        <w:rPr>
          <w:rFonts w:ascii="Arial" w:hAnsi="Arial" w:cs="Arial"/>
          <w:bCs/>
          <w:iCs/>
          <w:sz w:val="22"/>
          <w:szCs w:val="22"/>
        </w:rPr>
        <w:t>MACK Rides, une société du groupe Mack International et l’un des leaders mondiaux dans le développement et la production d’attractions pour les parcs de loisirs, s’est vu décerner le</w:t>
      </w:r>
      <w:r w:rsidR="00351444">
        <w:rPr>
          <w:rFonts w:ascii="Arial" w:hAnsi="Arial" w:cs="Arial"/>
          <w:bCs/>
          <w:iCs/>
          <w:sz w:val="22"/>
          <w:szCs w:val="22"/>
        </w:rPr>
        <w:br/>
      </w:r>
      <w:r w:rsidR="00351444">
        <w:rPr>
          <w:rFonts w:ascii="Arial" w:hAnsi="Arial" w:cs="Arial"/>
          <w:bCs/>
          <w:iCs/>
          <w:sz w:val="22"/>
          <w:szCs w:val="22"/>
        </w:rPr>
        <w:lastRenderedPageBreak/>
        <w:br/>
      </w:r>
      <w:r w:rsidR="00351444">
        <w:rPr>
          <w:rFonts w:ascii="Arial" w:hAnsi="Arial" w:cs="Arial"/>
          <w:bCs/>
          <w:iCs/>
          <w:sz w:val="22"/>
          <w:szCs w:val="22"/>
        </w:rPr>
        <w:br/>
      </w:r>
      <w:proofErr w:type="spellStart"/>
      <w:r w:rsidRPr="002D268E">
        <w:rPr>
          <w:rFonts w:ascii="Arial" w:hAnsi="Arial" w:cs="Arial"/>
          <w:bCs/>
          <w:iCs/>
          <w:sz w:val="22"/>
          <w:szCs w:val="22"/>
        </w:rPr>
        <w:t>Brass</w:t>
      </w:r>
      <w:proofErr w:type="spellEnd"/>
      <w:r>
        <w:rPr>
          <w:rFonts w:ascii="Arial" w:hAnsi="Arial" w:cs="Arial"/>
          <w:bCs/>
          <w:iCs/>
          <w:sz w:val="22"/>
          <w:szCs w:val="22"/>
        </w:rPr>
        <w:t> </w:t>
      </w:r>
      <w:r w:rsidRPr="002D268E">
        <w:rPr>
          <w:rFonts w:ascii="Arial" w:hAnsi="Arial" w:cs="Arial"/>
          <w:bCs/>
          <w:iCs/>
          <w:sz w:val="22"/>
          <w:szCs w:val="22"/>
        </w:rPr>
        <w:t xml:space="preserve">Ring </w:t>
      </w:r>
      <w:proofErr w:type="spellStart"/>
      <w:r w:rsidRPr="002D268E">
        <w:rPr>
          <w:rFonts w:ascii="Arial" w:hAnsi="Arial" w:cs="Arial"/>
          <w:bCs/>
          <w:iCs/>
          <w:sz w:val="22"/>
          <w:szCs w:val="22"/>
        </w:rPr>
        <w:t>Award</w:t>
      </w:r>
      <w:proofErr w:type="spellEnd"/>
      <w:r w:rsidRPr="002D268E">
        <w:rPr>
          <w:rFonts w:ascii="Arial" w:hAnsi="Arial" w:cs="Arial"/>
          <w:bCs/>
          <w:iCs/>
          <w:sz w:val="22"/>
          <w:szCs w:val="22"/>
        </w:rPr>
        <w:t xml:space="preserve"> du « Meilleur nouveau concept</w:t>
      </w:r>
      <w:r>
        <w:rPr>
          <w:rFonts w:ascii="Arial" w:hAnsi="Arial" w:cs="Arial"/>
          <w:bCs/>
          <w:iCs/>
          <w:sz w:val="22"/>
          <w:szCs w:val="22"/>
        </w:rPr>
        <w:t> </w:t>
      </w:r>
      <w:r w:rsidRPr="002D268E">
        <w:rPr>
          <w:rFonts w:ascii="Arial" w:hAnsi="Arial" w:cs="Arial"/>
          <w:bCs/>
          <w:iCs/>
          <w:sz w:val="22"/>
          <w:szCs w:val="22"/>
        </w:rPr>
        <w:t>» pour son attraction aquatique «</w:t>
      </w:r>
      <w:r w:rsidR="00351444">
        <w:rPr>
          <w:rFonts w:ascii="Arial" w:hAnsi="Arial" w:cs="Arial"/>
          <w:bCs/>
          <w:iCs/>
          <w:sz w:val="22"/>
          <w:szCs w:val="22"/>
        </w:rPr>
        <w:t> </w:t>
      </w:r>
      <w:r w:rsidRPr="002D268E">
        <w:rPr>
          <w:rFonts w:ascii="Arial" w:hAnsi="Arial" w:cs="Arial"/>
          <w:bCs/>
          <w:iCs/>
          <w:sz w:val="22"/>
          <w:szCs w:val="22"/>
        </w:rPr>
        <w:t>The</w:t>
      </w:r>
      <w:r w:rsidR="00351444">
        <w:rPr>
          <w:rFonts w:ascii="Arial" w:hAnsi="Arial" w:cs="Arial"/>
          <w:bCs/>
          <w:iCs/>
          <w:sz w:val="22"/>
          <w:szCs w:val="22"/>
        </w:rPr>
        <w:t> </w:t>
      </w:r>
      <w:proofErr w:type="spellStart"/>
      <w:r w:rsidRPr="002D268E">
        <w:rPr>
          <w:rFonts w:ascii="Arial" w:hAnsi="Arial" w:cs="Arial"/>
          <w:bCs/>
          <w:iCs/>
          <w:sz w:val="22"/>
          <w:szCs w:val="22"/>
        </w:rPr>
        <w:t>Rocking</w:t>
      </w:r>
      <w:proofErr w:type="spellEnd"/>
      <w:r w:rsidR="00351444">
        <w:rPr>
          <w:rFonts w:ascii="Arial" w:hAnsi="Arial" w:cs="Arial"/>
          <w:bCs/>
          <w:iCs/>
          <w:sz w:val="22"/>
          <w:szCs w:val="22"/>
        </w:rPr>
        <w:t> </w:t>
      </w:r>
      <w:r w:rsidRPr="002D268E">
        <w:rPr>
          <w:rFonts w:ascii="Arial" w:hAnsi="Arial" w:cs="Arial"/>
          <w:bCs/>
          <w:iCs/>
          <w:sz w:val="22"/>
          <w:szCs w:val="22"/>
        </w:rPr>
        <w:t>Boat ». Cette innovation a déjà été testée dans l’attraction « Pirates de Batavia » à Europa-Park et a entre-temps</w:t>
      </w:r>
      <w:r>
        <w:rPr>
          <w:rFonts w:ascii="Arial" w:hAnsi="Arial" w:cs="Arial"/>
          <w:bCs/>
          <w:iCs/>
          <w:sz w:val="22"/>
          <w:szCs w:val="22"/>
        </w:rPr>
        <w:t> </w:t>
      </w:r>
      <w:r w:rsidRPr="002D268E">
        <w:rPr>
          <w:rFonts w:ascii="Arial" w:hAnsi="Arial" w:cs="Arial"/>
          <w:bCs/>
          <w:iCs/>
          <w:sz w:val="22"/>
          <w:szCs w:val="22"/>
        </w:rPr>
        <w:t xml:space="preserve">connu de nombreuses améliorations. Le bateau sur rails peut effectuer de petites descentes, se laisse manœuvrer vers l’avant et l’arrière et absorbe les mouvements de l’eau comme un raft. Christian Freiherr </w:t>
      </w:r>
      <w:proofErr w:type="spellStart"/>
      <w:r w:rsidRPr="002D268E">
        <w:rPr>
          <w:rFonts w:ascii="Arial" w:hAnsi="Arial" w:cs="Arial"/>
          <w:bCs/>
          <w:iCs/>
          <w:sz w:val="22"/>
          <w:szCs w:val="22"/>
        </w:rPr>
        <w:t>von</w:t>
      </w:r>
      <w:proofErr w:type="spellEnd"/>
      <w:r w:rsidRPr="002D268E">
        <w:rPr>
          <w:rFonts w:ascii="Arial" w:hAnsi="Arial" w:cs="Arial"/>
          <w:bCs/>
          <w:iCs/>
          <w:sz w:val="22"/>
          <w:szCs w:val="22"/>
        </w:rPr>
        <w:t xml:space="preserve"> </w:t>
      </w:r>
      <w:proofErr w:type="spellStart"/>
      <w:r w:rsidRPr="002D268E">
        <w:rPr>
          <w:rFonts w:ascii="Arial" w:hAnsi="Arial" w:cs="Arial"/>
          <w:bCs/>
          <w:iCs/>
          <w:sz w:val="22"/>
          <w:szCs w:val="22"/>
        </w:rPr>
        <w:t>Elverfeldt</w:t>
      </w:r>
      <w:proofErr w:type="spellEnd"/>
      <w:r w:rsidRPr="002D268E">
        <w:rPr>
          <w:rFonts w:ascii="Arial" w:hAnsi="Arial" w:cs="Arial"/>
          <w:bCs/>
          <w:iCs/>
          <w:sz w:val="22"/>
          <w:szCs w:val="22"/>
        </w:rPr>
        <w:t>, directeur général de MACK</w:t>
      </w:r>
      <w:r w:rsidR="00351444">
        <w:rPr>
          <w:rFonts w:ascii="Arial" w:hAnsi="Arial" w:cs="Arial"/>
          <w:bCs/>
          <w:iCs/>
          <w:sz w:val="22"/>
          <w:szCs w:val="22"/>
        </w:rPr>
        <w:t> </w:t>
      </w:r>
      <w:r w:rsidRPr="002D268E">
        <w:rPr>
          <w:rFonts w:ascii="Arial" w:hAnsi="Arial" w:cs="Arial"/>
          <w:bCs/>
          <w:iCs/>
          <w:sz w:val="22"/>
          <w:szCs w:val="22"/>
        </w:rPr>
        <w:t>Rides, est enthousiaste : « Nous sommes extrêmement fiers de cette distinction de l’IAAPA. Elle reflète parfaitement la force d’innovation de notre entreprise et la diversité de nos produits. Nos clients voient le potentiel de ce type d’attraction et nous pouvons déjà nous réjouir de ce vif intérêt</w:t>
      </w:r>
      <w:r w:rsidR="00351444">
        <w:rPr>
          <w:rFonts w:ascii="Arial" w:hAnsi="Arial" w:cs="Arial"/>
          <w:bCs/>
          <w:iCs/>
          <w:sz w:val="22"/>
          <w:szCs w:val="22"/>
        </w:rPr>
        <w:t> </w:t>
      </w:r>
      <w:r w:rsidRPr="002D268E">
        <w:rPr>
          <w:rFonts w:ascii="Arial" w:hAnsi="Arial" w:cs="Arial"/>
          <w:bCs/>
          <w:iCs/>
          <w:sz w:val="22"/>
          <w:szCs w:val="22"/>
        </w:rPr>
        <w:t>».</w:t>
      </w:r>
    </w:p>
    <w:p w14:paraId="0CB643BD" w14:textId="677A5A8B" w:rsidR="003A6982" w:rsidRDefault="003A6982" w:rsidP="00980B16">
      <w:pPr>
        <w:spacing w:line="288" w:lineRule="auto"/>
        <w:ind w:right="-573"/>
        <w:jc w:val="both"/>
        <w:rPr>
          <w:rFonts w:ascii="Arial" w:hAnsi="Arial" w:cs="Arial"/>
        </w:rPr>
      </w:pPr>
    </w:p>
    <w:p w14:paraId="2BB5A5CE" w14:textId="6C9BADD8" w:rsidR="003A3486" w:rsidRPr="00402996" w:rsidRDefault="003A3486" w:rsidP="00980B16">
      <w:pPr>
        <w:spacing w:line="288" w:lineRule="auto"/>
        <w:ind w:right="-573"/>
        <w:jc w:val="both"/>
        <w:rPr>
          <w:rFonts w:ascii="Arial" w:hAnsi="Arial" w:cs="Arial"/>
          <w:sz w:val="22"/>
          <w:szCs w:val="22"/>
        </w:rPr>
      </w:pPr>
      <w:r w:rsidRPr="00402996">
        <w:rPr>
          <w:rFonts w:ascii="Arial" w:eastAsia="Times New Roman" w:hAnsi="Arial" w:cs="Arial"/>
          <w:i/>
          <w:iCs/>
          <w:sz w:val="16"/>
          <w:szCs w:val="16"/>
          <w:lang w:eastAsia="fr-FR"/>
        </w:rPr>
        <w:t xml:space="preserve"> </w:t>
      </w:r>
    </w:p>
    <w:sectPr w:rsidR="003A3486" w:rsidRPr="00402996" w:rsidSect="004A1D2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75BC9" w14:textId="77777777" w:rsidR="00C05E0C" w:rsidRDefault="00C05E0C" w:rsidP="00B64819">
      <w:r>
        <w:separator/>
      </w:r>
    </w:p>
  </w:endnote>
  <w:endnote w:type="continuationSeparator" w:id="0">
    <w:p w14:paraId="3122AAB2" w14:textId="77777777" w:rsidR="00C05E0C" w:rsidRDefault="00C05E0C" w:rsidP="00B6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D436D" w14:textId="77777777" w:rsidR="00C05E0C" w:rsidRDefault="00C05E0C" w:rsidP="00B64819">
      <w:r>
        <w:separator/>
      </w:r>
    </w:p>
  </w:footnote>
  <w:footnote w:type="continuationSeparator" w:id="0">
    <w:p w14:paraId="54A2485C" w14:textId="77777777" w:rsidR="00C05E0C" w:rsidRDefault="00C05E0C" w:rsidP="00B6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14F3" w14:textId="3036E842" w:rsidR="00D56704" w:rsidRDefault="00351444">
    <w:pPr>
      <w:pStyle w:val="Kopfzeile"/>
    </w:pPr>
    <w:r w:rsidRPr="00D56704">
      <w:rPr>
        <w:noProof/>
        <w:lang w:val="de-DE" w:eastAsia="de-DE"/>
      </w:rPr>
      <w:drawing>
        <wp:anchor distT="0" distB="0" distL="114300" distR="114300" simplePos="0" relativeHeight="251659264" behindDoc="0" locked="0" layoutInCell="1" allowOverlap="1" wp14:anchorId="7A757DCA" wp14:editId="544FE98E">
          <wp:simplePos x="0" y="0"/>
          <wp:positionH relativeFrom="column">
            <wp:posOffset>-294640</wp:posOffset>
          </wp:positionH>
          <wp:positionV relativeFrom="paragraph">
            <wp:posOffset>20955</wp:posOffset>
          </wp:positionV>
          <wp:extent cx="2022475" cy="428625"/>
          <wp:effectExtent l="0" t="0" r="0" b="317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2475" cy="428625"/>
                  </a:xfrm>
                  <a:prstGeom prst="rect">
                    <a:avLst/>
                  </a:prstGeom>
                </pic:spPr>
              </pic:pic>
            </a:graphicData>
          </a:graphic>
          <wp14:sizeRelH relativeFrom="margin">
            <wp14:pctWidth>0</wp14:pctWidth>
          </wp14:sizeRelH>
          <wp14:sizeRelV relativeFrom="margin">
            <wp14:pctHeight>0</wp14:pctHeight>
          </wp14:sizeRelV>
        </wp:anchor>
      </w:drawing>
    </w:r>
    <w:r w:rsidR="00980B16">
      <w:rPr>
        <w:noProof/>
        <w:lang w:val="de-DE" w:eastAsia="de-DE"/>
      </w:rPr>
      <w:drawing>
        <wp:anchor distT="0" distB="0" distL="114300" distR="114300" simplePos="0" relativeHeight="251662336" behindDoc="0" locked="0" layoutInCell="1" allowOverlap="1" wp14:anchorId="7EECA05C" wp14:editId="76BAC33F">
          <wp:simplePos x="0" y="0"/>
          <wp:positionH relativeFrom="column">
            <wp:posOffset>4078605</wp:posOffset>
          </wp:positionH>
          <wp:positionV relativeFrom="paragraph">
            <wp:posOffset>-132080</wp:posOffset>
          </wp:positionV>
          <wp:extent cx="2076450" cy="63534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2076450" cy="635349"/>
                  </a:xfrm>
                  <a:prstGeom prst="rect">
                    <a:avLst/>
                  </a:prstGeom>
                </pic:spPr>
              </pic:pic>
            </a:graphicData>
          </a:graphic>
          <wp14:sizeRelH relativeFrom="page">
            <wp14:pctWidth>0</wp14:pctWidth>
          </wp14:sizeRelH>
          <wp14:sizeRelV relativeFrom="page">
            <wp14:pctHeight>0</wp14:pctHeight>
          </wp14:sizeRelV>
        </wp:anchor>
      </w:drawing>
    </w:r>
    <w:r w:rsidR="00D56704" w:rsidRPr="00D56704">
      <w:rPr>
        <w:noProof/>
        <w:lang w:val="de-DE" w:eastAsia="de-DE"/>
      </w:rPr>
      <w:drawing>
        <wp:anchor distT="0" distB="0" distL="114300" distR="114300" simplePos="0" relativeHeight="251661312" behindDoc="1" locked="0" layoutInCell="1" allowOverlap="1" wp14:anchorId="5B40CE9A" wp14:editId="4578E6B8">
          <wp:simplePos x="0" y="0"/>
          <wp:positionH relativeFrom="column">
            <wp:posOffset>2412365</wp:posOffset>
          </wp:positionH>
          <wp:positionV relativeFrom="paragraph">
            <wp:posOffset>-118745</wp:posOffset>
          </wp:positionV>
          <wp:extent cx="846000" cy="637200"/>
          <wp:effectExtent l="0" t="0" r="0" b="0"/>
          <wp:wrapNone/>
          <wp:docPr id="1" name="Grafik 1" descr="Une image contenant transpo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Une image contenant transport&#10;&#10;Description générée automatiquement"/>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6000" cy="637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19"/>
    <w:rsid w:val="000042F3"/>
    <w:rsid w:val="00034435"/>
    <w:rsid w:val="000425F2"/>
    <w:rsid w:val="000802F3"/>
    <w:rsid w:val="00083613"/>
    <w:rsid w:val="00090060"/>
    <w:rsid w:val="00096944"/>
    <w:rsid w:val="000B43F3"/>
    <w:rsid w:val="000E2ACF"/>
    <w:rsid w:val="000F2EE7"/>
    <w:rsid w:val="00100A3A"/>
    <w:rsid w:val="00127462"/>
    <w:rsid w:val="001640B3"/>
    <w:rsid w:val="001866C3"/>
    <w:rsid w:val="001A3C96"/>
    <w:rsid w:val="001C6E06"/>
    <w:rsid w:val="001D6B30"/>
    <w:rsid w:val="00217D83"/>
    <w:rsid w:val="002A3CAA"/>
    <w:rsid w:val="002A7836"/>
    <w:rsid w:val="002C40EC"/>
    <w:rsid w:val="002D70CA"/>
    <w:rsid w:val="002D7AC8"/>
    <w:rsid w:val="002F3C57"/>
    <w:rsid w:val="00326C39"/>
    <w:rsid w:val="00332D33"/>
    <w:rsid w:val="00351444"/>
    <w:rsid w:val="00355C35"/>
    <w:rsid w:val="003670FD"/>
    <w:rsid w:val="0038095D"/>
    <w:rsid w:val="00397D5A"/>
    <w:rsid w:val="003A3486"/>
    <w:rsid w:val="003A6982"/>
    <w:rsid w:val="003B59C5"/>
    <w:rsid w:val="003C323B"/>
    <w:rsid w:val="003F36B8"/>
    <w:rsid w:val="00402996"/>
    <w:rsid w:val="00421AEB"/>
    <w:rsid w:val="00441A6B"/>
    <w:rsid w:val="00454C36"/>
    <w:rsid w:val="00455624"/>
    <w:rsid w:val="004752F9"/>
    <w:rsid w:val="00484943"/>
    <w:rsid w:val="0049136A"/>
    <w:rsid w:val="004A1D26"/>
    <w:rsid w:val="004A6063"/>
    <w:rsid w:val="004A7A68"/>
    <w:rsid w:val="004D7A69"/>
    <w:rsid w:val="004F0C0E"/>
    <w:rsid w:val="004F5959"/>
    <w:rsid w:val="005300BB"/>
    <w:rsid w:val="005355AC"/>
    <w:rsid w:val="00550665"/>
    <w:rsid w:val="0055193C"/>
    <w:rsid w:val="00552E28"/>
    <w:rsid w:val="0055325B"/>
    <w:rsid w:val="005539F6"/>
    <w:rsid w:val="005543E2"/>
    <w:rsid w:val="0055778A"/>
    <w:rsid w:val="00562469"/>
    <w:rsid w:val="00563726"/>
    <w:rsid w:val="005654F1"/>
    <w:rsid w:val="0059720F"/>
    <w:rsid w:val="005A5B4C"/>
    <w:rsid w:val="005A5D12"/>
    <w:rsid w:val="005C7CB2"/>
    <w:rsid w:val="005D72A1"/>
    <w:rsid w:val="005E1244"/>
    <w:rsid w:val="005E550A"/>
    <w:rsid w:val="00606857"/>
    <w:rsid w:val="00612D99"/>
    <w:rsid w:val="00621699"/>
    <w:rsid w:val="00621C73"/>
    <w:rsid w:val="00631AFD"/>
    <w:rsid w:val="00640EE6"/>
    <w:rsid w:val="0065452B"/>
    <w:rsid w:val="006675D1"/>
    <w:rsid w:val="006821F2"/>
    <w:rsid w:val="00697A89"/>
    <w:rsid w:val="006A7F14"/>
    <w:rsid w:val="006C1C64"/>
    <w:rsid w:val="006E1EE0"/>
    <w:rsid w:val="007021A0"/>
    <w:rsid w:val="00707436"/>
    <w:rsid w:val="00713CE8"/>
    <w:rsid w:val="00743117"/>
    <w:rsid w:val="00743E01"/>
    <w:rsid w:val="00784868"/>
    <w:rsid w:val="00785E1B"/>
    <w:rsid w:val="007A13B2"/>
    <w:rsid w:val="007B7439"/>
    <w:rsid w:val="007C0A0A"/>
    <w:rsid w:val="007D112E"/>
    <w:rsid w:val="007D67D5"/>
    <w:rsid w:val="007E2E63"/>
    <w:rsid w:val="0081542C"/>
    <w:rsid w:val="00825DBB"/>
    <w:rsid w:val="008773E1"/>
    <w:rsid w:val="0087784E"/>
    <w:rsid w:val="00880343"/>
    <w:rsid w:val="008A0AB4"/>
    <w:rsid w:val="008B16DC"/>
    <w:rsid w:val="008B62A4"/>
    <w:rsid w:val="008E0868"/>
    <w:rsid w:val="008F548C"/>
    <w:rsid w:val="008F7830"/>
    <w:rsid w:val="009012BE"/>
    <w:rsid w:val="00910AA1"/>
    <w:rsid w:val="009266EF"/>
    <w:rsid w:val="009403D2"/>
    <w:rsid w:val="0094633D"/>
    <w:rsid w:val="00952516"/>
    <w:rsid w:val="00955447"/>
    <w:rsid w:val="00967702"/>
    <w:rsid w:val="00973B9A"/>
    <w:rsid w:val="00980B16"/>
    <w:rsid w:val="009B2AEE"/>
    <w:rsid w:val="00A0077D"/>
    <w:rsid w:val="00A270B9"/>
    <w:rsid w:val="00A403F7"/>
    <w:rsid w:val="00A41E54"/>
    <w:rsid w:val="00A4258A"/>
    <w:rsid w:val="00A43358"/>
    <w:rsid w:val="00A613EE"/>
    <w:rsid w:val="00A65962"/>
    <w:rsid w:val="00A71B59"/>
    <w:rsid w:val="00A96DD5"/>
    <w:rsid w:val="00B00F3C"/>
    <w:rsid w:val="00B20185"/>
    <w:rsid w:val="00B23202"/>
    <w:rsid w:val="00B44540"/>
    <w:rsid w:val="00B64819"/>
    <w:rsid w:val="00B855CA"/>
    <w:rsid w:val="00B8639C"/>
    <w:rsid w:val="00BA133A"/>
    <w:rsid w:val="00BA237E"/>
    <w:rsid w:val="00BA3CC0"/>
    <w:rsid w:val="00BC5492"/>
    <w:rsid w:val="00BE63B7"/>
    <w:rsid w:val="00BF2466"/>
    <w:rsid w:val="00BF74A5"/>
    <w:rsid w:val="00C02A99"/>
    <w:rsid w:val="00C05E0C"/>
    <w:rsid w:val="00C132E5"/>
    <w:rsid w:val="00C1694A"/>
    <w:rsid w:val="00C30F65"/>
    <w:rsid w:val="00C54656"/>
    <w:rsid w:val="00C676BC"/>
    <w:rsid w:val="00C74E50"/>
    <w:rsid w:val="00C90C24"/>
    <w:rsid w:val="00CD5A12"/>
    <w:rsid w:val="00CE09B5"/>
    <w:rsid w:val="00CF1B27"/>
    <w:rsid w:val="00D01C26"/>
    <w:rsid w:val="00D15C67"/>
    <w:rsid w:val="00D349CF"/>
    <w:rsid w:val="00D56704"/>
    <w:rsid w:val="00D8202F"/>
    <w:rsid w:val="00D85BB4"/>
    <w:rsid w:val="00D96EF6"/>
    <w:rsid w:val="00D97269"/>
    <w:rsid w:val="00DA600D"/>
    <w:rsid w:val="00DD7E0B"/>
    <w:rsid w:val="00DF6708"/>
    <w:rsid w:val="00E044CD"/>
    <w:rsid w:val="00E14588"/>
    <w:rsid w:val="00E2260E"/>
    <w:rsid w:val="00E34079"/>
    <w:rsid w:val="00E3666B"/>
    <w:rsid w:val="00E512A1"/>
    <w:rsid w:val="00E523CC"/>
    <w:rsid w:val="00E57BAF"/>
    <w:rsid w:val="00E7186F"/>
    <w:rsid w:val="00E93722"/>
    <w:rsid w:val="00E94284"/>
    <w:rsid w:val="00EB3139"/>
    <w:rsid w:val="00ED04C2"/>
    <w:rsid w:val="00EE018B"/>
    <w:rsid w:val="00EF6E50"/>
    <w:rsid w:val="00F30999"/>
    <w:rsid w:val="00F675E2"/>
    <w:rsid w:val="00F70A04"/>
    <w:rsid w:val="00F8189E"/>
    <w:rsid w:val="00F93994"/>
    <w:rsid w:val="00FD1AAF"/>
    <w:rsid w:val="00FE66F2"/>
    <w:rsid w:val="00FF1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F3D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4819"/>
    <w:pPr>
      <w:tabs>
        <w:tab w:val="center" w:pos="4536"/>
        <w:tab w:val="right" w:pos="9072"/>
      </w:tabs>
    </w:pPr>
  </w:style>
  <w:style w:type="character" w:customStyle="1" w:styleId="KopfzeileZchn">
    <w:name w:val="Kopfzeile Zchn"/>
    <w:basedOn w:val="Absatz-Standardschriftart"/>
    <w:link w:val="Kopfzeile"/>
    <w:uiPriority w:val="99"/>
    <w:rsid w:val="00B64819"/>
  </w:style>
  <w:style w:type="paragraph" w:styleId="Fuzeile">
    <w:name w:val="footer"/>
    <w:basedOn w:val="Standard"/>
    <w:link w:val="FuzeileZchn"/>
    <w:uiPriority w:val="99"/>
    <w:unhideWhenUsed/>
    <w:rsid w:val="00B64819"/>
    <w:pPr>
      <w:tabs>
        <w:tab w:val="center" w:pos="4536"/>
        <w:tab w:val="right" w:pos="9072"/>
      </w:tabs>
    </w:pPr>
  </w:style>
  <w:style w:type="character" w:customStyle="1" w:styleId="FuzeileZchn">
    <w:name w:val="Fußzeile Zchn"/>
    <w:basedOn w:val="Absatz-Standardschriftart"/>
    <w:link w:val="Fuzeile"/>
    <w:uiPriority w:val="99"/>
    <w:rsid w:val="00B64819"/>
  </w:style>
  <w:style w:type="character" w:styleId="Hyperlink">
    <w:name w:val="Hyperlink"/>
    <w:basedOn w:val="Absatz-Standardschriftart"/>
    <w:uiPriority w:val="99"/>
    <w:unhideWhenUsed/>
    <w:rsid w:val="00B8639C"/>
    <w:rPr>
      <w:color w:val="0563C1" w:themeColor="hyperlink"/>
      <w:u w:val="single"/>
    </w:rPr>
  </w:style>
  <w:style w:type="paragraph" w:styleId="StandardWeb">
    <w:name w:val="Normal (Web)"/>
    <w:basedOn w:val="Standard"/>
    <w:uiPriority w:val="99"/>
    <w:unhideWhenUsed/>
    <w:rsid w:val="00B8639C"/>
    <w:pPr>
      <w:spacing w:before="100" w:beforeAutospacing="1" w:after="100" w:afterAutospacing="1"/>
    </w:pPr>
    <w:rPr>
      <w:rFonts w:ascii="Times New Roman" w:eastAsia="Times New Roman" w:hAnsi="Times New Roman" w:cs="Times New Roman"/>
      <w:lang w:eastAsia="fr-FR"/>
    </w:rPr>
  </w:style>
  <w:style w:type="character" w:styleId="BesuchterLink">
    <w:name w:val="FollowedHyperlink"/>
    <w:basedOn w:val="Absatz-Standardschriftart"/>
    <w:uiPriority w:val="99"/>
    <w:semiHidden/>
    <w:unhideWhenUsed/>
    <w:rsid w:val="00D85BB4"/>
    <w:rPr>
      <w:color w:val="954F72" w:themeColor="followedHyperlink"/>
      <w:u w:val="single"/>
    </w:rPr>
  </w:style>
  <w:style w:type="character" w:customStyle="1" w:styleId="Mentionnonrsolue1">
    <w:name w:val="Mention non résolue1"/>
    <w:basedOn w:val="Absatz-Standardschriftart"/>
    <w:uiPriority w:val="99"/>
    <w:semiHidden/>
    <w:unhideWhenUsed/>
    <w:rsid w:val="00697A89"/>
    <w:rPr>
      <w:color w:val="605E5C"/>
      <w:shd w:val="clear" w:color="auto" w:fill="E1DFDD"/>
    </w:rPr>
  </w:style>
  <w:style w:type="character" w:customStyle="1" w:styleId="apple-converted-space">
    <w:name w:val="apple-converted-space"/>
    <w:basedOn w:val="Absatz-Standardschriftart"/>
    <w:rsid w:val="009B2AEE"/>
  </w:style>
  <w:style w:type="paragraph" w:styleId="KeinLeerraum">
    <w:name w:val="No Spacing"/>
    <w:uiPriority w:val="1"/>
    <w:qFormat/>
    <w:rsid w:val="009B2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45870">
      <w:bodyDiv w:val="1"/>
      <w:marLeft w:val="0"/>
      <w:marRight w:val="0"/>
      <w:marTop w:val="0"/>
      <w:marBottom w:val="0"/>
      <w:divBdr>
        <w:top w:val="none" w:sz="0" w:space="0" w:color="auto"/>
        <w:left w:val="none" w:sz="0" w:space="0" w:color="auto"/>
        <w:bottom w:val="none" w:sz="0" w:space="0" w:color="auto"/>
        <w:right w:val="none" w:sz="0" w:space="0" w:color="auto"/>
      </w:divBdr>
      <w:divsChild>
        <w:div w:id="1338577562">
          <w:marLeft w:val="0"/>
          <w:marRight w:val="0"/>
          <w:marTop w:val="0"/>
          <w:marBottom w:val="0"/>
          <w:divBdr>
            <w:top w:val="none" w:sz="0" w:space="0" w:color="auto"/>
            <w:left w:val="none" w:sz="0" w:space="0" w:color="auto"/>
            <w:bottom w:val="none" w:sz="0" w:space="0" w:color="auto"/>
            <w:right w:val="none" w:sz="0" w:space="0" w:color="auto"/>
          </w:divBdr>
          <w:divsChild>
            <w:div w:id="456874936">
              <w:marLeft w:val="0"/>
              <w:marRight w:val="0"/>
              <w:marTop w:val="0"/>
              <w:marBottom w:val="0"/>
              <w:divBdr>
                <w:top w:val="none" w:sz="0" w:space="0" w:color="auto"/>
                <w:left w:val="none" w:sz="0" w:space="0" w:color="auto"/>
                <w:bottom w:val="none" w:sz="0" w:space="0" w:color="auto"/>
                <w:right w:val="none" w:sz="0" w:space="0" w:color="auto"/>
              </w:divBdr>
              <w:divsChild>
                <w:div w:id="17475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2439">
      <w:bodyDiv w:val="1"/>
      <w:marLeft w:val="0"/>
      <w:marRight w:val="0"/>
      <w:marTop w:val="0"/>
      <w:marBottom w:val="0"/>
      <w:divBdr>
        <w:top w:val="none" w:sz="0" w:space="0" w:color="auto"/>
        <w:left w:val="none" w:sz="0" w:space="0" w:color="auto"/>
        <w:bottom w:val="none" w:sz="0" w:space="0" w:color="auto"/>
        <w:right w:val="none" w:sz="0" w:space="0" w:color="auto"/>
      </w:divBdr>
      <w:divsChild>
        <w:div w:id="1608735462">
          <w:marLeft w:val="0"/>
          <w:marRight w:val="0"/>
          <w:marTop w:val="0"/>
          <w:marBottom w:val="0"/>
          <w:divBdr>
            <w:top w:val="none" w:sz="0" w:space="0" w:color="auto"/>
            <w:left w:val="none" w:sz="0" w:space="0" w:color="auto"/>
            <w:bottom w:val="none" w:sz="0" w:space="0" w:color="auto"/>
            <w:right w:val="none" w:sz="0" w:space="0" w:color="auto"/>
          </w:divBdr>
          <w:divsChild>
            <w:div w:id="880440337">
              <w:marLeft w:val="0"/>
              <w:marRight w:val="0"/>
              <w:marTop w:val="0"/>
              <w:marBottom w:val="0"/>
              <w:divBdr>
                <w:top w:val="none" w:sz="0" w:space="0" w:color="auto"/>
                <w:left w:val="none" w:sz="0" w:space="0" w:color="auto"/>
                <w:bottom w:val="none" w:sz="0" w:space="0" w:color="auto"/>
                <w:right w:val="none" w:sz="0" w:space="0" w:color="auto"/>
              </w:divBdr>
              <w:divsChild>
                <w:div w:id="1489244376">
                  <w:marLeft w:val="0"/>
                  <w:marRight w:val="0"/>
                  <w:marTop w:val="0"/>
                  <w:marBottom w:val="0"/>
                  <w:divBdr>
                    <w:top w:val="none" w:sz="0" w:space="0" w:color="auto"/>
                    <w:left w:val="none" w:sz="0" w:space="0" w:color="auto"/>
                    <w:bottom w:val="none" w:sz="0" w:space="0" w:color="auto"/>
                    <w:right w:val="none" w:sz="0" w:space="0" w:color="auto"/>
                  </w:divBdr>
                  <w:divsChild>
                    <w:div w:id="13856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5BF6-B48A-4F31-9893-B0686202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3254</Characters>
  <Application>Microsoft Office Word</Application>
  <DocSecurity>4</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Europa-Park GmbH &amp; Co Mack KG</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Jaeger</dc:creator>
  <cp:keywords/>
  <dc:description/>
  <cp:lastModifiedBy>Anstaett, Léa</cp:lastModifiedBy>
  <cp:revision>2</cp:revision>
  <dcterms:created xsi:type="dcterms:W3CDTF">2021-11-30T07:53:00Z</dcterms:created>
  <dcterms:modified xsi:type="dcterms:W3CDTF">2021-11-30T07:53:00Z</dcterms:modified>
</cp:coreProperties>
</file>