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86CB" w14:textId="77777777" w:rsidR="008911E9" w:rsidRPr="00B05534" w:rsidRDefault="008911E9" w:rsidP="008911E9">
      <w:pPr>
        <w:jc w:val="both"/>
        <w:rPr>
          <w:rFonts w:ascii="CorpoSDem" w:hAnsi="CorpoSDem"/>
          <w:lang w:val="fr-FR"/>
        </w:rPr>
      </w:pPr>
    </w:p>
    <w:p w14:paraId="76FAE62C" w14:textId="77777777" w:rsidR="008911E9" w:rsidRPr="00B05534" w:rsidRDefault="008911E9" w:rsidP="008911E9">
      <w:pPr>
        <w:tabs>
          <w:tab w:val="left" w:pos="5640"/>
        </w:tabs>
        <w:jc w:val="both"/>
        <w:rPr>
          <w:lang w:val="fr-FR"/>
        </w:rPr>
      </w:pPr>
    </w:p>
    <w:p w14:paraId="125D0A51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661814C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5A9F91B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4C65900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5126D2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C4B2D9E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B05534">
        <w:rPr>
          <w:rFonts w:ascii="Arial" w:hAnsi="Arial" w:cs="Arial"/>
          <w:b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A34E" wp14:editId="53E6B868">
                <wp:simplePos x="0" y="0"/>
                <wp:positionH relativeFrom="column">
                  <wp:posOffset>-388197</wp:posOffset>
                </wp:positionH>
                <wp:positionV relativeFrom="paragraph">
                  <wp:posOffset>235797</wp:posOffset>
                </wp:positionV>
                <wp:extent cx="1039495" cy="252095"/>
                <wp:effectExtent l="0" t="0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7CAD" w14:textId="77777777" w:rsidR="008911E9" w:rsidRPr="009A148B" w:rsidRDefault="008911E9" w:rsidP="008911E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9A148B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aison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 xmlns:mo="http://schemas.microsoft.com/office/mac/office/2008/main" xmlns:mv="urn:schemas-microsoft-com:mac:vml" xmlns:w15="http://schemas.microsoft.com/office/word/2012/wordml">
            <w:pict>
              <v:shapetype w14:anchorId="39D5A34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55pt;margin-top:18.55pt;width:81.8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" stroked="f">
                <v:textbox style="mso-fit-shape-to-text:t">
                  <w:txbxContent>
                    <w:p w14:paraId="7CF47CAD" w14:textId="77777777" w:rsidR="008911E9" w:rsidRPr="009A148B" w:rsidRDefault="008911E9" w:rsidP="008911E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9A148B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aison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B21CC62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B05534">
        <w:rPr>
          <w:rFonts w:ascii="CorpoSDem" w:hAnsi="CorpoSDem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D5C26" wp14:editId="2E050D00">
                <wp:simplePos x="0" y="0"/>
                <wp:positionH relativeFrom="page">
                  <wp:posOffset>557530</wp:posOffset>
                </wp:positionH>
                <wp:positionV relativeFrom="page">
                  <wp:posOffset>2386330</wp:posOffset>
                </wp:positionV>
                <wp:extent cx="914400" cy="39687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580FD" w14:textId="77777777" w:rsidR="008911E9" w:rsidRPr="00D55ED3" w:rsidRDefault="008911E9" w:rsidP="008911E9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55ED3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 xmlns:w15="http://schemas.microsoft.com/office/word/2012/wordml">
            <w:pict>
              <v:shape w14:anchorId="553D5C26" id="_x0000_s1027" type="#_x0000_t202" style="position:absolute;left:0;text-align:left;margin-left:43.9pt;margin-top:187.9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5B7580FD" w14:textId="77777777" w:rsidR="008911E9" w:rsidRPr="00D55ED3" w:rsidRDefault="008911E9" w:rsidP="008911E9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55ED3"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AA981A" w14:textId="77777777" w:rsidR="008911E9" w:rsidRPr="00B05534" w:rsidRDefault="008911E9" w:rsidP="008911E9">
      <w:pPr>
        <w:ind w:left="1276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 w:rsidRPr="00B05534"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Nouveautés 2017</w:t>
      </w:r>
    </w:p>
    <w:p w14:paraId="0D9A08BF" w14:textId="77777777" w:rsidR="008911E9" w:rsidRPr="00B05534" w:rsidRDefault="008911E9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B05534">
        <w:rPr>
          <w:rFonts w:ascii="Arial" w:hAnsi="Arial" w:cs="Arial"/>
          <w:b/>
          <w:color w:val="000000"/>
          <w:sz w:val="28"/>
          <w:szCs w:val="28"/>
          <w:lang w:val="fr-FR"/>
        </w:rPr>
        <w:t>Données et chiffres</w:t>
      </w:r>
    </w:p>
    <w:p w14:paraId="694E3F0E" w14:textId="77777777" w:rsidR="008911E9" w:rsidRPr="00B05534" w:rsidRDefault="008911E9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9D5FAB6" w14:textId="77777777" w:rsidR="008911E9" w:rsidRPr="00B05534" w:rsidRDefault="008911E9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21001746" w14:textId="77777777" w:rsidR="008911E9" w:rsidRPr="00B05534" w:rsidRDefault="008911E9" w:rsidP="008911E9">
      <w:pPr>
        <w:spacing w:line="276" w:lineRule="auto"/>
        <w:ind w:left="4248" w:hanging="2832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B899559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proofErr w:type="spellStart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Voletarium</w:t>
      </w:r>
      <w:proofErr w:type="spellEnd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plus grand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Flying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Theater d´Europe</w:t>
      </w:r>
      <w:r w:rsidRPr="004303B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083344A9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4303B0">
        <w:rPr>
          <w:rFonts w:ascii="Arial" w:hAnsi="Arial" w:cs="Arial"/>
          <w:b/>
          <w:color w:val="000000"/>
          <w:sz w:val="18"/>
          <w:szCs w:val="18"/>
          <w:lang w:val="fr-FR"/>
        </w:rPr>
        <w:t>(</w:t>
      </w:r>
      <w:proofErr w:type="gramStart"/>
      <w:r w:rsidRPr="004303B0">
        <w:rPr>
          <w:rFonts w:ascii="Arial" w:hAnsi="Arial" w:cs="Arial"/>
          <w:b/>
          <w:color w:val="000000"/>
          <w:sz w:val="18"/>
          <w:szCs w:val="18"/>
          <w:lang w:val="fr-FR"/>
        </w:rPr>
        <w:t>à</w:t>
      </w:r>
      <w:proofErr w:type="gramEnd"/>
      <w:r w:rsidRPr="004303B0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partir de juin)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>Surface construite 4.800 m</w:t>
      </w:r>
      <w:r w:rsidRPr="004303B0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31DDCC41" w14:textId="72C146C8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Un vol </w:t>
      </w:r>
      <w:r w:rsidR="00B05534" w:rsidRPr="004303B0">
        <w:rPr>
          <w:rFonts w:ascii="Arial" w:hAnsi="Arial" w:cs="Arial"/>
          <w:color w:val="000000"/>
          <w:sz w:val="22"/>
          <w:szCs w:val="22"/>
          <w:lang w:val="fr-FR"/>
        </w:rPr>
        <w:t>fantastique au-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dessus de l’Europe avec de magnifiques prises de vues réalisées par MackMedia</w:t>
      </w:r>
    </w:p>
    <w:p w14:paraId="24F1B0AF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Des effets spéciaux comme le vent, la pluie et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des diffusions d’odeurs</w:t>
      </w:r>
    </w:p>
    <w:p w14:paraId="6713DF9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Deux salles de théâtre</w:t>
      </w:r>
    </w:p>
    <w:p w14:paraId="0075C900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Des gondoles en forme de télésiège avec 70 places par salle</w:t>
      </w:r>
    </w:p>
    <w:p w14:paraId="41ACC55D" w14:textId="4B01BC62" w:rsidR="008911E9" w:rsidRPr="004303B0" w:rsidRDefault="00B0553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É</w:t>
      </w:r>
      <w:r w:rsidR="008911E9" w:rsidRPr="004303B0">
        <w:rPr>
          <w:rFonts w:ascii="Arial" w:hAnsi="Arial" w:cs="Arial"/>
          <w:color w:val="000000"/>
          <w:sz w:val="22"/>
          <w:szCs w:val="22"/>
          <w:lang w:val="fr-FR"/>
        </w:rPr>
        <w:t>cran de 21 mètres de diamètre</w:t>
      </w:r>
    </w:p>
    <w:p w14:paraId="1C1C5BC0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Accès : à partir de 4 ans</w:t>
      </w:r>
    </w:p>
    <w:p w14:paraId="06F8A75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L’investissement le plus important, pour une seule attraction, de toute l’histoire d’Europa-Park</w:t>
      </w:r>
    </w:p>
    <w:p w14:paraId="0C37D513" w14:textId="77777777" w:rsidR="008911E9" w:rsidRPr="004303B0" w:rsidRDefault="008911E9" w:rsidP="008911E9">
      <w:pPr>
        <w:spacing w:line="276" w:lineRule="auto"/>
        <w:ind w:left="4248" w:hanging="2832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4F5FD0A" w14:textId="77777777" w:rsidR="008911E9" w:rsidRPr="004303B0" w:rsidRDefault="008911E9" w:rsidP="008911E9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BF938E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Dôme des Rêves 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>Nouveau film pour toute la famille</w:t>
      </w:r>
    </w:p>
    <w:p w14:paraId="2307FE2F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« Les secrets de la Gravité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–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 de l’Europe à l’Espace »</w:t>
      </w:r>
    </w:p>
    <w:p w14:paraId="04AF2107" w14:textId="77777777" w:rsidR="008911E9" w:rsidRPr="004303B0" w:rsidRDefault="008911E9" w:rsidP="008911E9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303B0">
        <w:rPr>
          <w:rFonts w:ascii="Arial" w:hAnsi="Arial" w:cs="Arial"/>
          <w:sz w:val="22"/>
          <w:szCs w:val="22"/>
          <w:lang w:val="fr-FR"/>
        </w:rPr>
        <w:tab/>
      </w:r>
    </w:p>
    <w:p w14:paraId="4D92B5C0" w14:textId="77777777" w:rsidR="008911E9" w:rsidRPr="004303B0" w:rsidRDefault="008911E9" w:rsidP="008911E9">
      <w:pPr>
        <w:spacing w:line="288" w:lineRule="auto"/>
        <w:ind w:left="4248" w:hanging="2838"/>
        <w:jc w:val="both"/>
        <w:rPr>
          <w:rFonts w:ascii="Arial" w:hAnsi="Arial" w:cs="Arial"/>
          <w:sz w:val="22"/>
          <w:szCs w:val="22"/>
          <w:lang w:val="fr-FR"/>
        </w:rPr>
      </w:pPr>
    </w:p>
    <w:p w14:paraId="10536709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4303B0">
        <w:rPr>
          <w:rFonts w:ascii="Arial" w:hAnsi="Arial" w:cs="Arial"/>
          <w:b/>
          <w:color w:val="000000"/>
          <w:sz w:val="22"/>
          <w:szCs w:val="22"/>
          <w:lang w:val="en-US"/>
        </w:rPr>
        <w:t>Happy Family </w:t>
      </w:r>
      <w:r w:rsidRPr="004303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303B0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Avec « Happy Family », </w:t>
      </w:r>
      <w:r w:rsidRPr="004303B0">
        <w:rPr>
          <w:rFonts w:ascii="Arial" w:hAnsi="Arial" w:cs="Arial"/>
          <w:sz w:val="22"/>
          <w:szCs w:val="22"/>
          <w:lang w:val="en-US"/>
        </w:rPr>
        <w:t xml:space="preserve">MackMedia lance son premier long </w:t>
      </w:r>
      <w:proofErr w:type="spellStart"/>
      <w:r w:rsidRPr="004303B0">
        <w:rPr>
          <w:rFonts w:ascii="Arial" w:hAnsi="Arial" w:cs="Arial"/>
          <w:sz w:val="22"/>
          <w:szCs w:val="22"/>
          <w:lang w:val="en-US"/>
        </w:rPr>
        <w:t>métrage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14:paraId="6AA48767" w14:textId="77777777" w:rsidR="008911E9" w:rsidRPr="004303B0" w:rsidRDefault="008911E9" w:rsidP="008911E9">
      <w:pPr>
        <w:spacing w:line="288" w:lineRule="auto"/>
        <w:ind w:left="4248" w:hanging="2838"/>
        <w:jc w:val="both"/>
        <w:rPr>
          <w:rFonts w:ascii="Arial" w:hAnsi="Arial" w:cs="Arial"/>
          <w:sz w:val="22"/>
          <w:szCs w:val="22"/>
          <w:lang w:val="en-US"/>
        </w:rPr>
      </w:pPr>
      <w:r w:rsidRPr="004303B0">
        <w:rPr>
          <w:rFonts w:ascii="Arial" w:hAnsi="Arial" w:cs="Arial"/>
          <w:sz w:val="22"/>
          <w:szCs w:val="22"/>
          <w:lang w:val="en-US"/>
        </w:rPr>
        <w:tab/>
      </w:r>
    </w:p>
    <w:p w14:paraId="44EB710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Alpenexpress</w:t>
      </w:r>
      <w:proofErr w:type="spellEnd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Coastiality</w:t>
      </w:r>
      <w:proofErr w:type="spellEnd"/>
    </w:p>
    <w:p w14:paraId="175C07FD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>Nouvelle aventure en réalité virtuelle : « </w:t>
      </w:r>
      <w:proofErr w:type="spellStart"/>
      <w:r w:rsidRPr="004303B0">
        <w:rPr>
          <w:rFonts w:ascii="Arial" w:hAnsi="Arial" w:cs="Arial"/>
          <w:sz w:val="22"/>
          <w:szCs w:val="22"/>
          <w:lang w:val="fr-FR"/>
        </w:rPr>
        <w:t>Sky</w:t>
      </w:r>
      <w:proofErr w:type="spellEnd"/>
      <w:r w:rsidRPr="004303B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sz w:val="22"/>
          <w:szCs w:val="22"/>
          <w:lang w:val="fr-FR"/>
        </w:rPr>
        <w:t>Explorers</w:t>
      </w:r>
      <w:proofErr w:type="spellEnd"/>
      <w:r w:rsidRPr="004303B0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40AB44B6" w14:textId="77777777" w:rsidR="008911E9" w:rsidRPr="004303B0" w:rsidRDefault="008911E9" w:rsidP="008911E9">
      <w:pPr>
        <w:spacing w:line="288" w:lineRule="auto"/>
        <w:ind w:left="4248" w:hanging="2832"/>
        <w:jc w:val="both"/>
        <w:rPr>
          <w:rFonts w:ascii="Arial" w:hAnsi="Arial" w:cs="Arial"/>
          <w:sz w:val="22"/>
          <w:szCs w:val="22"/>
          <w:lang w:val="fr-FR"/>
        </w:rPr>
      </w:pPr>
    </w:p>
    <w:p w14:paraId="0577BEC1" w14:textId="77777777" w:rsidR="008911E9" w:rsidRPr="004303B0" w:rsidRDefault="008911E9" w:rsidP="008911E9">
      <w:pPr>
        <w:spacing w:line="288" w:lineRule="auto"/>
        <w:ind w:left="4248" w:hanging="2832"/>
        <w:jc w:val="both"/>
        <w:rPr>
          <w:rFonts w:ascii="Arial" w:hAnsi="Arial" w:cs="Arial"/>
          <w:sz w:val="22"/>
          <w:szCs w:val="22"/>
          <w:lang w:val="fr-FR"/>
        </w:rPr>
      </w:pPr>
    </w:p>
    <w:p w14:paraId="5DDDB446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Hall Mercedes-Benz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>L’exposition « MONACO » est consacrée à l’écurie Mercedes-Benz, triple championne du monde, et présente divers véhicules dont une Formule 1, leurs pilotes et les équipes qui ont participés au Grand Prix de Monaco.</w:t>
      </w:r>
    </w:p>
    <w:p w14:paraId="1D59CA2F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8AE1E0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AC1D74A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Europa-Park </w:t>
      </w:r>
      <w:proofErr w:type="spellStart"/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Arena</w:t>
      </w:r>
      <w:proofErr w:type="spellEnd"/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Hall multifonction et multimédia de près de 3 000 m</w:t>
      </w:r>
      <w:r w:rsidRPr="004303B0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une capacité d’accueil de 6 000 personnes</w:t>
      </w:r>
      <w:r w:rsidRPr="004303B0">
        <w:rPr>
          <w:rFonts w:ascii="Arial" w:hAnsi="Arial" w:cs="Arial"/>
          <w:sz w:val="22"/>
          <w:szCs w:val="22"/>
          <w:lang w:val="fr-FR"/>
        </w:rPr>
        <w:t>.</w:t>
      </w:r>
    </w:p>
    <w:p w14:paraId="296D244D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B165F75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Gastronomie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04590245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5B8C0B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Colonial House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Un nouveau comptoir pour déguster des cocktails au « Crocodile Bar »</w:t>
      </w:r>
    </w:p>
    <w:p w14:paraId="7BC640C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FAF6495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Cuisine d’apprentissage</w:t>
      </w:r>
      <w:r w:rsidRPr="004303B0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Nouvelle cuisine destinée au développement de recettes, de dégustations et à des fins de formation.</w:t>
      </w:r>
    </w:p>
    <w:p w14:paraId="06B2B02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01B892E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Restaurant du Lac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Transformation complète, installation d’un nouveau comptoir et intégration du poêle en faïence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Pr="004303B0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Franz Mack</w:t>
      </w:r>
    </w:p>
    <w:p w14:paraId="0B6A5D1E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A82EC3E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Stand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de gaufres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Nouveau gaufrier au stand de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gaufres du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quartier italien</w:t>
      </w:r>
    </w:p>
    <w:p w14:paraId="5BADBDAB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523D56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Quartier français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Nouveau Point de vente «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Airstreamer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(camping-car américain) proposant des spécialités glacées « SWIRL » de « Carte d’Or » devant le hall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Mercedez-Benz</w:t>
      </w:r>
      <w:proofErr w:type="spellEnd"/>
    </w:p>
    <w:p w14:paraId="7507DB8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97D3789" w14:textId="77777777" w:rsidR="008911E9" w:rsidRPr="004303B0" w:rsidRDefault="008911E9" w:rsidP="008911E9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C861DA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Hôtels Europa-Park</w:t>
      </w:r>
    </w:p>
    <w:p w14:paraId="195ED54B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62963B4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El </w:t>
      </w:r>
      <w:proofErr w:type="spellStart"/>
      <w:r w:rsidRPr="004303B0">
        <w:rPr>
          <w:rFonts w:ascii="Arial" w:hAnsi="Arial" w:cs="Arial"/>
          <w:color w:val="000000"/>
          <w:sz w:val="22"/>
          <w:szCs w:val="22"/>
          <w:lang w:val="fr-FR"/>
        </w:rPr>
        <w:t>Andaluz</w:t>
      </w:r>
      <w:proofErr w:type="spellEnd"/>
      <w:r w:rsidRPr="004303B0">
        <w:rPr>
          <w:rFonts w:ascii="Arial" w:hAnsi="Arial" w:cs="Arial"/>
          <w:color w:val="000000"/>
          <w:sz w:val="22"/>
          <w:szCs w:val="22"/>
          <w:lang w:val="fr-FR"/>
        </w:rPr>
        <w:t> :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 xml:space="preserve">L’hôtel 4 étoiles a été entièrement équipé de lits </w:t>
      </w:r>
      <w:proofErr w:type="spellStart"/>
      <w:r w:rsidRPr="004303B0">
        <w:rPr>
          <w:rFonts w:ascii="Arial" w:hAnsi="Arial" w:cs="Arial"/>
          <w:sz w:val="22"/>
          <w:szCs w:val="22"/>
          <w:lang w:val="fr-FR"/>
        </w:rPr>
        <w:t>boxspring</w:t>
      </w:r>
      <w:proofErr w:type="spellEnd"/>
    </w:p>
    <w:p w14:paraId="5CE2D8D7" w14:textId="77777777" w:rsidR="008911E9" w:rsidRPr="004303B0" w:rsidRDefault="008911E9" w:rsidP="008911E9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A591E4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Colosseo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303B0">
        <w:rPr>
          <w:rFonts w:ascii="Arial" w:hAnsi="Arial" w:cs="Arial"/>
          <w:sz w:val="22"/>
          <w:szCs w:val="22"/>
          <w:lang w:val="fr-FR"/>
        </w:rPr>
        <w:t>Nouvelle boutique « </w:t>
      </w:r>
      <w:proofErr w:type="spellStart"/>
      <w:r w:rsidRPr="004303B0">
        <w:rPr>
          <w:rFonts w:ascii="Arial" w:hAnsi="Arial" w:cs="Arial"/>
          <w:sz w:val="22"/>
          <w:szCs w:val="22"/>
          <w:lang w:val="fr-FR"/>
        </w:rPr>
        <w:t>Moda</w:t>
      </w:r>
      <w:proofErr w:type="spellEnd"/>
      <w:r w:rsidRPr="004303B0">
        <w:rPr>
          <w:rFonts w:ascii="Arial" w:hAnsi="Arial" w:cs="Arial"/>
          <w:sz w:val="22"/>
          <w:szCs w:val="22"/>
          <w:lang w:val="fr-FR"/>
        </w:rPr>
        <w:t xml:space="preserve"> di Colosseo » avec la collection privée de Marianne Mack</w:t>
      </w:r>
    </w:p>
    <w:p w14:paraId="3BDA8CE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A5B5E4B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E3D32D2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Divers</w:t>
      </w:r>
    </w:p>
    <w:p w14:paraId="7CD37861" w14:textId="77777777" w:rsidR="008911E9" w:rsidRPr="004303B0" w:rsidRDefault="008911E9" w:rsidP="008911E9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7BE1620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Nouvelle scène dans l’attraction « Le train fantôme » inspirée de Jack l’éventreur</w:t>
      </w:r>
    </w:p>
    <w:p w14:paraId="3263B14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593C61B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L’exposition de poupées «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Käthe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Kruse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s’installe dans la « Forêt enchantée </w:t>
      </w:r>
    </w:p>
    <w:p w14:paraId="0123DC32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Grimm »</w:t>
      </w:r>
    </w:p>
    <w:p w14:paraId="57C30A3B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06C6FBE" w14:textId="77777777" w:rsidR="008911E9" w:rsidRPr="004303B0" w:rsidRDefault="008911E9" w:rsidP="008911E9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B07D06D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b/>
          <w:color w:val="000000"/>
          <w:sz w:val="22"/>
          <w:szCs w:val="22"/>
          <w:lang w:val="fr-FR"/>
        </w:rPr>
        <w:t>Les nouveaux spectacles</w:t>
      </w:r>
    </w:p>
    <w:p w14:paraId="45D3979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16AC229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Parade 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« </w:t>
      </w:r>
      <w:proofErr w:type="spellStart"/>
      <w:r w:rsidRPr="004303B0">
        <w:rPr>
          <w:rFonts w:ascii="Arial" w:hAnsi="Arial" w:cs="Arial"/>
          <w:color w:val="000000"/>
          <w:sz w:val="22"/>
          <w:szCs w:val="22"/>
          <w:lang w:val="fr-FR"/>
        </w:rPr>
        <w:t>Ed’s</w:t>
      </w:r>
      <w:proofErr w:type="spellEnd"/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 Party Parade – </w:t>
      </w:r>
      <w:proofErr w:type="spellStart"/>
      <w:r w:rsidRPr="004303B0">
        <w:rPr>
          <w:rFonts w:ascii="Arial" w:hAnsi="Arial" w:cs="Arial"/>
          <w:color w:val="000000"/>
          <w:sz w:val="22"/>
          <w:szCs w:val="22"/>
          <w:lang w:val="fr-FR"/>
        </w:rPr>
        <w:t>Let’s</w:t>
      </w:r>
      <w:proofErr w:type="spellEnd"/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 Dance »</w:t>
      </w:r>
    </w:p>
    <w:p w14:paraId="57A77DFA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F98CCEA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Teatro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dell’Arte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Sonata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delle carte</w:t>
      </w:r>
    </w:p>
    <w:p w14:paraId="33FA18D5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C97657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Arène espagnole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Spectacle et cascades équestres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« Le Prince de l’Ombre»</w:t>
      </w:r>
    </w:p>
    <w:p w14:paraId="771C6802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7CF1681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Patinoire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 xml:space="preserve">Spectacle sur glace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Surpr’Ice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with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the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Magical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Angels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»</w:t>
      </w:r>
    </w:p>
    <w:p w14:paraId="7E9F1D6A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386172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Globe Theater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>«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Let’s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celebrate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Rock’n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Roll » (à partir du 29.04)</w:t>
      </w:r>
    </w:p>
    <w:p w14:paraId="42FF28A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1C7917E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Teatro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Bella Bolla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Spectacle de bulles de savon « Fascinantes illusions »</w:t>
      </w:r>
    </w:p>
    <w:p w14:paraId="70256E28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FFD72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Quartier hollandais  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Comédie musicale pour enfants « 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Le livre des contes ensorcelés »</w:t>
      </w:r>
    </w:p>
    <w:p w14:paraId="7FED350D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A191DAC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/>
          <w:sz w:val="22"/>
          <w:szCs w:val="22"/>
          <w:lang w:val="fr-FR"/>
        </w:rPr>
        <w:t>Quartier italien 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Spectacle « Happy </w:t>
      </w:r>
      <w:proofErr w:type="spellStart"/>
      <w:r w:rsidRPr="004303B0">
        <w:rPr>
          <w:rFonts w:ascii="Arial" w:hAnsi="Arial" w:cs="Arial"/>
          <w:color w:val="000000"/>
          <w:sz w:val="22"/>
          <w:szCs w:val="22"/>
          <w:lang w:val="fr-FR"/>
        </w:rPr>
        <w:t>Family</w:t>
      </w:r>
      <w:proofErr w:type="spellEnd"/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 » sur la scène de plein-air</w:t>
      </w:r>
    </w:p>
    <w:p w14:paraId="40942354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1C312C" w14:textId="02616696" w:rsidR="008911E9" w:rsidRPr="00B663C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Bamboe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Baai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« 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 xml:space="preserve">The Grand </w:t>
      </w:r>
      <w:r w:rsidR="00B663C1">
        <w:rPr>
          <w:rFonts w:ascii="Arial" w:hAnsi="Arial" w:cs="Arial"/>
          <w:color w:val="000000" w:themeColor="text1"/>
          <w:sz w:val="22"/>
          <w:szCs w:val="22"/>
          <w:lang w:val="fr-FR"/>
        </w:rPr>
        <w:t>Hongk</w:t>
      </w:r>
      <w:bookmarkStart w:id="0" w:name="_GoBack"/>
      <w:bookmarkEnd w:id="0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ong Hotel »  (à partir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du 29.04)</w:t>
      </w:r>
    </w:p>
    <w:p w14:paraId="6A972EC9" w14:textId="77777777" w:rsidR="008911E9" w:rsidRPr="00B663C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4EAD200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Teatro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Popular</w:t>
      </w:r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« 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Bailar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es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vivir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»  </w:t>
      </w:r>
    </w:p>
    <w:p w14:paraId="7F8722F0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E544253" w14:textId="0E597665" w:rsidR="008911E9" w:rsidRPr="004303B0" w:rsidRDefault="00737ED3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37E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High </w:t>
      </w:r>
      <w:proofErr w:type="spellStart"/>
      <w:r w:rsidRPr="00737ED3">
        <w:rPr>
          <w:rFonts w:ascii="Arial" w:hAnsi="Arial" w:cs="Arial"/>
          <w:color w:val="000000" w:themeColor="text1"/>
          <w:sz w:val="22"/>
          <w:szCs w:val="22"/>
          <w:lang w:val="fr-FR"/>
        </w:rPr>
        <w:t>Diving</w:t>
      </w:r>
      <w:proofErr w:type="spellEnd"/>
      <w:r w:rsidR="008911E9" w:rsidRPr="00737E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</w:t>
      </w:r>
      <w:r w:rsidR="00DF4C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F4C97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« Piratas da</w:t>
      </w:r>
      <w:r w:rsidR="008911E9"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911E9"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Atlântica</w:t>
      </w:r>
      <w:proofErr w:type="spellEnd"/>
      <w:r w:rsidR="008911E9"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», </w:t>
      </w:r>
      <w:r w:rsidR="008911E9" w:rsidRPr="004303B0">
        <w:rPr>
          <w:rFonts w:ascii="Arial" w:hAnsi="Arial" w:cs="Arial"/>
          <w:color w:val="000000"/>
          <w:sz w:val="22"/>
          <w:szCs w:val="22"/>
          <w:lang w:val="fr-FR"/>
        </w:rPr>
        <w:t>spectacle de plongeons artistiques (du 03.06 au 10.09 à des dates précises)</w:t>
      </w:r>
    </w:p>
    <w:p w14:paraId="01817526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77E42E" w14:textId="4C944CE5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Limerick Castle </w:t>
      </w:r>
      <w:r w:rsidR="00B05534"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- scène</w:t>
      </w:r>
      <w:r w:rsidR="00B05534"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« </w:t>
      </w:r>
      <w:proofErr w:type="spellStart"/>
      <w:r w:rsidR="00B05534"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Edda’s</w:t>
      </w:r>
      <w:proofErr w:type="spellEnd"/>
      <w:r w:rsidR="00B05534"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Castle Show » </w:t>
      </w:r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et « Salto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>Culinare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» </w:t>
      </w:r>
    </w:p>
    <w:p w14:paraId="3879AD73" w14:textId="77777777" w:rsidR="008911E9" w:rsidRPr="004303B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EFFF9EF" w14:textId="77777777" w:rsidR="008911E9" w:rsidRPr="00B05534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Hôtel Colosseo</w:t>
      </w:r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 xml:space="preserve">Spectacle « Imperio – La chute de </w:t>
      </w:r>
      <w:proofErr w:type="spellStart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>Pompei</w:t>
      </w:r>
      <w:proofErr w:type="spellEnd"/>
      <w:r w:rsidRPr="004303B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</w:t>
      </w:r>
      <w:r w:rsidRPr="004303B0">
        <w:rPr>
          <w:rFonts w:ascii="Arial" w:hAnsi="Arial" w:cs="Arial"/>
          <w:color w:val="000000"/>
          <w:sz w:val="22"/>
          <w:szCs w:val="22"/>
          <w:lang w:val="fr-FR"/>
        </w:rPr>
        <w:t>(du 29.07 au 03.09)</w:t>
      </w:r>
    </w:p>
    <w:p w14:paraId="2D24018B" w14:textId="77777777" w:rsidR="008911E9" w:rsidRPr="00B05534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95C026B" w14:textId="77777777" w:rsidR="008911E9" w:rsidRPr="00B05534" w:rsidRDefault="008911E9" w:rsidP="008911E9">
      <w:pPr>
        <w:tabs>
          <w:tab w:val="left" w:pos="5640"/>
        </w:tabs>
        <w:jc w:val="both"/>
        <w:rPr>
          <w:lang w:val="fr-FR"/>
        </w:rPr>
      </w:pPr>
    </w:p>
    <w:p w14:paraId="6A88609F" w14:textId="2D7CB86C" w:rsidR="00E92B1B" w:rsidRPr="00B05534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B05534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E0500" w14:textId="77777777" w:rsidR="00C75416" w:rsidRDefault="00C75416">
      <w:r>
        <w:separator/>
      </w:r>
    </w:p>
  </w:endnote>
  <w:endnote w:type="continuationSeparator" w:id="0">
    <w:p w14:paraId="042038D9" w14:textId="77777777" w:rsidR="00C75416" w:rsidRDefault="00C7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E2D5" w14:textId="77777777" w:rsidR="00C75416" w:rsidRDefault="00C75416">
      <w:r>
        <w:separator/>
      </w:r>
    </w:p>
  </w:footnote>
  <w:footnote w:type="continuationSeparator" w:id="0">
    <w:p w14:paraId="6BCF4236" w14:textId="77777777" w:rsidR="00C75416" w:rsidRDefault="00C7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mo="http://schemas.microsoft.com/office/mac/office/2008/main" xmlns:mv="urn:schemas-microsoft-com:mac:vml" xmlns:w15="http://schemas.microsoft.com/office/word/2012/wordml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73017"/>
    <w:rsid w:val="00174F2C"/>
    <w:rsid w:val="00181D4E"/>
    <w:rsid w:val="001924FA"/>
    <w:rsid w:val="001B52E4"/>
    <w:rsid w:val="001C149D"/>
    <w:rsid w:val="001C179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03B0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63E7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78B6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21025"/>
    <w:rsid w:val="00621B75"/>
    <w:rsid w:val="0062611C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37ED3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11E9"/>
    <w:rsid w:val="00895C5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05534"/>
    <w:rsid w:val="00B27348"/>
    <w:rsid w:val="00B3567B"/>
    <w:rsid w:val="00B5137D"/>
    <w:rsid w:val="00B57AFE"/>
    <w:rsid w:val="00B663C1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5671"/>
    <w:rsid w:val="00C67C6C"/>
    <w:rsid w:val="00C75416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DF4C97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621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2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621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2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3092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7</cp:revision>
  <cp:lastPrinted>2017-03-28T08:17:00Z</cp:lastPrinted>
  <dcterms:created xsi:type="dcterms:W3CDTF">2017-03-28T08:17:00Z</dcterms:created>
  <dcterms:modified xsi:type="dcterms:W3CDTF">2017-03-28T09:45:00Z</dcterms:modified>
</cp:coreProperties>
</file>