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3B182C11" w14:textId="2C49AA25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CB42129" w14:textId="2744F219" w:rsidR="007F3595" w:rsidRPr="009F1716" w:rsidRDefault="00A82E13" w:rsidP="009F1716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sz w:val="22"/>
          <w:szCs w:val="22"/>
        </w:rPr>
        <w:t xml:space="preserve"> </w:t>
      </w:r>
    </w:p>
    <w:p w14:paraId="35690B65" w14:textId="2C98E821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F1716" w:rsidRDefault="00E33749" w:rsidP="009F1716">
      <w:pPr>
        <w:ind w:left="1416"/>
        <w:rPr>
          <w:rFonts w:ascii="Arial" w:hAnsi="Arial" w:cs="Arial"/>
          <w:sz w:val="22"/>
          <w:szCs w:val="22"/>
        </w:rPr>
      </w:pPr>
    </w:p>
    <w:p w14:paraId="4BDC72A2" w14:textId="725C32E8" w:rsidR="005403BD" w:rsidRPr="009F1716" w:rsidRDefault="005403BD" w:rsidP="009F1716">
      <w:pPr>
        <w:ind w:left="1416"/>
        <w:rPr>
          <w:rFonts w:ascii="Arial" w:hAnsi="Arial" w:cs="Arial"/>
          <w:sz w:val="22"/>
          <w:szCs w:val="22"/>
        </w:rPr>
      </w:pPr>
    </w:p>
    <w:p w14:paraId="7CF10ECE" w14:textId="6D97CEC6" w:rsidR="00E763D8" w:rsidRPr="009F1716" w:rsidRDefault="00E763D8" w:rsidP="009F1716">
      <w:pPr>
        <w:ind w:left="1416"/>
        <w:rPr>
          <w:rFonts w:ascii="Arial" w:hAnsi="Arial" w:cs="Arial"/>
          <w:sz w:val="22"/>
          <w:szCs w:val="22"/>
        </w:rPr>
      </w:pPr>
    </w:p>
    <w:p w14:paraId="1401E32B" w14:textId="73E474DE" w:rsidR="00F02B38" w:rsidRPr="00C41898" w:rsidRDefault="00C26371" w:rsidP="00F02B38">
      <w:pPr>
        <w:spacing w:line="278" w:lineRule="auto"/>
        <w:jc w:val="both"/>
        <w:rPr>
          <w:rFonts w:ascii="Arial" w:hAnsi="Arial"/>
          <w:b/>
          <w:i/>
          <w:sz w:val="28"/>
        </w:rPr>
      </w:pPr>
      <w:r w:rsidRPr="00C4189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7CF76" wp14:editId="7DD78420">
                <wp:simplePos x="0" y="0"/>
                <wp:positionH relativeFrom="column">
                  <wp:posOffset>-496570</wp:posOffset>
                </wp:positionH>
                <wp:positionV relativeFrom="paragraph">
                  <wp:posOffset>191770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2CC497BE" w:rsidR="00955637" w:rsidRPr="00D15EA4" w:rsidRDefault="007C40F9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9.1pt;margin-top:15.1pt;width:83.3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" stroked="f">
                <v:textbox>
                  <w:txbxContent>
                    <w:p w14:paraId="3FF5FCEE" w14:textId="2CC497BE" w:rsidR="00955637" w:rsidRPr="00D15EA4" w:rsidRDefault="007C40F9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2022</w:t>
                      </w:r>
                    </w:p>
                  </w:txbxContent>
                </v:textbox>
              </v:shape>
            </w:pict>
          </mc:Fallback>
        </mc:AlternateContent>
      </w:r>
      <w:r w:rsidR="002E6597" w:rsidRPr="00C41898">
        <w:rPr>
          <w:rFonts w:ascii="Arial" w:hAnsi="Arial" w:cs="Arial"/>
          <w:i/>
          <w:sz w:val="22"/>
        </w:rPr>
        <w:tab/>
      </w:r>
    </w:p>
    <w:p w14:paraId="637ED9D1" w14:textId="72F102C1" w:rsidR="00057D9E" w:rsidRPr="00C41898" w:rsidRDefault="000665A3" w:rsidP="00DF620F">
      <w:pPr>
        <w:spacing w:line="276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Großartige Artisten und kulinarische Verführung</w:t>
      </w:r>
    </w:p>
    <w:p w14:paraId="1477002B" w14:textId="6EC9038D" w:rsidR="00057D9E" w:rsidRPr="002351FB" w:rsidRDefault="00011964" w:rsidP="00DF620F">
      <w:pPr>
        <w:spacing w:line="278" w:lineRule="auto"/>
        <w:ind w:left="1416"/>
        <w:jc w:val="both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t>Glanzvolle Dinner-Show im Europa-Park Erlebnis-Resort</w:t>
      </w:r>
    </w:p>
    <w:p w14:paraId="444DFA12" w14:textId="485AC3A5" w:rsidR="00DF620F" w:rsidRPr="00C41898" w:rsidRDefault="00DF620F" w:rsidP="007E50DA">
      <w:pPr>
        <w:spacing w:line="278" w:lineRule="auto"/>
        <w:jc w:val="both"/>
        <w:rPr>
          <w:rFonts w:ascii="Arial" w:hAnsi="Arial" w:cs="Arial"/>
          <w:b/>
          <w:sz w:val="26"/>
          <w:szCs w:val="26"/>
        </w:rPr>
      </w:pPr>
    </w:p>
    <w:p w14:paraId="6663A52B" w14:textId="5C23C9B2" w:rsidR="000665A3" w:rsidRDefault="000665A3" w:rsidP="00961274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011964">
        <w:rPr>
          <w:rFonts w:ascii="Arial" w:hAnsi="Arial" w:cs="Arial"/>
          <w:b/>
          <w:i/>
          <w:sz w:val="22"/>
          <w:szCs w:val="22"/>
        </w:rPr>
        <w:t xml:space="preserve">Ab dem 18. November 2022 entführt die </w:t>
      </w:r>
      <w:r w:rsidR="00786993" w:rsidRPr="00011964">
        <w:rPr>
          <w:rFonts w:ascii="Arial" w:hAnsi="Arial" w:cs="Arial"/>
          <w:b/>
          <w:i/>
          <w:sz w:val="22"/>
          <w:szCs w:val="22"/>
        </w:rPr>
        <w:t xml:space="preserve">Europa-Park </w:t>
      </w:r>
      <w:r w:rsidRPr="00011964">
        <w:rPr>
          <w:rFonts w:ascii="Arial" w:hAnsi="Arial" w:cs="Arial"/>
          <w:b/>
          <w:i/>
          <w:sz w:val="22"/>
          <w:szCs w:val="22"/>
        </w:rPr>
        <w:t xml:space="preserve">Dinner-Show ihre Gäste </w:t>
      </w:r>
      <w:r w:rsidR="00011964" w:rsidRPr="00011964">
        <w:rPr>
          <w:rFonts w:ascii="Arial" w:hAnsi="Arial" w:cs="Arial"/>
          <w:b/>
          <w:i/>
          <w:sz w:val="22"/>
          <w:szCs w:val="22"/>
        </w:rPr>
        <w:t>auf einen Maskenball nach Italien</w:t>
      </w:r>
      <w:r w:rsidRPr="00011964">
        <w:rPr>
          <w:rFonts w:ascii="Arial" w:hAnsi="Arial" w:cs="Arial"/>
          <w:b/>
          <w:i/>
          <w:sz w:val="22"/>
          <w:szCs w:val="22"/>
        </w:rPr>
        <w:t>.</w:t>
      </w:r>
      <w:r w:rsidRPr="000665A3">
        <w:rPr>
          <w:rFonts w:ascii="Arial" w:hAnsi="Arial" w:cs="Arial"/>
          <w:b/>
          <w:i/>
          <w:sz w:val="22"/>
          <w:szCs w:val="22"/>
        </w:rPr>
        <w:t xml:space="preserve"> Bereits zum </w:t>
      </w:r>
      <w:r>
        <w:rPr>
          <w:rFonts w:ascii="Arial" w:hAnsi="Arial" w:cs="Arial"/>
          <w:b/>
          <w:i/>
          <w:sz w:val="22"/>
          <w:szCs w:val="22"/>
        </w:rPr>
        <w:t>22</w:t>
      </w:r>
      <w:r w:rsidRPr="000665A3">
        <w:rPr>
          <w:rFonts w:ascii="Arial" w:hAnsi="Arial" w:cs="Arial"/>
          <w:b/>
          <w:i/>
          <w:sz w:val="22"/>
          <w:szCs w:val="22"/>
        </w:rPr>
        <w:t xml:space="preserve">. Mal können die Besucher im </w:t>
      </w:r>
      <w:r w:rsidR="00374C6D">
        <w:rPr>
          <w:rFonts w:ascii="Arial" w:hAnsi="Arial" w:cs="Arial"/>
          <w:b/>
          <w:i/>
          <w:sz w:val="22"/>
          <w:szCs w:val="22"/>
        </w:rPr>
        <w:t>glanzvollen</w:t>
      </w:r>
      <w:r w:rsidRPr="000665A3">
        <w:rPr>
          <w:rFonts w:ascii="Arial" w:hAnsi="Arial" w:cs="Arial"/>
          <w:b/>
          <w:i/>
          <w:sz w:val="22"/>
          <w:szCs w:val="22"/>
        </w:rPr>
        <w:t xml:space="preserve"> „Europa-Park </w:t>
      </w:r>
      <w:proofErr w:type="spellStart"/>
      <w:r w:rsidRPr="000665A3">
        <w:rPr>
          <w:rFonts w:ascii="Arial" w:hAnsi="Arial" w:cs="Arial"/>
          <w:b/>
          <w:i/>
          <w:sz w:val="22"/>
          <w:szCs w:val="22"/>
        </w:rPr>
        <w:t>Teatro</w:t>
      </w:r>
      <w:proofErr w:type="spellEnd"/>
      <w:r w:rsidRPr="000665A3">
        <w:rPr>
          <w:rFonts w:ascii="Arial" w:hAnsi="Arial" w:cs="Arial"/>
          <w:b/>
          <w:i/>
          <w:sz w:val="22"/>
          <w:szCs w:val="22"/>
        </w:rPr>
        <w:t xml:space="preserve">“ </w:t>
      </w:r>
      <w:r w:rsidR="00786993">
        <w:rPr>
          <w:rFonts w:ascii="Arial" w:hAnsi="Arial" w:cs="Arial"/>
          <w:b/>
          <w:i/>
          <w:sz w:val="22"/>
          <w:szCs w:val="22"/>
        </w:rPr>
        <w:t>für</w:t>
      </w:r>
      <w:r>
        <w:rPr>
          <w:rFonts w:ascii="Arial" w:hAnsi="Arial" w:cs="Arial"/>
          <w:b/>
          <w:i/>
          <w:sz w:val="22"/>
          <w:szCs w:val="22"/>
        </w:rPr>
        <w:t xml:space="preserve"> fünf</w:t>
      </w:r>
      <w:r w:rsidRPr="000665A3">
        <w:rPr>
          <w:rFonts w:ascii="Arial" w:hAnsi="Arial" w:cs="Arial"/>
          <w:b/>
          <w:i/>
          <w:sz w:val="22"/>
          <w:szCs w:val="22"/>
        </w:rPr>
        <w:t xml:space="preserve"> Stunden in eine fantastische Welt aus Unterhaltung und Genuss eintauchen. Die einmalige Kombination aus artistischer Meisterleistung, Livemusik und Comedy sorgt bis zum </w:t>
      </w:r>
      <w:r>
        <w:rPr>
          <w:rFonts w:ascii="Arial" w:hAnsi="Arial" w:cs="Arial"/>
          <w:b/>
          <w:i/>
          <w:sz w:val="22"/>
          <w:szCs w:val="22"/>
        </w:rPr>
        <w:t>12</w:t>
      </w:r>
      <w:r w:rsidRPr="000665A3">
        <w:rPr>
          <w:rFonts w:ascii="Arial" w:hAnsi="Arial" w:cs="Arial"/>
          <w:b/>
          <w:i/>
          <w:sz w:val="22"/>
          <w:szCs w:val="22"/>
        </w:rPr>
        <w:t xml:space="preserve">. Februar </w:t>
      </w:r>
      <w:r>
        <w:rPr>
          <w:rFonts w:ascii="Arial" w:hAnsi="Arial" w:cs="Arial"/>
          <w:b/>
          <w:i/>
          <w:sz w:val="22"/>
          <w:szCs w:val="22"/>
        </w:rPr>
        <w:t>2023</w:t>
      </w:r>
      <w:r w:rsidRPr="000665A3">
        <w:rPr>
          <w:rFonts w:ascii="Arial" w:hAnsi="Arial" w:cs="Arial"/>
          <w:b/>
          <w:i/>
          <w:sz w:val="22"/>
          <w:szCs w:val="22"/>
        </w:rPr>
        <w:t xml:space="preserve"> für unvergessliche Momente. Das exquisite 4-G</w:t>
      </w:r>
      <w:r w:rsidR="008719EC">
        <w:rPr>
          <w:rFonts w:ascii="Arial" w:hAnsi="Arial" w:cs="Arial"/>
          <w:b/>
          <w:i/>
          <w:sz w:val="22"/>
          <w:szCs w:val="22"/>
        </w:rPr>
        <w:t>ä</w:t>
      </w:r>
      <w:r w:rsidRPr="000665A3">
        <w:rPr>
          <w:rFonts w:ascii="Arial" w:hAnsi="Arial" w:cs="Arial"/>
          <w:b/>
          <w:i/>
          <w:sz w:val="22"/>
          <w:szCs w:val="22"/>
        </w:rPr>
        <w:t>ng</w:t>
      </w:r>
      <w:r w:rsidR="008719EC">
        <w:rPr>
          <w:rFonts w:ascii="Arial" w:hAnsi="Arial" w:cs="Arial"/>
          <w:b/>
          <w:i/>
          <w:sz w:val="22"/>
          <w:szCs w:val="22"/>
        </w:rPr>
        <w:t>e</w:t>
      </w:r>
      <w:r w:rsidRPr="000665A3">
        <w:rPr>
          <w:rFonts w:ascii="Arial" w:hAnsi="Arial" w:cs="Arial"/>
          <w:b/>
          <w:i/>
          <w:sz w:val="22"/>
          <w:szCs w:val="22"/>
        </w:rPr>
        <w:t xml:space="preserve">-Menü von 2-Sterne Koch Peter Hagen-Wiest verwöhnt die Gäste zusätzlich mit kulinarischen Gaumenfreuden. </w:t>
      </w:r>
    </w:p>
    <w:p w14:paraId="4A060E34" w14:textId="27DE8685" w:rsidR="002351FB" w:rsidRDefault="002351FB" w:rsidP="000665A3">
      <w:pPr>
        <w:spacing w:line="288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1C1427A5" w14:textId="25736A83" w:rsidR="000665A3" w:rsidRDefault="00011964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bookmarkStart w:id="0" w:name="_GoBack"/>
      <w:r>
        <w:rPr>
          <w:rFonts w:ascii="Arial" w:hAnsi="Arial" w:cs="Arial"/>
          <w:sz w:val="22"/>
          <w:szCs w:val="22"/>
        </w:rPr>
        <w:t xml:space="preserve">2022 kehrt die Europa-Park Dinner-Show wieder zurück in das </w:t>
      </w:r>
      <w:r w:rsidR="00786993">
        <w:rPr>
          <w:rFonts w:ascii="Arial" w:hAnsi="Arial" w:cs="Arial"/>
          <w:sz w:val="22"/>
          <w:szCs w:val="22"/>
        </w:rPr>
        <w:t>wundervolle</w:t>
      </w:r>
      <w:r>
        <w:rPr>
          <w:rFonts w:ascii="Arial" w:hAnsi="Arial" w:cs="Arial"/>
          <w:sz w:val="22"/>
          <w:szCs w:val="22"/>
        </w:rPr>
        <w:t xml:space="preserve"> „Europa-Park </w:t>
      </w:r>
      <w:proofErr w:type="spellStart"/>
      <w:r>
        <w:rPr>
          <w:rFonts w:ascii="Arial" w:hAnsi="Arial" w:cs="Arial"/>
          <w:sz w:val="22"/>
          <w:szCs w:val="22"/>
        </w:rPr>
        <w:t>Teatro</w:t>
      </w:r>
      <w:proofErr w:type="spellEnd"/>
      <w:r>
        <w:rPr>
          <w:rFonts w:ascii="Arial" w:hAnsi="Arial" w:cs="Arial"/>
          <w:sz w:val="22"/>
          <w:szCs w:val="22"/>
        </w:rPr>
        <w:t xml:space="preserve">“. Das barocke Theater im Italienischen Themenbereich bietet die ideale Location für einen </w:t>
      </w:r>
      <w:r w:rsidR="00786993">
        <w:rPr>
          <w:rFonts w:ascii="Arial" w:hAnsi="Arial" w:cs="Arial"/>
          <w:sz w:val="22"/>
          <w:szCs w:val="22"/>
        </w:rPr>
        <w:t>fantastischen</w:t>
      </w:r>
      <w:r>
        <w:rPr>
          <w:rFonts w:ascii="Arial" w:hAnsi="Arial" w:cs="Arial"/>
          <w:sz w:val="22"/>
          <w:szCs w:val="22"/>
        </w:rPr>
        <w:t xml:space="preserve"> Abend. </w:t>
      </w:r>
      <w:r w:rsidR="00786993">
        <w:rPr>
          <w:rFonts w:ascii="Arial" w:hAnsi="Arial" w:cs="Arial"/>
          <w:sz w:val="22"/>
          <w:szCs w:val="22"/>
        </w:rPr>
        <w:t xml:space="preserve">Rund 40 internationale </w:t>
      </w:r>
      <w:r w:rsidR="000665A3">
        <w:rPr>
          <w:rFonts w:ascii="Arial" w:hAnsi="Arial" w:cs="Arial"/>
          <w:sz w:val="22"/>
          <w:szCs w:val="22"/>
        </w:rPr>
        <w:t xml:space="preserve">Weltklasse-Künstler präsentieren vom </w:t>
      </w:r>
      <w:r>
        <w:rPr>
          <w:rFonts w:ascii="Arial" w:hAnsi="Arial" w:cs="Arial"/>
          <w:sz w:val="22"/>
          <w:szCs w:val="22"/>
        </w:rPr>
        <w:t>18</w:t>
      </w:r>
      <w:r w:rsidR="000665A3">
        <w:rPr>
          <w:rFonts w:ascii="Arial" w:hAnsi="Arial" w:cs="Arial"/>
          <w:sz w:val="22"/>
          <w:szCs w:val="22"/>
        </w:rPr>
        <w:t>. November 202</w:t>
      </w:r>
      <w:r>
        <w:rPr>
          <w:rFonts w:ascii="Arial" w:hAnsi="Arial" w:cs="Arial"/>
          <w:sz w:val="22"/>
          <w:szCs w:val="22"/>
        </w:rPr>
        <w:t>2</w:t>
      </w:r>
      <w:r w:rsidR="000665A3">
        <w:rPr>
          <w:rFonts w:ascii="Arial" w:hAnsi="Arial" w:cs="Arial"/>
          <w:sz w:val="22"/>
          <w:szCs w:val="22"/>
        </w:rPr>
        <w:t xml:space="preserve"> bis zum </w:t>
      </w:r>
      <w:r>
        <w:rPr>
          <w:rFonts w:ascii="Arial" w:hAnsi="Arial" w:cs="Arial"/>
          <w:sz w:val="22"/>
          <w:szCs w:val="22"/>
        </w:rPr>
        <w:t>12</w:t>
      </w:r>
      <w:r w:rsidR="000665A3">
        <w:rPr>
          <w:rFonts w:ascii="Arial" w:hAnsi="Arial" w:cs="Arial"/>
          <w:sz w:val="22"/>
          <w:szCs w:val="22"/>
        </w:rPr>
        <w:t>. Februar 202</w:t>
      </w:r>
      <w:r>
        <w:rPr>
          <w:rFonts w:ascii="Arial" w:hAnsi="Arial" w:cs="Arial"/>
          <w:sz w:val="22"/>
          <w:szCs w:val="22"/>
        </w:rPr>
        <w:t>3</w:t>
      </w:r>
      <w:r w:rsidR="000665A3">
        <w:rPr>
          <w:rFonts w:ascii="Arial" w:hAnsi="Arial" w:cs="Arial"/>
          <w:sz w:val="22"/>
          <w:szCs w:val="22"/>
        </w:rPr>
        <w:t xml:space="preserve"> </w:t>
      </w:r>
      <w:r w:rsidR="00AA2CF8">
        <w:rPr>
          <w:rFonts w:ascii="Arial" w:hAnsi="Arial" w:cs="Arial"/>
          <w:sz w:val="22"/>
          <w:szCs w:val="22"/>
        </w:rPr>
        <w:t xml:space="preserve">unter der Leitung von Katja Mack </w:t>
      </w:r>
      <w:r w:rsidR="000665A3">
        <w:rPr>
          <w:rFonts w:ascii="Arial" w:hAnsi="Arial" w:cs="Arial"/>
          <w:sz w:val="22"/>
          <w:szCs w:val="22"/>
        </w:rPr>
        <w:t>ein hochkarätiges Abendprogramm. Dabei erwartet die Besucher eine einmalige Mischu</w:t>
      </w:r>
      <w:r>
        <w:rPr>
          <w:rFonts w:ascii="Arial" w:hAnsi="Arial" w:cs="Arial"/>
          <w:sz w:val="22"/>
          <w:szCs w:val="22"/>
        </w:rPr>
        <w:t xml:space="preserve">ng aus </w:t>
      </w:r>
      <w:r w:rsidR="00AA2CF8">
        <w:rPr>
          <w:rFonts w:ascii="Arial" w:hAnsi="Arial" w:cs="Arial"/>
          <w:sz w:val="22"/>
          <w:szCs w:val="22"/>
          <w:lang w:eastAsia="en-US"/>
        </w:rPr>
        <w:t>adrenalingeladener Artistik,</w:t>
      </w:r>
      <w:r w:rsidR="00AA2CF8" w:rsidRPr="00011964">
        <w:rPr>
          <w:rFonts w:ascii="Arial" w:hAnsi="Arial" w:cs="Arial"/>
          <w:sz w:val="22"/>
          <w:szCs w:val="22"/>
          <w:lang w:eastAsia="en-US"/>
        </w:rPr>
        <w:t xml:space="preserve"> berührende</w:t>
      </w:r>
      <w:r w:rsidR="000F1ADE">
        <w:rPr>
          <w:rFonts w:ascii="Arial" w:hAnsi="Arial" w:cs="Arial"/>
          <w:sz w:val="22"/>
          <w:szCs w:val="22"/>
          <w:lang w:eastAsia="en-US"/>
        </w:rPr>
        <w:t>m</w:t>
      </w:r>
      <w:r w:rsidR="00AA2CF8" w:rsidRPr="00011964">
        <w:rPr>
          <w:rFonts w:ascii="Arial" w:hAnsi="Arial" w:cs="Arial"/>
          <w:sz w:val="22"/>
          <w:szCs w:val="22"/>
          <w:lang w:eastAsia="en-US"/>
        </w:rPr>
        <w:t xml:space="preserve"> Gesang, energiegeladene</w:t>
      </w:r>
      <w:r w:rsidR="000F1ADE">
        <w:rPr>
          <w:rFonts w:ascii="Arial" w:hAnsi="Arial" w:cs="Arial"/>
          <w:sz w:val="22"/>
          <w:szCs w:val="22"/>
          <w:lang w:eastAsia="en-US"/>
        </w:rPr>
        <w:t>n</w:t>
      </w:r>
      <w:r w:rsidR="00AA2CF8" w:rsidRPr="00011964">
        <w:rPr>
          <w:rFonts w:ascii="Arial" w:hAnsi="Arial" w:cs="Arial"/>
          <w:sz w:val="22"/>
          <w:szCs w:val="22"/>
          <w:lang w:eastAsia="en-US"/>
        </w:rPr>
        <w:t xml:space="preserve"> Choreografien bis hin zu mitreißender Komik</w:t>
      </w:r>
      <w:r w:rsidR="00AA2CF8">
        <w:rPr>
          <w:rFonts w:ascii="Arial" w:hAnsi="Arial" w:cs="Arial"/>
          <w:sz w:val="22"/>
          <w:szCs w:val="22"/>
          <w:lang w:eastAsia="en-US"/>
        </w:rPr>
        <w:t>.</w:t>
      </w:r>
    </w:p>
    <w:p w14:paraId="7A823007" w14:textId="77777777" w:rsidR="00AA2CF8" w:rsidRDefault="00AA2CF8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4C419F29" w14:textId="77777777" w:rsidR="000665A3" w:rsidRDefault="000665A3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Beeindruckende Artistik</w:t>
      </w:r>
    </w:p>
    <w:p w14:paraId="703B9310" w14:textId="2519D74C" w:rsidR="009416AE" w:rsidRDefault="009416AE" w:rsidP="008A71A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Dem Publikum stockt der Atem, wenn die zwei Brüder T</w:t>
      </w:r>
      <w:r w:rsidRPr="009416AE">
        <w:rPr>
          <w:rFonts w:ascii="Arial" w:hAnsi="Arial" w:cs="Arial"/>
          <w:sz w:val="22"/>
          <w:szCs w:val="22"/>
          <w:lang w:eastAsia="en-US"/>
        </w:rPr>
        <w:t xml:space="preserve">yrone und Michael </w:t>
      </w:r>
      <w:proofErr w:type="spellStart"/>
      <w:r w:rsidRPr="009416AE">
        <w:rPr>
          <w:rFonts w:ascii="Arial" w:hAnsi="Arial" w:cs="Arial"/>
          <w:sz w:val="22"/>
          <w:szCs w:val="22"/>
          <w:lang w:eastAsia="en-US"/>
        </w:rPr>
        <w:t>Laner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ihr </w:t>
      </w:r>
      <w:r w:rsidRPr="009416AE">
        <w:rPr>
          <w:rFonts w:ascii="Arial" w:hAnsi="Arial" w:cs="Arial"/>
          <w:sz w:val="22"/>
          <w:szCs w:val="22"/>
          <w:lang w:eastAsia="en-US"/>
        </w:rPr>
        <w:t>Arsenal an rasiermesserscharfen Wurfgeschossen</w:t>
      </w:r>
      <w:r>
        <w:rPr>
          <w:rFonts w:ascii="Arial" w:hAnsi="Arial" w:cs="Arial"/>
          <w:sz w:val="22"/>
          <w:szCs w:val="22"/>
          <w:lang w:eastAsia="en-US"/>
        </w:rPr>
        <w:t xml:space="preserve"> präsentieren. </w:t>
      </w:r>
      <w:r w:rsidR="004D76EE">
        <w:rPr>
          <w:rFonts w:ascii="Arial" w:hAnsi="Arial" w:cs="Arial"/>
          <w:sz w:val="22"/>
          <w:szCs w:val="22"/>
          <w:lang w:eastAsia="en-US"/>
        </w:rPr>
        <w:t>„</w:t>
      </w:r>
      <w:r w:rsidRPr="009416AE">
        <w:rPr>
          <w:rFonts w:ascii="Arial" w:hAnsi="Arial" w:cs="Arial"/>
          <w:sz w:val="22"/>
          <w:szCs w:val="22"/>
          <w:lang w:eastAsia="en-US"/>
        </w:rPr>
        <w:t>Blade 2 Blade</w:t>
      </w:r>
      <w:r w:rsidR="004D76EE">
        <w:rPr>
          <w:rFonts w:ascii="Arial" w:hAnsi="Arial" w:cs="Arial"/>
          <w:sz w:val="22"/>
          <w:szCs w:val="22"/>
          <w:lang w:eastAsia="en-US"/>
        </w:rPr>
        <w:t>“</w:t>
      </w:r>
      <w:r>
        <w:rPr>
          <w:rFonts w:ascii="Arial" w:hAnsi="Arial" w:cs="Arial"/>
          <w:sz w:val="22"/>
          <w:szCs w:val="22"/>
          <w:lang w:eastAsia="en-US"/>
        </w:rPr>
        <w:t xml:space="preserve"> nennt sich das Duo und sie lassen</w:t>
      </w:r>
      <w:r w:rsidR="004D76EE">
        <w:rPr>
          <w:rFonts w:ascii="Arial" w:hAnsi="Arial" w:cs="Arial"/>
          <w:sz w:val="22"/>
          <w:szCs w:val="22"/>
          <w:lang w:eastAsia="en-US"/>
        </w:rPr>
        <w:t xml:space="preserve"> ihre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16AE">
        <w:rPr>
          <w:rFonts w:ascii="Arial" w:hAnsi="Arial" w:cs="Arial"/>
          <w:sz w:val="22"/>
          <w:szCs w:val="22"/>
          <w:lang w:eastAsia="en-US"/>
        </w:rPr>
        <w:t>Messer und Äxte an den menschlichen Zielen</w:t>
      </w:r>
      <w:r w:rsidR="00AA2CF8">
        <w:rPr>
          <w:rFonts w:ascii="Arial" w:hAnsi="Arial" w:cs="Arial"/>
          <w:sz w:val="22"/>
          <w:szCs w:val="22"/>
          <w:lang w:eastAsia="en-US"/>
        </w:rPr>
        <w:t>, teils mit geschlossenen Augen,</w:t>
      </w:r>
      <w:r w:rsidR="00AA2CF8" w:rsidRPr="009416AE">
        <w:rPr>
          <w:rFonts w:ascii="Arial" w:hAnsi="Arial" w:cs="Arial"/>
          <w:sz w:val="22"/>
          <w:szCs w:val="22"/>
          <w:lang w:eastAsia="en-US"/>
        </w:rPr>
        <w:t xml:space="preserve"> vorbei</w:t>
      </w:r>
      <w:r w:rsidR="00AA2CF8">
        <w:rPr>
          <w:rFonts w:ascii="Arial" w:hAnsi="Arial" w:cs="Arial"/>
          <w:sz w:val="22"/>
          <w:szCs w:val="22"/>
          <w:lang w:eastAsia="en-US"/>
        </w:rPr>
        <w:t>schwirren.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16AE">
        <w:rPr>
          <w:rFonts w:ascii="Arial" w:hAnsi="Arial" w:cs="Arial"/>
          <w:sz w:val="22"/>
          <w:szCs w:val="22"/>
          <w:lang w:eastAsia="en-US"/>
        </w:rPr>
        <w:t>Hingegen leidenschaftlich präsentiert d</w:t>
      </w:r>
      <w:r>
        <w:rPr>
          <w:rFonts w:ascii="Arial" w:hAnsi="Arial" w:cs="Arial"/>
          <w:sz w:val="22"/>
          <w:szCs w:val="22"/>
          <w:lang w:eastAsia="en-US"/>
        </w:rPr>
        <w:t>a</w:t>
      </w:r>
      <w:r w:rsidRPr="009416AE">
        <w:rPr>
          <w:rFonts w:ascii="Arial" w:hAnsi="Arial" w:cs="Arial"/>
          <w:sz w:val="22"/>
          <w:szCs w:val="22"/>
          <w:lang w:eastAsia="en-US"/>
        </w:rPr>
        <w:t xml:space="preserve">s </w:t>
      </w:r>
      <w:r w:rsidR="004D76EE">
        <w:rPr>
          <w:rFonts w:ascii="Arial" w:hAnsi="Arial" w:cs="Arial"/>
          <w:sz w:val="22"/>
          <w:szCs w:val="22"/>
          <w:lang w:eastAsia="en-US"/>
        </w:rPr>
        <w:t>„</w:t>
      </w:r>
      <w:r w:rsidRPr="009416AE">
        <w:rPr>
          <w:rFonts w:ascii="Arial" w:hAnsi="Arial" w:cs="Arial"/>
          <w:sz w:val="22"/>
          <w:szCs w:val="22"/>
          <w:lang w:eastAsia="en-US"/>
        </w:rPr>
        <w:t xml:space="preserve">Duo </w:t>
      </w:r>
      <w:proofErr w:type="spellStart"/>
      <w:r w:rsidRPr="009416AE">
        <w:rPr>
          <w:rFonts w:ascii="Arial" w:hAnsi="Arial" w:cs="Arial"/>
          <w:sz w:val="22"/>
          <w:szCs w:val="22"/>
          <w:lang w:eastAsia="en-US"/>
        </w:rPr>
        <w:t>Alansia</w:t>
      </w:r>
      <w:proofErr w:type="spellEnd"/>
      <w:r w:rsidR="004D76EE">
        <w:rPr>
          <w:rFonts w:ascii="Arial" w:hAnsi="Arial" w:cs="Arial"/>
          <w:sz w:val="22"/>
          <w:szCs w:val="22"/>
          <w:lang w:eastAsia="en-US"/>
        </w:rPr>
        <w:t>“</w:t>
      </w:r>
      <w:r w:rsidRPr="009416AE">
        <w:rPr>
          <w:rFonts w:ascii="Arial" w:hAnsi="Arial" w:cs="Arial"/>
          <w:sz w:val="22"/>
          <w:szCs w:val="22"/>
          <w:lang w:eastAsia="en-US"/>
        </w:rPr>
        <w:t xml:space="preserve"> magische Momente am Boden wie in luftigen Höhen. Die choreografische Darbietung ist eine Mixtur aus absoluter Perfektion, höchster Ästhetik und außergewöhnlicher</w:t>
      </w:r>
      <w:r w:rsidR="004D76E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4D76EE" w:rsidRPr="004D76EE">
        <w:rPr>
          <w:rFonts w:ascii="Arial" w:hAnsi="Arial" w:cs="Arial"/>
          <w:sz w:val="22"/>
          <w:szCs w:val="22"/>
          <w:lang w:eastAsia="en-US"/>
        </w:rPr>
        <w:t>Akrobatik</w:t>
      </w:r>
      <w:r w:rsidR="004D76EE">
        <w:rPr>
          <w:rFonts w:ascii="Arial" w:hAnsi="Arial" w:cs="Arial"/>
          <w:sz w:val="22"/>
          <w:szCs w:val="22"/>
          <w:lang w:eastAsia="en-US"/>
        </w:rPr>
        <w:t xml:space="preserve">. </w:t>
      </w:r>
    </w:p>
    <w:p w14:paraId="5DCF4779" w14:textId="05256A26" w:rsidR="00AD042F" w:rsidRDefault="009416AE" w:rsidP="008A71A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9416AE">
        <w:rPr>
          <w:rFonts w:ascii="Arial" w:hAnsi="Arial" w:cs="Arial"/>
          <w:sz w:val="22"/>
          <w:szCs w:val="22"/>
          <w:lang w:eastAsia="en-US"/>
        </w:rPr>
        <w:t>Achtung: Zwerchfellattacken! Wenn der Starkomiker Cesar Dias aus Portugal seine Show abzieht, bleibt kein Auge trocken. Der gelernte Clown und Gewinner des Charles Chaplin Awards tritt mit einer einzigartigen Kombin</w:t>
      </w:r>
      <w:r>
        <w:rPr>
          <w:rFonts w:ascii="Arial" w:hAnsi="Arial" w:cs="Arial"/>
          <w:sz w:val="22"/>
          <w:szCs w:val="22"/>
          <w:lang w:eastAsia="en-US"/>
        </w:rPr>
        <w:t>ation aus Comedy und Gesang auf.</w:t>
      </w:r>
      <w:r w:rsidR="00AD042F">
        <w:rPr>
          <w:rFonts w:ascii="Arial" w:hAnsi="Arial" w:cs="Arial"/>
          <w:sz w:val="22"/>
          <w:szCs w:val="22"/>
          <w:lang w:eastAsia="en-US"/>
        </w:rPr>
        <w:t xml:space="preserve"> </w:t>
      </w:r>
      <w:r w:rsidR="004D76EE">
        <w:rPr>
          <w:rFonts w:ascii="Arial" w:hAnsi="Arial" w:cs="Arial"/>
          <w:sz w:val="22"/>
          <w:szCs w:val="22"/>
          <w:lang w:eastAsia="en-US"/>
        </w:rPr>
        <w:t>Die Akrobatin</w:t>
      </w:r>
      <w:r w:rsidR="004D76EE" w:rsidRPr="009416AE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="00AD042F" w:rsidRPr="009416AE">
        <w:rPr>
          <w:rFonts w:ascii="Arial" w:hAnsi="Arial" w:cs="Arial"/>
          <w:sz w:val="22"/>
          <w:szCs w:val="22"/>
          <w:lang w:eastAsia="en-US"/>
        </w:rPr>
        <w:t>Viktoriia</w:t>
      </w:r>
      <w:proofErr w:type="spellEnd"/>
      <w:r w:rsidR="00AD042F" w:rsidRPr="009416AE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="00AD042F" w:rsidRPr="009416AE">
        <w:rPr>
          <w:rFonts w:ascii="Arial" w:hAnsi="Arial" w:cs="Arial"/>
          <w:sz w:val="22"/>
          <w:szCs w:val="22"/>
          <w:lang w:eastAsia="en-US"/>
        </w:rPr>
        <w:t>Dziuba</w:t>
      </w:r>
      <w:proofErr w:type="spellEnd"/>
      <w:r w:rsidR="00AD042F">
        <w:rPr>
          <w:rFonts w:ascii="Arial" w:hAnsi="Arial" w:cs="Arial"/>
          <w:sz w:val="22"/>
          <w:szCs w:val="22"/>
          <w:lang w:eastAsia="en-US"/>
        </w:rPr>
        <w:t xml:space="preserve"> vereint </w:t>
      </w:r>
      <w:r w:rsidR="00AD042F" w:rsidRPr="009416AE">
        <w:rPr>
          <w:rFonts w:ascii="Arial" w:hAnsi="Arial" w:cs="Arial"/>
          <w:sz w:val="22"/>
          <w:szCs w:val="22"/>
          <w:lang w:eastAsia="en-US"/>
        </w:rPr>
        <w:t>Anmut, Eleganz, Leichtigkeit und wunderbare, ästhetische Figuren</w:t>
      </w:r>
      <w:r w:rsidR="00AD042F">
        <w:rPr>
          <w:rFonts w:ascii="Arial" w:hAnsi="Arial" w:cs="Arial"/>
          <w:sz w:val="22"/>
          <w:szCs w:val="22"/>
          <w:lang w:eastAsia="en-US"/>
        </w:rPr>
        <w:t>. Die 19-</w:t>
      </w:r>
      <w:r w:rsidR="006B5F75">
        <w:rPr>
          <w:rFonts w:ascii="Arial" w:hAnsi="Arial" w:cs="Arial"/>
          <w:sz w:val="22"/>
          <w:szCs w:val="22"/>
          <w:lang w:eastAsia="en-US"/>
        </w:rPr>
        <w:t>J</w:t>
      </w:r>
      <w:r w:rsidR="00AD042F">
        <w:rPr>
          <w:rFonts w:ascii="Arial" w:hAnsi="Arial" w:cs="Arial"/>
          <w:sz w:val="22"/>
          <w:szCs w:val="22"/>
          <w:lang w:eastAsia="en-US"/>
        </w:rPr>
        <w:t>ähr</w:t>
      </w:r>
      <w:r w:rsidR="006B5F75">
        <w:rPr>
          <w:rFonts w:ascii="Arial" w:hAnsi="Arial" w:cs="Arial"/>
          <w:sz w:val="22"/>
          <w:szCs w:val="22"/>
          <w:lang w:eastAsia="en-US"/>
        </w:rPr>
        <w:t>ig</w:t>
      </w:r>
      <w:r w:rsidR="00AD042F">
        <w:rPr>
          <w:rFonts w:ascii="Arial" w:hAnsi="Arial" w:cs="Arial"/>
          <w:sz w:val="22"/>
          <w:szCs w:val="22"/>
          <w:lang w:eastAsia="en-US"/>
        </w:rPr>
        <w:t xml:space="preserve">e ist eine der meistgefragtesten Künstlerinnen und lässt sich bei ihrer Darbietung keineswegs anmerken, wie viel Kraft diese Disziplin erfordert. </w:t>
      </w:r>
    </w:p>
    <w:p w14:paraId="43A29787" w14:textId="379C53D6" w:rsidR="00AD042F" w:rsidRDefault="00AD042F" w:rsidP="008A71A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lastRenderedPageBreak/>
        <w:t xml:space="preserve">Körperbeherrschung pur, das bringt auch die vierköpfige Truppe </w:t>
      </w:r>
      <w:r w:rsidR="004D76EE">
        <w:rPr>
          <w:rFonts w:ascii="Arial" w:hAnsi="Arial" w:cs="Arial"/>
          <w:sz w:val="22"/>
          <w:szCs w:val="22"/>
          <w:lang w:eastAsia="en-US"/>
        </w:rPr>
        <w:t>„</w:t>
      </w:r>
      <w:r>
        <w:rPr>
          <w:rFonts w:ascii="Arial" w:hAnsi="Arial" w:cs="Arial"/>
          <w:sz w:val="22"/>
          <w:szCs w:val="22"/>
          <w:lang w:eastAsia="en-US"/>
        </w:rPr>
        <w:t xml:space="preserve">The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Godfather’s</w:t>
      </w:r>
      <w:proofErr w:type="spellEnd"/>
      <w:r w:rsidR="004D76EE">
        <w:rPr>
          <w:rFonts w:ascii="Arial" w:hAnsi="Arial" w:cs="Arial"/>
          <w:sz w:val="22"/>
          <w:szCs w:val="22"/>
          <w:lang w:eastAsia="en-US"/>
        </w:rPr>
        <w:t>“</w:t>
      </w:r>
      <w:r>
        <w:rPr>
          <w:rFonts w:ascii="Arial" w:hAnsi="Arial" w:cs="Arial"/>
          <w:sz w:val="22"/>
          <w:szCs w:val="22"/>
          <w:lang w:eastAsia="en-US"/>
        </w:rPr>
        <w:t xml:space="preserve"> aus der Ukraine auf die Bühne. Sie bauen </w:t>
      </w:r>
      <w:r w:rsidR="008719EC">
        <w:rPr>
          <w:rFonts w:ascii="Arial" w:hAnsi="Arial" w:cs="Arial"/>
          <w:sz w:val="22"/>
          <w:szCs w:val="22"/>
          <w:lang w:eastAsia="en-US"/>
        </w:rPr>
        <w:t>menschliche</w:t>
      </w:r>
      <w:r w:rsidRPr="00AD042F">
        <w:rPr>
          <w:rFonts w:ascii="Arial" w:hAnsi="Arial" w:cs="Arial"/>
          <w:sz w:val="22"/>
          <w:szCs w:val="22"/>
          <w:lang w:eastAsia="en-US"/>
        </w:rPr>
        <w:t xml:space="preserve"> Pyramiden und</w:t>
      </w:r>
      <w:r>
        <w:rPr>
          <w:rFonts w:ascii="Arial" w:hAnsi="Arial" w:cs="Arial"/>
          <w:sz w:val="22"/>
          <w:szCs w:val="22"/>
          <w:lang w:eastAsia="en-US"/>
        </w:rPr>
        <w:t xml:space="preserve"> zeigen</w:t>
      </w:r>
      <w:r w:rsidRPr="00AD042F">
        <w:rPr>
          <w:rFonts w:ascii="Arial" w:hAnsi="Arial" w:cs="Arial"/>
          <w:sz w:val="22"/>
          <w:szCs w:val="22"/>
          <w:lang w:eastAsia="en-US"/>
        </w:rPr>
        <w:t xml:space="preserve"> akrobatische Höchstleistung, </w:t>
      </w:r>
      <w:r>
        <w:rPr>
          <w:rFonts w:ascii="Arial" w:hAnsi="Arial" w:cs="Arial"/>
          <w:sz w:val="22"/>
          <w:szCs w:val="22"/>
          <w:lang w:eastAsia="en-US"/>
        </w:rPr>
        <w:t>die man</w:t>
      </w:r>
      <w:r w:rsidRPr="00AD042F">
        <w:rPr>
          <w:rFonts w:ascii="Arial" w:hAnsi="Arial" w:cs="Arial"/>
          <w:sz w:val="22"/>
          <w:szCs w:val="22"/>
          <w:lang w:eastAsia="en-US"/>
        </w:rPr>
        <w:t xml:space="preserve"> so </w:t>
      </w:r>
      <w:r>
        <w:rPr>
          <w:rFonts w:ascii="Arial" w:hAnsi="Arial" w:cs="Arial"/>
          <w:sz w:val="22"/>
          <w:szCs w:val="22"/>
          <w:lang w:eastAsia="en-US"/>
        </w:rPr>
        <w:t xml:space="preserve">vermutlich </w:t>
      </w:r>
      <w:r w:rsidRPr="00AD042F">
        <w:rPr>
          <w:rFonts w:ascii="Arial" w:hAnsi="Arial" w:cs="Arial"/>
          <w:sz w:val="22"/>
          <w:szCs w:val="22"/>
          <w:lang w:eastAsia="en-US"/>
        </w:rPr>
        <w:t xml:space="preserve">noch nicht </w:t>
      </w:r>
      <w:r>
        <w:rPr>
          <w:rFonts w:ascii="Arial" w:hAnsi="Arial" w:cs="Arial"/>
          <w:sz w:val="22"/>
          <w:szCs w:val="22"/>
          <w:lang w:eastAsia="en-US"/>
        </w:rPr>
        <w:t>gesehen hat.</w:t>
      </w:r>
      <w:r w:rsidR="004D76EE">
        <w:rPr>
          <w:rFonts w:ascii="Arial" w:hAnsi="Arial" w:cs="Arial"/>
          <w:sz w:val="22"/>
          <w:szCs w:val="22"/>
          <w:lang w:eastAsia="en-US"/>
        </w:rPr>
        <w:t xml:space="preserve"> Zusätzlich taucht das</w:t>
      </w:r>
      <w:r w:rsidR="008A71A3" w:rsidRPr="00AD042F">
        <w:rPr>
          <w:rFonts w:ascii="Arial" w:hAnsi="Arial" w:cs="Arial"/>
          <w:sz w:val="22"/>
          <w:szCs w:val="22"/>
          <w:lang w:eastAsia="en-US"/>
        </w:rPr>
        <w:t xml:space="preserve"> Europa-Park Showballett gemeinsam mit den Zuschauern in eine Welt voller Rhythmen und Farben ein und </w:t>
      </w:r>
      <w:r w:rsidRPr="00AD042F">
        <w:rPr>
          <w:rFonts w:ascii="Arial" w:hAnsi="Arial" w:cs="Arial"/>
          <w:sz w:val="22"/>
          <w:szCs w:val="22"/>
          <w:lang w:eastAsia="en-US"/>
        </w:rPr>
        <w:t>zeigt eine Mixtur aus purer Leidenschaft, höchster Präzision und Lebensfreude</w:t>
      </w:r>
      <w:r w:rsidR="008A71A3" w:rsidRPr="00AD042F">
        <w:rPr>
          <w:rFonts w:ascii="Arial" w:hAnsi="Arial" w:cs="Arial"/>
          <w:sz w:val="22"/>
          <w:szCs w:val="22"/>
          <w:lang w:eastAsia="en-US"/>
        </w:rPr>
        <w:t xml:space="preserve">. </w:t>
      </w:r>
    </w:p>
    <w:p w14:paraId="0C149A4C" w14:textId="3F62AF4E" w:rsidR="00AA2CF8" w:rsidRDefault="004D76EE" w:rsidP="004D76EE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Zudem interpretieren e</w:t>
      </w:r>
      <w:r w:rsidR="00AA2CF8">
        <w:rPr>
          <w:rFonts w:ascii="Arial" w:hAnsi="Arial" w:cs="Arial"/>
          <w:sz w:val="22"/>
          <w:szCs w:val="22"/>
          <w:lang w:eastAsia="en-US"/>
        </w:rPr>
        <w:t xml:space="preserve">lf Schauspieler </w:t>
      </w:r>
      <w:r w:rsidR="003E1763">
        <w:rPr>
          <w:rFonts w:ascii="Arial" w:hAnsi="Arial" w:cs="Arial"/>
          <w:sz w:val="22"/>
          <w:szCs w:val="22"/>
          <w:lang w:eastAsia="en-US"/>
        </w:rPr>
        <w:t xml:space="preserve">eine Liebesgeschichte, </w:t>
      </w:r>
      <w:r w:rsidR="00AA2CF8">
        <w:rPr>
          <w:rFonts w:ascii="Arial" w:hAnsi="Arial" w:cs="Arial"/>
          <w:sz w:val="22"/>
          <w:szCs w:val="22"/>
          <w:lang w:eastAsia="en-US"/>
        </w:rPr>
        <w:t xml:space="preserve">die bereits </w:t>
      </w:r>
      <w:r w:rsidR="003E1763">
        <w:rPr>
          <w:rFonts w:ascii="Arial" w:hAnsi="Arial" w:cs="Arial"/>
          <w:sz w:val="22"/>
          <w:szCs w:val="22"/>
          <w:lang w:eastAsia="en-US"/>
        </w:rPr>
        <w:t>seit Jahrhunderten erzählt wird</w:t>
      </w:r>
      <w:r w:rsidR="00AA2CF8">
        <w:rPr>
          <w:rFonts w:ascii="Arial" w:hAnsi="Arial" w:cs="Arial"/>
          <w:sz w:val="22"/>
          <w:szCs w:val="22"/>
          <w:lang w:eastAsia="en-US"/>
        </w:rPr>
        <w:t xml:space="preserve">. Unter </w:t>
      </w:r>
      <w:r>
        <w:rPr>
          <w:rFonts w:ascii="Arial" w:hAnsi="Arial" w:cs="Arial"/>
          <w:sz w:val="22"/>
          <w:szCs w:val="22"/>
          <w:lang w:eastAsia="en-US"/>
        </w:rPr>
        <w:t>den internationalen Talenten</w:t>
      </w:r>
      <w:r w:rsidR="00AA2CF8">
        <w:rPr>
          <w:rFonts w:ascii="Arial" w:hAnsi="Arial" w:cs="Arial"/>
          <w:sz w:val="22"/>
          <w:szCs w:val="22"/>
          <w:lang w:eastAsia="en-US"/>
        </w:rPr>
        <w:t xml:space="preserve"> sind Margarita </w:t>
      </w:r>
      <w:proofErr w:type="spellStart"/>
      <w:r w:rsidR="00AA2CF8">
        <w:rPr>
          <w:rFonts w:ascii="Arial" w:hAnsi="Arial" w:cs="Arial"/>
          <w:sz w:val="22"/>
          <w:szCs w:val="22"/>
          <w:lang w:eastAsia="en-US"/>
        </w:rPr>
        <w:t>T</w:t>
      </w:r>
      <w:r w:rsidR="008719EC">
        <w:rPr>
          <w:rFonts w:ascii="Arial" w:hAnsi="Arial" w:cs="Arial"/>
          <w:sz w:val="22"/>
          <w:szCs w:val="22"/>
          <w:lang w:eastAsia="en-US"/>
        </w:rPr>
        <w:t>sare</w:t>
      </w:r>
      <w:r w:rsidR="00AA2CF8">
        <w:rPr>
          <w:rFonts w:ascii="Arial" w:hAnsi="Arial" w:cs="Arial"/>
          <w:sz w:val="22"/>
          <w:szCs w:val="22"/>
          <w:lang w:eastAsia="en-US"/>
        </w:rPr>
        <w:t>va</w:t>
      </w:r>
      <w:proofErr w:type="spellEnd"/>
      <w:r w:rsidR="00AA2CF8">
        <w:rPr>
          <w:rFonts w:ascii="Arial" w:hAnsi="Arial" w:cs="Arial"/>
          <w:sz w:val="22"/>
          <w:szCs w:val="22"/>
          <w:lang w:eastAsia="en-US"/>
        </w:rPr>
        <w:t xml:space="preserve">, Marco </w:t>
      </w:r>
      <w:proofErr w:type="spellStart"/>
      <w:r w:rsidR="00AA2CF8">
        <w:rPr>
          <w:rFonts w:ascii="Arial" w:hAnsi="Arial" w:cs="Arial"/>
          <w:sz w:val="22"/>
          <w:szCs w:val="22"/>
          <w:lang w:eastAsia="en-US"/>
        </w:rPr>
        <w:t>Luraschi</w:t>
      </w:r>
      <w:proofErr w:type="spellEnd"/>
      <w:r w:rsidR="00AA2CF8">
        <w:rPr>
          <w:rFonts w:ascii="Arial" w:hAnsi="Arial" w:cs="Arial"/>
          <w:sz w:val="22"/>
          <w:szCs w:val="22"/>
          <w:lang w:eastAsia="en-US"/>
        </w:rPr>
        <w:t xml:space="preserve">, Stéphane </w:t>
      </w:r>
      <w:proofErr w:type="spellStart"/>
      <w:r w:rsidR="00AA2CF8">
        <w:rPr>
          <w:rFonts w:ascii="Arial" w:hAnsi="Arial" w:cs="Arial"/>
          <w:sz w:val="22"/>
          <w:szCs w:val="22"/>
          <w:lang w:eastAsia="en-US"/>
        </w:rPr>
        <w:t>Bulcourt</w:t>
      </w:r>
      <w:proofErr w:type="spellEnd"/>
      <w:r w:rsidR="00AA2CF8">
        <w:rPr>
          <w:rFonts w:ascii="Arial" w:hAnsi="Arial" w:cs="Arial"/>
          <w:sz w:val="22"/>
          <w:szCs w:val="22"/>
          <w:lang w:eastAsia="en-US"/>
        </w:rPr>
        <w:t xml:space="preserve">, Denis </w:t>
      </w:r>
      <w:proofErr w:type="spellStart"/>
      <w:r w:rsidR="00AA2CF8">
        <w:rPr>
          <w:rFonts w:ascii="Arial" w:hAnsi="Arial" w:cs="Arial"/>
          <w:sz w:val="22"/>
          <w:szCs w:val="22"/>
          <w:lang w:eastAsia="en-US"/>
        </w:rPr>
        <w:t>J</w:t>
      </w:r>
      <w:r w:rsidR="008719EC">
        <w:rPr>
          <w:rFonts w:ascii="Arial" w:hAnsi="Arial" w:cs="Arial"/>
          <w:sz w:val="22"/>
          <w:szCs w:val="22"/>
          <w:lang w:eastAsia="en-US"/>
        </w:rPr>
        <w:t>aqui</w:t>
      </w:r>
      <w:r w:rsidR="00AA2CF8">
        <w:rPr>
          <w:rFonts w:ascii="Arial" w:hAnsi="Arial" w:cs="Arial"/>
          <w:sz w:val="22"/>
          <w:szCs w:val="22"/>
          <w:lang w:eastAsia="en-US"/>
        </w:rPr>
        <w:t>llard</w:t>
      </w:r>
      <w:proofErr w:type="spellEnd"/>
      <w:r w:rsidR="00AA2CF8">
        <w:rPr>
          <w:rFonts w:ascii="Arial" w:hAnsi="Arial" w:cs="Arial"/>
          <w:sz w:val="22"/>
          <w:szCs w:val="22"/>
          <w:lang w:eastAsia="en-US"/>
        </w:rPr>
        <w:t xml:space="preserve">, Juliane Hollerbach und </w:t>
      </w:r>
      <w:proofErr w:type="spellStart"/>
      <w:r w:rsidR="00AA2CF8">
        <w:rPr>
          <w:rFonts w:ascii="Arial" w:hAnsi="Arial" w:cs="Arial"/>
          <w:sz w:val="22"/>
          <w:szCs w:val="22"/>
          <w:lang w:eastAsia="en-US"/>
        </w:rPr>
        <w:t>Ucha</w:t>
      </w:r>
      <w:proofErr w:type="spellEnd"/>
      <w:r w:rsidR="00AA2CF8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="00AA2CF8">
        <w:rPr>
          <w:rFonts w:ascii="Arial" w:hAnsi="Arial" w:cs="Arial"/>
          <w:sz w:val="22"/>
          <w:szCs w:val="22"/>
          <w:lang w:eastAsia="en-US"/>
        </w:rPr>
        <w:t>Birkadze</w:t>
      </w:r>
      <w:proofErr w:type="spellEnd"/>
      <w:r w:rsidR="00AA2CF8">
        <w:rPr>
          <w:rFonts w:ascii="Arial" w:hAnsi="Arial" w:cs="Arial"/>
          <w:sz w:val="22"/>
          <w:szCs w:val="22"/>
          <w:lang w:eastAsia="en-US"/>
        </w:rPr>
        <w:t xml:space="preserve">. </w:t>
      </w:r>
    </w:p>
    <w:p w14:paraId="1CFD082E" w14:textId="0D5912A7" w:rsidR="00FF408E" w:rsidRPr="00AD042F" w:rsidRDefault="00FF408E" w:rsidP="008A71A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Die Stimmen von Ornella De Santis und Daniel Johnson waren bereits auf vielen Bühnen der Welt zu hören. Ornella verein</w:t>
      </w:r>
      <w:r w:rsidR="008719EC">
        <w:rPr>
          <w:rFonts w:ascii="Arial" w:hAnsi="Arial" w:cs="Arial"/>
          <w:sz w:val="22"/>
          <w:szCs w:val="22"/>
          <w:lang w:eastAsia="en-US"/>
        </w:rPr>
        <w:t>t</w:t>
      </w:r>
      <w:r>
        <w:rPr>
          <w:rFonts w:ascii="Arial" w:hAnsi="Arial" w:cs="Arial"/>
          <w:sz w:val="22"/>
          <w:szCs w:val="22"/>
          <w:lang w:eastAsia="en-US"/>
        </w:rPr>
        <w:t xml:space="preserve"> italienische Musikalität und serbische Heißblütigkeit. Ihre Stimme ist feurig, kraftvoll und anmutig zugleich. Daniel hat bereits als Solist auf einem Kreuzfahrtschiff die Weltmeere bereist und ist ein </w:t>
      </w:r>
      <w:r w:rsidR="004D76EE">
        <w:rPr>
          <w:rFonts w:ascii="Arial" w:hAnsi="Arial" w:cs="Arial"/>
          <w:sz w:val="22"/>
          <w:szCs w:val="22"/>
          <w:lang w:eastAsia="en-US"/>
        </w:rPr>
        <w:t>geborener</w:t>
      </w:r>
      <w:r>
        <w:rPr>
          <w:rFonts w:ascii="Arial" w:hAnsi="Arial" w:cs="Arial"/>
          <w:sz w:val="22"/>
          <w:szCs w:val="22"/>
          <w:lang w:eastAsia="en-US"/>
        </w:rPr>
        <w:t xml:space="preserve"> Entertainer und Showman. Mit seiner Stimme lässt er die Herzen schmelzen. Dazu gesellt sich das </w:t>
      </w:r>
      <w:r w:rsidR="004D76EE">
        <w:rPr>
          <w:rFonts w:ascii="Arial" w:hAnsi="Arial" w:cs="Arial"/>
          <w:sz w:val="22"/>
          <w:szCs w:val="22"/>
          <w:lang w:eastAsia="en-US"/>
        </w:rPr>
        <w:t>„</w:t>
      </w:r>
      <w:r>
        <w:rPr>
          <w:rFonts w:ascii="Arial" w:hAnsi="Arial" w:cs="Arial"/>
          <w:sz w:val="22"/>
          <w:szCs w:val="22"/>
          <w:lang w:eastAsia="en-US"/>
        </w:rPr>
        <w:t>Donau Terzett</w:t>
      </w:r>
      <w:r w:rsidR="004D76EE">
        <w:rPr>
          <w:rFonts w:ascii="Arial" w:hAnsi="Arial" w:cs="Arial"/>
          <w:sz w:val="22"/>
          <w:szCs w:val="22"/>
          <w:lang w:eastAsia="en-US"/>
        </w:rPr>
        <w:t>“</w:t>
      </w:r>
      <w:r>
        <w:rPr>
          <w:rFonts w:ascii="Arial" w:hAnsi="Arial" w:cs="Arial"/>
          <w:sz w:val="22"/>
          <w:szCs w:val="22"/>
          <w:lang w:eastAsia="en-US"/>
        </w:rPr>
        <w:t xml:space="preserve">. </w:t>
      </w:r>
      <w:r w:rsidR="004D76EE">
        <w:rPr>
          <w:rFonts w:ascii="Arial" w:hAnsi="Arial" w:cs="Arial"/>
          <w:sz w:val="22"/>
          <w:szCs w:val="22"/>
          <w:lang w:eastAsia="en-US"/>
        </w:rPr>
        <w:t xml:space="preserve">Mit Piano, Cello und Violine </w:t>
      </w:r>
      <w:r>
        <w:rPr>
          <w:rFonts w:ascii="Arial" w:hAnsi="Arial" w:cs="Arial"/>
          <w:sz w:val="22"/>
          <w:szCs w:val="22"/>
          <w:lang w:eastAsia="en-US"/>
        </w:rPr>
        <w:t>nimmt</w:t>
      </w:r>
      <w:r w:rsidR="004D76EE">
        <w:rPr>
          <w:rFonts w:ascii="Arial" w:hAnsi="Arial" w:cs="Arial"/>
          <w:sz w:val="22"/>
          <w:szCs w:val="22"/>
          <w:lang w:eastAsia="en-US"/>
        </w:rPr>
        <w:t xml:space="preserve"> es</w:t>
      </w:r>
      <w:r>
        <w:rPr>
          <w:rFonts w:ascii="Arial" w:hAnsi="Arial" w:cs="Arial"/>
          <w:sz w:val="22"/>
          <w:szCs w:val="22"/>
          <w:lang w:eastAsia="en-US"/>
        </w:rPr>
        <w:t xml:space="preserve"> die Gäste mit auf eine musikalische Reise durch die Welt der Pop-Musik, neu und überraschend interpretiert.</w:t>
      </w:r>
    </w:p>
    <w:p w14:paraId="1B599736" w14:textId="68274553" w:rsidR="000665A3" w:rsidRDefault="000665A3" w:rsidP="00FF408E">
      <w:pPr>
        <w:spacing w:after="240" w:line="288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0C76CB03" w14:textId="266C1475" w:rsidR="000665A3" w:rsidRPr="00C33D10" w:rsidRDefault="000665A3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33D10">
        <w:rPr>
          <w:rFonts w:ascii="Arial" w:hAnsi="Arial" w:cs="Arial"/>
          <w:b/>
          <w:sz w:val="22"/>
          <w:szCs w:val="22"/>
        </w:rPr>
        <w:t>Genussvolle Momente</w:t>
      </w:r>
    </w:p>
    <w:p w14:paraId="4456F8E6" w14:textId="1AF065E6" w:rsidR="000665A3" w:rsidRDefault="000665A3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2-Sterne Koch Peter Hagen-Wiest aus dem „</w:t>
      </w:r>
      <w:proofErr w:type="spellStart"/>
      <w:r>
        <w:rPr>
          <w:rFonts w:ascii="Arial" w:hAnsi="Arial" w:cs="Arial"/>
          <w:sz w:val="22"/>
          <w:szCs w:val="22"/>
        </w:rPr>
        <w:t>Ammolite</w:t>
      </w:r>
      <w:proofErr w:type="spellEnd"/>
      <w:r>
        <w:rPr>
          <w:rFonts w:ascii="Arial" w:hAnsi="Arial" w:cs="Arial"/>
          <w:sz w:val="22"/>
          <w:szCs w:val="22"/>
        </w:rPr>
        <w:t xml:space="preserve"> – The </w:t>
      </w:r>
      <w:proofErr w:type="spellStart"/>
      <w:r>
        <w:rPr>
          <w:rFonts w:ascii="Arial" w:hAnsi="Arial" w:cs="Arial"/>
          <w:sz w:val="22"/>
          <w:szCs w:val="22"/>
        </w:rPr>
        <w:t>Lighthouse</w:t>
      </w:r>
      <w:proofErr w:type="spellEnd"/>
      <w:r>
        <w:rPr>
          <w:rFonts w:ascii="Arial" w:hAnsi="Arial" w:cs="Arial"/>
          <w:sz w:val="22"/>
          <w:szCs w:val="22"/>
        </w:rPr>
        <w:t xml:space="preserve"> Restaurant“ hat eigens für die Dinner-Show ein erlesenes 4-G</w:t>
      </w:r>
      <w:r w:rsidR="008719EC">
        <w:rPr>
          <w:rFonts w:ascii="Arial" w:hAnsi="Arial" w:cs="Arial"/>
          <w:sz w:val="22"/>
          <w:szCs w:val="22"/>
        </w:rPr>
        <w:t>ä</w:t>
      </w:r>
      <w:r>
        <w:rPr>
          <w:rFonts w:ascii="Arial" w:hAnsi="Arial" w:cs="Arial"/>
          <w:sz w:val="22"/>
          <w:szCs w:val="22"/>
        </w:rPr>
        <w:t>ng</w:t>
      </w:r>
      <w:r w:rsidR="008719E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-Menü kreiert. Dieses wird abends </w:t>
      </w:r>
      <w:r w:rsidRPr="00DF55DE">
        <w:rPr>
          <w:rFonts w:ascii="Arial" w:hAnsi="Arial" w:cs="Arial"/>
          <w:sz w:val="22"/>
          <w:szCs w:val="22"/>
          <w:lang w:eastAsia="en-US"/>
        </w:rPr>
        <w:t>von den Meisterköchen</w:t>
      </w:r>
      <w:r>
        <w:rPr>
          <w:rFonts w:ascii="Arial" w:hAnsi="Arial" w:cs="Arial"/>
          <w:sz w:val="22"/>
          <w:szCs w:val="22"/>
          <w:lang w:eastAsia="en-US"/>
        </w:rPr>
        <w:t xml:space="preserve"> des Europa-Park </w:t>
      </w:r>
      <w:r w:rsidRPr="00DF55DE">
        <w:rPr>
          <w:rFonts w:ascii="Arial" w:hAnsi="Arial" w:cs="Arial"/>
          <w:sz w:val="22"/>
          <w:szCs w:val="22"/>
          <w:lang w:eastAsia="en-US"/>
        </w:rPr>
        <w:t>mit viel Hingabe zubereitet.</w:t>
      </w:r>
    </w:p>
    <w:p w14:paraId="57975BFB" w14:textId="4BF805E7" w:rsidR="000665A3" w:rsidRPr="001C778A" w:rsidRDefault="000665A3" w:rsidP="00374C6D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1C778A">
        <w:rPr>
          <w:rFonts w:ascii="Arial" w:hAnsi="Arial" w:cs="Arial"/>
          <w:sz w:val="22"/>
          <w:szCs w:val="22"/>
          <w:lang w:eastAsia="en-US"/>
        </w:rPr>
        <w:t xml:space="preserve">Zur Vorspeise </w:t>
      </w:r>
      <w:r>
        <w:rPr>
          <w:rFonts w:ascii="Arial" w:hAnsi="Arial" w:cs="Arial"/>
          <w:sz w:val="22"/>
          <w:szCs w:val="22"/>
          <w:lang w:eastAsia="en-US"/>
        </w:rPr>
        <w:t xml:space="preserve">gibt es den Klassiker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Vitello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Tonnato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mit Schnittlauch-Öl und feiner Avocado. Weiter geht’s mit einer Steinpilz-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Agnolotti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374C6D">
        <w:rPr>
          <w:rFonts w:ascii="Arial" w:hAnsi="Arial" w:cs="Arial"/>
          <w:sz w:val="22"/>
          <w:szCs w:val="22"/>
          <w:lang w:eastAsia="en-US"/>
        </w:rPr>
        <w:t xml:space="preserve">mit frischem Broccoli-Pesto, Tomaten und Parmesan als Zwischengang. Als Hauptgang verwöhnt ein zarter Kalbsrücken und Rinderbäckchen kombiniert mit Polenta, Grillgemüse an Madeirajus die Gäste. </w:t>
      </w:r>
      <w:r w:rsidR="000A2083">
        <w:rPr>
          <w:rFonts w:ascii="Arial" w:hAnsi="Arial" w:cs="Arial"/>
          <w:sz w:val="22"/>
          <w:szCs w:val="22"/>
          <w:lang w:eastAsia="en-US"/>
        </w:rPr>
        <w:t>Passend zum Abend nennt sich d</w:t>
      </w:r>
      <w:r w:rsidR="00374C6D">
        <w:rPr>
          <w:rFonts w:ascii="Arial" w:hAnsi="Arial" w:cs="Arial"/>
          <w:sz w:val="22"/>
          <w:szCs w:val="22"/>
          <w:lang w:eastAsia="en-US"/>
        </w:rPr>
        <w:t xml:space="preserve">as Dessert </w:t>
      </w:r>
      <w:r w:rsidR="000A2083">
        <w:rPr>
          <w:rFonts w:ascii="Arial" w:hAnsi="Arial" w:cs="Arial"/>
          <w:sz w:val="22"/>
          <w:szCs w:val="22"/>
          <w:lang w:eastAsia="en-US"/>
        </w:rPr>
        <w:t>die</w:t>
      </w:r>
      <w:r w:rsidR="00374C6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2083">
        <w:rPr>
          <w:rFonts w:ascii="Arial" w:hAnsi="Arial" w:cs="Arial"/>
          <w:sz w:val="22"/>
          <w:szCs w:val="22"/>
          <w:lang w:eastAsia="en-US"/>
        </w:rPr>
        <w:t>„Rose</w:t>
      </w:r>
      <w:r w:rsidR="00374C6D">
        <w:rPr>
          <w:rFonts w:ascii="Arial" w:hAnsi="Arial" w:cs="Arial"/>
          <w:sz w:val="22"/>
          <w:szCs w:val="22"/>
          <w:lang w:eastAsia="en-US"/>
        </w:rPr>
        <w:t xml:space="preserve"> von Rust</w:t>
      </w:r>
      <w:r w:rsidR="000A2083">
        <w:rPr>
          <w:rFonts w:ascii="Arial" w:hAnsi="Arial" w:cs="Arial"/>
          <w:sz w:val="22"/>
          <w:szCs w:val="22"/>
          <w:lang w:eastAsia="en-US"/>
        </w:rPr>
        <w:t>“, welche zusammen</w:t>
      </w:r>
      <w:r w:rsidR="00374C6D">
        <w:rPr>
          <w:rFonts w:ascii="Arial" w:hAnsi="Arial" w:cs="Arial"/>
          <w:sz w:val="22"/>
          <w:szCs w:val="22"/>
          <w:lang w:eastAsia="en-US"/>
        </w:rPr>
        <w:t xml:space="preserve"> mit Himbeere</w:t>
      </w:r>
      <w:r w:rsidR="000A2083">
        <w:rPr>
          <w:rFonts w:ascii="Arial" w:hAnsi="Arial" w:cs="Arial"/>
          <w:sz w:val="22"/>
          <w:szCs w:val="22"/>
          <w:lang w:eastAsia="en-US"/>
        </w:rPr>
        <w:t>n</w:t>
      </w:r>
      <w:r w:rsidR="00374C6D">
        <w:rPr>
          <w:rFonts w:ascii="Arial" w:hAnsi="Arial" w:cs="Arial"/>
          <w:sz w:val="22"/>
          <w:szCs w:val="22"/>
          <w:lang w:eastAsia="en-US"/>
        </w:rPr>
        <w:t xml:space="preserve"> und einer Kakaohippe</w:t>
      </w:r>
      <w:r w:rsidR="000A2083">
        <w:rPr>
          <w:rFonts w:ascii="Arial" w:hAnsi="Arial" w:cs="Arial"/>
          <w:sz w:val="22"/>
          <w:szCs w:val="22"/>
          <w:lang w:eastAsia="en-US"/>
        </w:rPr>
        <w:t xml:space="preserve"> serviert wird</w:t>
      </w:r>
      <w:r w:rsidR="00374C6D">
        <w:rPr>
          <w:rFonts w:ascii="Arial" w:hAnsi="Arial" w:cs="Arial"/>
          <w:sz w:val="22"/>
          <w:szCs w:val="22"/>
          <w:lang w:eastAsia="en-US"/>
        </w:rPr>
        <w:t xml:space="preserve">. </w:t>
      </w:r>
      <w:r w:rsidRPr="001C778A">
        <w:rPr>
          <w:rFonts w:ascii="Arial" w:hAnsi="Arial" w:cs="Arial"/>
          <w:sz w:val="22"/>
          <w:szCs w:val="22"/>
          <w:lang w:eastAsia="en-US"/>
        </w:rPr>
        <w:t xml:space="preserve">Auf Wunsch wird nach Vorbestellung auch ein vegetarisches Menü </w:t>
      </w:r>
      <w:r w:rsidR="000A2083">
        <w:rPr>
          <w:rFonts w:ascii="Arial" w:hAnsi="Arial" w:cs="Arial"/>
          <w:sz w:val="22"/>
          <w:szCs w:val="22"/>
          <w:lang w:eastAsia="en-US"/>
        </w:rPr>
        <w:t>angeboten</w:t>
      </w:r>
      <w:r w:rsidRPr="001C778A">
        <w:rPr>
          <w:rFonts w:ascii="Arial" w:hAnsi="Arial" w:cs="Arial"/>
          <w:sz w:val="22"/>
          <w:szCs w:val="22"/>
          <w:lang w:eastAsia="en-US"/>
        </w:rPr>
        <w:t>.</w:t>
      </w:r>
    </w:p>
    <w:p w14:paraId="64B09083" w14:textId="1381E1A7" w:rsidR="000665A3" w:rsidRDefault="000665A3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Passend zu den kulinarischen Highlights kann eine Getränkepauschale gebucht werden. Die Gäste haben die Wahl zwischen Klassisch und Alkoholfrei. Die klassische Pauschale enthält einen </w:t>
      </w:r>
      <w:r w:rsidRPr="00D43AF2">
        <w:rPr>
          <w:rFonts w:ascii="Arial" w:hAnsi="Arial" w:cs="Arial"/>
          <w:sz w:val="22"/>
          <w:szCs w:val="22"/>
          <w:lang w:eastAsia="en-US"/>
        </w:rPr>
        <w:t>Aperitif</w:t>
      </w:r>
      <w:r w:rsidR="008719EC">
        <w:rPr>
          <w:rFonts w:ascii="Arial" w:hAnsi="Arial" w:cs="Arial"/>
          <w:sz w:val="22"/>
          <w:szCs w:val="22"/>
          <w:lang w:eastAsia="en-US"/>
        </w:rPr>
        <w:t>,</w:t>
      </w:r>
      <w:r w:rsidRPr="00D43AF2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 xml:space="preserve">ausgewählte Weine, Bier, Softdrinks sowie Kaffee-Spezialitäten. Bei der alkoholfreien Variante ist ebenfalls ein </w:t>
      </w:r>
      <w:r w:rsidRPr="00D43AF2">
        <w:rPr>
          <w:rFonts w:ascii="Arial" w:hAnsi="Arial" w:cs="Arial"/>
          <w:sz w:val="22"/>
          <w:szCs w:val="22"/>
          <w:lang w:eastAsia="en-US"/>
        </w:rPr>
        <w:t xml:space="preserve">Aperitif </w:t>
      </w:r>
      <w:r>
        <w:rPr>
          <w:rFonts w:ascii="Arial" w:hAnsi="Arial" w:cs="Arial"/>
          <w:sz w:val="22"/>
          <w:szCs w:val="22"/>
          <w:lang w:eastAsia="en-US"/>
        </w:rPr>
        <w:t>sowie Soft- und Heißgetränke und feinste alkoholfreie Essensbegleiter der Manufaktur Jörg Geiger enthalten.</w:t>
      </w:r>
    </w:p>
    <w:p w14:paraId="64A4D3BE" w14:textId="77777777" w:rsidR="000665A3" w:rsidRDefault="000665A3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225C1E48" w14:textId="77777777" w:rsidR="000665A3" w:rsidRPr="00C33D10" w:rsidRDefault="000665A3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33D10">
        <w:rPr>
          <w:rFonts w:ascii="Arial" w:hAnsi="Arial" w:cs="Arial"/>
          <w:b/>
          <w:sz w:val="22"/>
          <w:szCs w:val="22"/>
        </w:rPr>
        <w:t>Zauberhafte Nächte</w:t>
      </w:r>
    </w:p>
    <w:p w14:paraId="4302661B" w14:textId="77777777" w:rsidR="000665A3" w:rsidRDefault="000665A3" w:rsidP="000665A3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all die, die nach der Dinner-Show den Zauber mit ins Reich der Träume nehmen möchten, bietet das Angebot „Dinner &amp; </w:t>
      </w:r>
      <w:proofErr w:type="spellStart"/>
      <w:r>
        <w:rPr>
          <w:rFonts w:ascii="Arial" w:hAnsi="Arial" w:cs="Arial"/>
          <w:sz w:val="22"/>
          <w:szCs w:val="22"/>
        </w:rPr>
        <w:t>Dream</w:t>
      </w:r>
      <w:proofErr w:type="spellEnd"/>
      <w:r>
        <w:rPr>
          <w:rFonts w:ascii="Arial" w:hAnsi="Arial" w:cs="Arial"/>
          <w:sz w:val="22"/>
          <w:szCs w:val="22"/>
        </w:rPr>
        <w:t>“ den passenden Rahmen. In einem der sechs 4-Sterne Erlebnishotels des Europa-Park können die Gäste an ausgewählten Terminen traumhaft übernachten.</w:t>
      </w:r>
    </w:p>
    <w:p w14:paraId="125BE14F" w14:textId="508153C0" w:rsidR="000665A3" w:rsidRDefault="000665A3" w:rsidP="000665A3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35B77B26" w14:textId="31ADDE1B" w:rsidR="000665A3" w:rsidRPr="008719EC" w:rsidRDefault="000665A3" w:rsidP="000665A3">
      <w:pPr>
        <w:spacing w:line="288" w:lineRule="auto"/>
        <w:ind w:left="1416"/>
        <w:jc w:val="both"/>
        <w:rPr>
          <w:rFonts w:ascii="Arial" w:hAnsi="Arial" w:cs="Arial"/>
          <w:iCs/>
          <w:sz w:val="22"/>
          <w:szCs w:val="18"/>
        </w:rPr>
      </w:pPr>
      <w:r w:rsidRPr="008719EC">
        <w:rPr>
          <w:rFonts w:ascii="Arial" w:hAnsi="Arial" w:cs="Arial"/>
          <w:iCs/>
          <w:sz w:val="22"/>
          <w:szCs w:val="18"/>
        </w:rPr>
        <w:t xml:space="preserve">Weitere Informationen auch unter </w:t>
      </w:r>
      <w:hyperlink r:id="rId8" w:history="1">
        <w:r w:rsidR="008719EC" w:rsidRPr="00945AAF">
          <w:rPr>
            <w:rStyle w:val="Hyperlink"/>
            <w:rFonts w:ascii="Arial" w:hAnsi="Arial" w:cs="Arial"/>
            <w:iCs/>
            <w:sz w:val="22"/>
            <w:szCs w:val="18"/>
          </w:rPr>
          <w:t>www.europapark.de/dinner-show</w:t>
        </w:r>
      </w:hyperlink>
      <w:r w:rsidR="008719EC">
        <w:rPr>
          <w:rFonts w:ascii="Arial" w:hAnsi="Arial" w:cs="Arial"/>
          <w:iCs/>
          <w:sz w:val="22"/>
          <w:szCs w:val="18"/>
        </w:rPr>
        <w:t xml:space="preserve"> </w:t>
      </w:r>
    </w:p>
    <w:p w14:paraId="6DEDB97E" w14:textId="0B9ED0BC" w:rsidR="004E3481" w:rsidRPr="00C41898" w:rsidRDefault="004E3481" w:rsidP="00C36B8D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254EFAAE" w14:textId="77777777" w:rsidR="003E1763" w:rsidRPr="005D5F18" w:rsidRDefault="003E1763" w:rsidP="003E1763">
      <w:pPr>
        <w:spacing w:line="288" w:lineRule="auto"/>
        <w:ind w:left="1416"/>
        <w:jc w:val="both"/>
        <w:rPr>
          <w:rFonts w:ascii="Arial" w:hAnsi="Arial" w:cs="Arial"/>
          <w:bCs/>
          <w:i/>
          <w:sz w:val="18"/>
          <w:szCs w:val="18"/>
          <w:lang w:eastAsia="en-US"/>
        </w:rPr>
      </w:pPr>
      <w:r>
        <w:rPr>
          <w:rFonts w:ascii="Arial" w:hAnsi="Arial" w:cs="Arial"/>
          <w:i/>
          <w:iCs/>
          <w:sz w:val="18"/>
          <w:szCs w:val="18"/>
        </w:rPr>
        <w:lastRenderedPageBreak/>
        <w:t xml:space="preserve">Der </w:t>
      </w:r>
      <w:r w:rsidRPr="00D13FA2">
        <w:rPr>
          <w:rFonts w:ascii="Arial" w:hAnsi="Arial" w:cs="Arial"/>
          <w:i/>
          <w:iCs/>
          <w:sz w:val="18"/>
          <w:szCs w:val="18"/>
        </w:rPr>
        <w:t>Europa-Park ist in der Zeit</w:t>
      </w:r>
      <w:r>
        <w:rPr>
          <w:rFonts w:ascii="Arial" w:hAnsi="Arial" w:cs="Arial"/>
          <w:i/>
          <w:iCs/>
          <w:sz w:val="18"/>
          <w:szCs w:val="18"/>
        </w:rPr>
        <w:t xml:space="preserve"> vom </w:t>
      </w:r>
      <w:r w:rsidRPr="0056417C">
        <w:rPr>
          <w:rFonts w:ascii="Arial" w:hAnsi="Arial" w:cs="Arial"/>
          <w:i/>
          <w:iCs/>
          <w:sz w:val="18"/>
          <w:szCs w:val="18"/>
        </w:rPr>
        <w:t>26.11.2022 bis zum 08</w:t>
      </w:r>
      <w:r>
        <w:rPr>
          <w:rFonts w:ascii="Arial" w:hAnsi="Arial" w:cs="Arial"/>
          <w:i/>
          <w:iCs/>
          <w:sz w:val="18"/>
          <w:szCs w:val="18"/>
        </w:rPr>
        <w:t>.01.2023 (außer 24./25.12</w:t>
      </w:r>
      <w:r w:rsidRPr="0056417C">
        <w:rPr>
          <w:rFonts w:ascii="Arial" w:hAnsi="Arial" w:cs="Arial"/>
          <w:i/>
          <w:iCs/>
          <w:sz w:val="18"/>
          <w:szCs w:val="18"/>
        </w:rPr>
        <w:t>) und vom 13.01. bis zum 15.01.2023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täglich von 11 bis 19 Uhr geöffnet. Tickets sind tagesbasiert online unter </w:t>
      </w:r>
      <w:hyperlink r:id="rId9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 w:rsidRPr="00D13FA2">
        <w:rPr>
          <w:rFonts w:ascii="Arial" w:hAnsi="Arial" w:cs="Arial"/>
          <w:i/>
          <w:iCs/>
          <w:sz w:val="18"/>
          <w:szCs w:val="18"/>
        </w:rPr>
        <w:t xml:space="preserve"> verfügbar. Infoline: 07822 / 77 66 88. </w:t>
      </w:r>
    </w:p>
    <w:p w14:paraId="61F3B0F6" w14:textId="77777777" w:rsidR="003E1763" w:rsidRDefault="003E1763" w:rsidP="003E1763">
      <w:pPr>
        <w:spacing w:line="276" w:lineRule="auto"/>
        <w:ind w:left="1416"/>
        <w:jc w:val="both"/>
        <w:rPr>
          <w:rFonts w:ascii="Arial" w:hAnsi="Arial" w:cs="Arial"/>
          <w:sz w:val="18"/>
          <w:szCs w:val="18"/>
        </w:rPr>
      </w:pPr>
    </w:p>
    <w:p w14:paraId="5CD8BFB5" w14:textId="77777777" w:rsidR="003E1763" w:rsidRPr="0056417C" w:rsidRDefault="003E1763" w:rsidP="003E1763">
      <w:pPr>
        <w:spacing w:line="276" w:lineRule="auto"/>
        <w:ind w:left="1416"/>
        <w:jc w:val="both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proofErr w:type="spellStart"/>
      <w:r w:rsidRPr="00D13FA2">
        <w:rPr>
          <w:rFonts w:ascii="Arial" w:hAnsi="Arial" w:cs="Arial"/>
          <w:i/>
          <w:iCs/>
          <w:sz w:val="18"/>
          <w:szCs w:val="18"/>
        </w:rPr>
        <w:t>Rulantica</w:t>
      </w:r>
      <w:proofErr w:type="spellEnd"/>
      <w:r w:rsidRPr="00D13FA2">
        <w:rPr>
          <w:rFonts w:ascii="Arial" w:hAnsi="Arial" w:cs="Arial"/>
          <w:i/>
          <w:iCs/>
          <w:sz w:val="18"/>
          <w:szCs w:val="18"/>
        </w:rPr>
        <w:t xml:space="preserve"> ist täglich von 10 bis 22 Uhr geöffnet (außer 24./25. Dezember, 31.12.202</w:t>
      </w:r>
      <w:r>
        <w:rPr>
          <w:rFonts w:ascii="Arial" w:hAnsi="Arial" w:cs="Arial"/>
          <w:i/>
          <w:iCs/>
          <w:sz w:val="18"/>
          <w:szCs w:val="18"/>
        </w:rPr>
        <w:t>2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 bis 19 Uhr geöffnet, für Gäste der Europa-Park Hotels täglich ab 9 Uhr geöffnet). Tickets sind tagesbasiert online verfügbar. Aufgrund der begrenzten Kapazität ist eine Online-Buchung unter </w:t>
      </w:r>
      <w:hyperlink r:id="rId10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 w:rsidRPr="00D13FA2">
        <w:rPr>
          <w:rFonts w:ascii="Arial" w:hAnsi="Arial" w:cs="Arial"/>
          <w:i/>
          <w:iCs/>
          <w:sz w:val="18"/>
          <w:szCs w:val="18"/>
        </w:rPr>
        <w:t xml:space="preserve"> vorab notwendig. Infoline: 07822 / 77 66 55. Aktuelle Informationen sowie Eintrittspreise unter </w:t>
      </w:r>
      <w:hyperlink r:id="rId11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>
        <w:rPr>
          <w:rStyle w:val="Hyperlink"/>
          <w:rFonts w:ascii="Arial" w:hAnsi="Arial" w:cs="Arial"/>
          <w:i/>
          <w:iCs/>
          <w:sz w:val="18"/>
          <w:szCs w:val="18"/>
        </w:rPr>
        <w:t>.</w:t>
      </w:r>
    </w:p>
    <w:bookmarkEnd w:id="0"/>
    <w:p w14:paraId="035AE5ED" w14:textId="6A773221" w:rsidR="004D4C10" w:rsidRDefault="004D4C10" w:rsidP="003E1763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sectPr w:rsidR="004D4C10" w:rsidSect="002B2C8F">
      <w:headerReference w:type="even" r:id="rId12"/>
      <w:headerReference w:type="default" r:id="rId13"/>
      <w:headerReference w:type="first" r:id="rId14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5A51E" w16cex:dateUtc="2022-09-09T09:42:00Z"/>
  <w16cex:commentExtensible w16cex:durableId="26C5A5E1" w16cex:dateUtc="2022-09-09T09:45:00Z"/>
  <w16cex:commentExtensible w16cex:durableId="26C5A5F3" w16cex:dateUtc="2022-09-09T09:45:00Z"/>
  <w16cex:commentExtensible w16cex:durableId="26C5A61D" w16cex:dateUtc="2022-09-09T09:46:00Z"/>
  <w16cex:commentExtensible w16cex:durableId="26C5A698" w16cex:dateUtc="2022-09-09T09:48:00Z"/>
  <w16cex:commentExtensible w16cex:durableId="26C5A6D1" w16cex:dateUtc="2022-09-09T09:49:00Z"/>
  <w16cex:commentExtensible w16cex:durableId="26C5A702" w16cex:dateUtc="2022-09-09T09:50:00Z"/>
  <w16cex:commentExtensible w16cex:durableId="26C5A730" w16cex:dateUtc="2022-09-09T09:51:00Z"/>
  <w16cex:commentExtensible w16cex:durableId="26C5A764" w16cex:dateUtc="2022-09-09T09:52:00Z"/>
  <w16cex:commentExtensible w16cex:durableId="26C5A799" w16cex:dateUtc="2022-09-09T09:52:00Z"/>
  <w16cex:commentExtensible w16cex:durableId="26C5A7CB" w16cex:dateUtc="2022-09-09T09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4F3A7A" w16cid:durableId="26C5A51E"/>
  <w16cid:commentId w16cid:paraId="722FABAE" w16cid:durableId="26C5A5E1"/>
  <w16cid:commentId w16cid:paraId="6A435A53" w16cid:durableId="26C5A5F3"/>
  <w16cid:commentId w16cid:paraId="024584E2" w16cid:durableId="26C5A61D"/>
  <w16cid:commentId w16cid:paraId="14793C8B" w16cid:durableId="26C5A698"/>
  <w16cid:commentId w16cid:paraId="16F26106" w16cid:durableId="26C5A6D1"/>
  <w16cid:commentId w16cid:paraId="3C5D3499" w16cid:durableId="26C5A702"/>
  <w16cid:commentId w16cid:paraId="7C8DFBF9" w16cid:durableId="26C5A730"/>
  <w16cid:commentId w16cid:paraId="726CFDA7" w16cid:durableId="26C5A764"/>
  <w16cid:commentId w16cid:paraId="29259557" w16cid:durableId="26C5A799"/>
  <w16cid:commentId w16cid:paraId="5D9CAED1" w16cid:durableId="26C5A7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20455" w14:textId="77777777" w:rsidR="00A67629" w:rsidRDefault="00A67629">
      <w:r>
        <w:separator/>
      </w:r>
    </w:p>
  </w:endnote>
  <w:endnote w:type="continuationSeparator" w:id="0">
    <w:p w14:paraId="75249A93" w14:textId="77777777" w:rsidR="00A67629" w:rsidRDefault="00A6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282C5" w14:textId="77777777" w:rsidR="00A67629" w:rsidRDefault="00A67629">
      <w:r>
        <w:separator/>
      </w:r>
    </w:p>
  </w:footnote>
  <w:footnote w:type="continuationSeparator" w:id="0">
    <w:p w14:paraId="2130CAAE" w14:textId="77777777" w:rsidR="00A67629" w:rsidRDefault="00A67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A6762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10A42B9"/>
    <w:multiLevelType w:val="multilevel"/>
    <w:tmpl w:val="EBF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5A81"/>
    <w:rsid w:val="0001196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7D9E"/>
    <w:rsid w:val="00061D65"/>
    <w:rsid w:val="00064D6C"/>
    <w:rsid w:val="000665A3"/>
    <w:rsid w:val="00077BD7"/>
    <w:rsid w:val="000808C8"/>
    <w:rsid w:val="00082679"/>
    <w:rsid w:val="000860A5"/>
    <w:rsid w:val="000923A7"/>
    <w:rsid w:val="00096306"/>
    <w:rsid w:val="000A05D5"/>
    <w:rsid w:val="000A2083"/>
    <w:rsid w:val="000A30B2"/>
    <w:rsid w:val="000A496E"/>
    <w:rsid w:val="000A4ADB"/>
    <w:rsid w:val="000A4DC0"/>
    <w:rsid w:val="000A554D"/>
    <w:rsid w:val="000B1BAE"/>
    <w:rsid w:val="000B2EC4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1ADE"/>
    <w:rsid w:val="000F5C61"/>
    <w:rsid w:val="000F63D0"/>
    <w:rsid w:val="001027FB"/>
    <w:rsid w:val="00102FA9"/>
    <w:rsid w:val="00103107"/>
    <w:rsid w:val="00106115"/>
    <w:rsid w:val="0010674A"/>
    <w:rsid w:val="0010712F"/>
    <w:rsid w:val="0011339C"/>
    <w:rsid w:val="00117DCF"/>
    <w:rsid w:val="00126BC0"/>
    <w:rsid w:val="00127845"/>
    <w:rsid w:val="001314A4"/>
    <w:rsid w:val="00135ADF"/>
    <w:rsid w:val="00136F67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87EAF"/>
    <w:rsid w:val="00193CB9"/>
    <w:rsid w:val="00197A42"/>
    <w:rsid w:val="001A2F77"/>
    <w:rsid w:val="001B3F17"/>
    <w:rsid w:val="001B55B2"/>
    <w:rsid w:val="001C0B1D"/>
    <w:rsid w:val="001C2834"/>
    <w:rsid w:val="001C2BF0"/>
    <w:rsid w:val="001C37B3"/>
    <w:rsid w:val="001C4837"/>
    <w:rsid w:val="001C492D"/>
    <w:rsid w:val="001C5709"/>
    <w:rsid w:val="001C6E96"/>
    <w:rsid w:val="001C77BF"/>
    <w:rsid w:val="001D6E27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3F55"/>
    <w:rsid w:val="00217910"/>
    <w:rsid w:val="00220CD6"/>
    <w:rsid w:val="002214FE"/>
    <w:rsid w:val="00231B83"/>
    <w:rsid w:val="002351FB"/>
    <w:rsid w:val="00235381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331F"/>
    <w:rsid w:val="00274997"/>
    <w:rsid w:val="00276F1C"/>
    <w:rsid w:val="00283C8E"/>
    <w:rsid w:val="00285459"/>
    <w:rsid w:val="00287449"/>
    <w:rsid w:val="00296D03"/>
    <w:rsid w:val="00296E31"/>
    <w:rsid w:val="00297385"/>
    <w:rsid w:val="002A5622"/>
    <w:rsid w:val="002B219D"/>
    <w:rsid w:val="002B2C1B"/>
    <w:rsid w:val="002B2C8F"/>
    <w:rsid w:val="002B2E39"/>
    <w:rsid w:val="002B341B"/>
    <w:rsid w:val="002C1C0D"/>
    <w:rsid w:val="002C1CD3"/>
    <w:rsid w:val="002C2FFF"/>
    <w:rsid w:val="002C4004"/>
    <w:rsid w:val="002C4B5A"/>
    <w:rsid w:val="002D135B"/>
    <w:rsid w:val="002D2A8D"/>
    <w:rsid w:val="002D3A6E"/>
    <w:rsid w:val="002D6D05"/>
    <w:rsid w:val="002D77EE"/>
    <w:rsid w:val="002E03DA"/>
    <w:rsid w:val="002E0941"/>
    <w:rsid w:val="002E15F7"/>
    <w:rsid w:val="002E1FE3"/>
    <w:rsid w:val="002E6553"/>
    <w:rsid w:val="002E6597"/>
    <w:rsid w:val="002F373D"/>
    <w:rsid w:val="00305F7D"/>
    <w:rsid w:val="003108C1"/>
    <w:rsid w:val="00314CE2"/>
    <w:rsid w:val="00315324"/>
    <w:rsid w:val="003179D7"/>
    <w:rsid w:val="003268C9"/>
    <w:rsid w:val="003346B7"/>
    <w:rsid w:val="00335620"/>
    <w:rsid w:val="0034308D"/>
    <w:rsid w:val="003458BA"/>
    <w:rsid w:val="003731CE"/>
    <w:rsid w:val="00373EBC"/>
    <w:rsid w:val="00374C6D"/>
    <w:rsid w:val="003752CF"/>
    <w:rsid w:val="00375454"/>
    <w:rsid w:val="00383F3A"/>
    <w:rsid w:val="00385406"/>
    <w:rsid w:val="003904EF"/>
    <w:rsid w:val="00394518"/>
    <w:rsid w:val="00394ABA"/>
    <w:rsid w:val="003A0557"/>
    <w:rsid w:val="003A554C"/>
    <w:rsid w:val="003B0306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D75FB"/>
    <w:rsid w:val="003E1197"/>
    <w:rsid w:val="003E1763"/>
    <w:rsid w:val="003E260C"/>
    <w:rsid w:val="003E5199"/>
    <w:rsid w:val="003F05CE"/>
    <w:rsid w:val="003F43AD"/>
    <w:rsid w:val="003F740D"/>
    <w:rsid w:val="003F7BE4"/>
    <w:rsid w:val="00403F1C"/>
    <w:rsid w:val="004072C4"/>
    <w:rsid w:val="00410E95"/>
    <w:rsid w:val="00412305"/>
    <w:rsid w:val="00414B39"/>
    <w:rsid w:val="0042275E"/>
    <w:rsid w:val="00423290"/>
    <w:rsid w:val="004242F0"/>
    <w:rsid w:val="0042635E"/>
    <w:rsid w:val="004274EE"/>
    <w:rsid w:val="00427762"/>
    <w:rsid w:val="00434827"/>
    <w:rsid w:val="00456E47"/>
    <w:rsid w:val="00464765"/>
    <w:rsid w:val="004655D4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14AF"/>
    <w:rsid w:val="004C56C3"/>
    <w:rsid w:val="004D4C10"/>
    <w:rsid w:val="004D5FA2"/>
    <w:rsid w:val="004D76EE"/>
    <w:rsid w:val="004D7A8D"/>
    <w:rsid w:val="004E3481"/>
    <w:rsid w:val="004E4B12"/>
    <w:rsid w:val="004F18B5"/>
    <w:rsid w:val="004F299D"/>
    <w:rsid w:val="004F7CEE"/>
    <w:rsid w:val="005011C3"/>
    <w:rsid w:val="00502E10"/>
    <w:rsid w:val="00503052"/>
    <w:rsid w:val="00505B5B"/>
    <w:rsid w:val="005075E0"/>
    <w:rsid w:val="005079AD"/>
    <w:rsid w:val="00511035"/>
    <w:rsid w:val="00517FFD"/>
    <w:rsid w:val="005318AA"/>
    <w:rsid w:val="00535FFA"/>
    <w:rsid w:val="0054018A"/>
    <w:rsid w:val="005403BD"/>
    <w:rsid w:val="00547AF5"/>
    <w:rsid w:val="00550F82"/>
    <w:rsid w:val="0055308E"/>
    <w:rsid w:val="0055441C"/>
    <w:rsid w:val="0055698A"/>
    <w:rsid w:val="0056480B"/>
    <w:rsid w:val="005738E1"/>
    <w:rsid w:val="00576DEC"/>
    <w:rsid w:val="005800D4"/>
    <w:rsid w:val="0058124E"/>
    <w:rsid w:val="005824EA"/>
    <w:rsid w:val="00587F3B"/>
    <w:rsid w:val="00591171"/>
    <w:rsid w:val="005917F9"/>
    <w:rsid w:val="0059309D"/>
    <w:rsid w:val="00593ED7"/>
    <w:rsid w:val="005A1B80"/>
    <w:rsid w:val="005A215E"/>
    <w:rsid w:val="005A76C9"/>
    <w:rsid w:val="005B2838"/>
    <w:rsid w:val="005B634F"/>
    <w:rsid w:val="005C54F7"/>
    <w:rsid w:val="005D4406"/>
    <w:rsid w:val="005D6B18"/>
    <w:rsid w:val="005D79A0"/>
    <w:rsid w:val="005E326C"/>
    <w:rsid w:val="005F0E15"/>
    <w:rsid w:val="005F344F"/>
    <w:rsid w:val="005F409C"/>
    <w:rsid w:val="005F5BE8"/>
    <w:rsid w:val="00601E86"/>
    <w:rsid w:val="00602E45"/>
    <w:rsid w:val="00604C33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914B8"/>
    <w:rsid w:val="006B3982"/>
    <w:rsid w:val="006B5F75"/>
    <w:rsid w:val="006C0B55"/>
    <w:rsid w:val="006C0C9E"/>
    <w:rsid w:val="006C2367"/>
    <w:rsid w:val="006C659A"/>
    <w:rsid w:val="006D7C8B"/>
    <w:rsid w:val="006D7F58"/>
    <w:rsid w:val="006E0B54"/>
    <w:rsid w:val="006E4350"/>
    <w:rsid w:val="006E4A45"/>
    <w:rsid w:val="006E6157"/>
    <w:rsid w:val="006E7998"/>
    <w:rsid w:val="006F2B96"/>
    <w:rsid w:val="006F589D"/>
    <w:rsid w:val="0070032F"/>
    <w:rsid w:val="007059DB"/>
    <w:rsid w:val="00705CC7"/>
    <w:rsid w:val="007119D2"/>
    <w:rsid w:val="00714A47"/>
    <w:rsid w:val="00717E39"/>
    <w:rsid w:val="00724482"/>
    <w:rsid w:val="00724EE5"/>
    <w:rsid w:val="00726B3F"/>
    <w:rsid w:val="00731D58"/>
    <w:rsid w:val="00734A74"/>
    <w:rsid w:val="00735A3A"/>
    <w:rsid w:val="00737ED1"/>
    <w:rsid w:val="007418F4"/>
    <w:rsid w:val="007441D1"/>
    <w:rsid w:val="00745152"/>
    <w:rsid w:val="0074662F"/>
    <w:rsid w:val="00752225"/>
    <w:rsid w:val="007553BD"/>
    <w:rsid w:val="00755F25"/>
    <w:rsid w:val="00756367"/>
    <w:rsid w:val="007576D4"/>
    <w:rsid w:val="007576DD"/>
    <w:rsid w:val="00757E9D"/>
    <w:rsid w:val="007601FE"/>
    <w:rsid w:val="00764430"/>
    <w:rsid w:val="00766933"/>
    <w:rsid w:val="007742BC"/>
    <w:rsid w:val="00776BF4"/>
    <w:rsid w:val="00780647"/>
    <w:rsid w:val="00786256"/>
    <w:rsid w:val="00786993"/>
    <w:rsid w:val="00792E59"/>
    <w:rsid w:val="00793D1A"/>
    <w:rsid w:val="00797603"/>
    <w:rsid w:val="00797F01"/>
    <w:rsid w:val="007A39CF"/>
    <w:rsid w:val="007A3F03"/>
    <w:rsid w:val="007B10B7"/>
    <w:rsid w:val="007B412F"/>
    <w:rsid w:val="007C01C8"/>
    <w:rsid w:val="007C38B3"/>
    <w:rsid w:val="007C40F9"/>
    <w:rsid w:val="007D5A29"/>
    <w:rsid w:val="007E06E4"/>
    <w:rsid w:val="007E0F7F"/>
    <w:rsid w:val="007E2588"/>
    <w:rsid w:val="007E41BF"/>
    <w:rsid w:val="007E50DA"/>
    <w:rsid w:val="007E760F"/>
    <w:rsid w:val="007F3595"/>
    <w:rsid w:val="007F461C"/>
    <w:rsid w:val="007F4C8B"/>
    <w:rsid w:val="007F5A7B"/>
    <w:rsid w:val="007F705D"/>
    <w:rsid w:val="00810541"/>
    <w:rsid w:val="00813B00"/>
    <w:rsid w:val="00820629"/>
    <w:rsid w:val="008234AD"/>
    <w:rsid w:val="00824C70"/>
    <w:rsid w:val="008351BF"/>
    <w:rsid w:val="008354E6"/>
    <w:rsid w:val="00835880"/>
    <w:rsid w:val="0083611D"/>
    <w:rsid w:val="00841E69"/>
    <w:rsid w:val="0084462B"/>
    <w:rsid w:val="008507CF"/>
    <w:rsid w:val="00851AA6"/>
    <w:rsid w:val="00853351"/>
    <w:rsid w:val="008717BE"/>
    <w:rsid w:val="008719EC"/>
    <w:rsid w:val="00872BEE"/>
    <w:rsid w:val="00877A08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A71A3"/>
    <w:rsid w:val="008B09E3"/>
    <w:rsid w:val="008B11E8"/>
    <w:rsid w:val="008B4FAB"/>
    <w:rsid w:val="008C2E24"/>
    <w:rsid w:val="008C2F0E"/>
    <w:rsid w:val="008C62B6"/>
    <w:rsid w:val="008C671B"/>
    <w:rsid w:val="008D19DD"/>
    <w:rsid w:val="008D3A88"/>
    <w:rsid w:val="008D44B3"/>
    <w:rsid w:val="008D75DD"/>
    <w:rsid w:val="008E1132"/>
    <w:rsid w:val="008F258F"/>
    <w:rsid w:val="008F4937"/>
    <w:rsid w:val="00906562"/>
    <w:rsid w:val="00910CFB"/>
    <w:rsid w:val="00912D75"/>
    <w:rsid w:val="009162EA"/>
    <w:rsid w:val="00920CE2"/>
    <w:rsid w:val="009242B1"/>
    <w:rsid w:val="009416AE"/>
    <w:rsid w:val="0094307D"/>
    <w:rsid w:val="0094518D"/>
    <w:rsid w:val="0094620B"/>
    <w:rsid w:val="009475FB"/>
    <w:rsid w:val="0095058F"/>
    <w:rsid w:val="009532C3"/>
    <w:rsid w:val="00954C3B"/>
    <w:rsid w:val="00955637"/>
    <w:rsid w:val="00960E85"/>
    <w:rsid w:val="00961274"/>
    <w:rsid w:val="00963926"/>
    <w:rsid w:val="00963E1F"/>
    <w:rsid w:val="00964914"/>
    <w:rsid w:val="00966CAE"/>
    <w:rsid w:val="009752D6"/>
    <w:rsid w:val="0099200E"/>
    <w:rsid w:val="00993F82"/>
    <w:rsid w:val="00995A47"/>
    <w:rsid w:val="009A38F5"/>
    <w:rsid w:val="009A47CE"/>
    <w:rsid w:val="009A6014"/>
    <w:rsid w:val="009B25A1"/>
    <w:rsid w:val="009B31E4"/>
    <w:rsid w:val="009B5CF0"/>
    <w:rsid w:val="009B6533"/>
    <w:rsid w:val="009B6FCA"/>
    <w:rsid w:val="009C36CE"/>
    <w:rsid w:val="009C4EE0"/>
    <w:rsid w:val="009D1F3F"/>
    <w:rsid w:val="009D40CA"/>
    <w:rsid w:val="009E0064"/>
    <w:rsid w:val="009E0585"/>
    <w:rsid w:val="009E5BB7"/>
    <w:rsid w:val="009E7AB5"/>
    <w:rsid w:val="009F16C5"/>
    <w:rsid w:val="009F1716"/>
    <w:rsid w:val="009F18A3"/>
    <w:rsid w:val="009F2061"/>
    <w:rsid w:val="009F39B5"/>
    <w:rsid w:val="009F40A5"/>
    <w:rsid w:val="009F5309"/>
    <w:rsid w:val="009F5D96"/>
    <w:rsid w:val="00A00295"/>
    <w:rsid w:val="00A0615B"/>
    <w:rsid w:val="00A10334"/>
    <w:rsid w:val="00A21BEC"/>
    <w:rsid w:val="00A26C2C"/>
    <w:rsid w:val="00A26EC7"/>
    <w:rsid w:val="00A359A8"/>
    <w:rsid w:val="00A36474"/>
    <w:rsid w:val="00A413E2"/>
    <w:rsid w:val="00A41749"/>
    <w:rsid w:val="00A41A4E"/>
    <w:rsid w:val="00A45DED"/>
    <w:rsid w:val="00A52BAB"/>
    <w:rsid w:val="00A55A01"/>
    <w:rsid w:val="00A576B5"/>
    <w:rsid w:val="00A57C82"/>
    <w:rsid w:val="00A608C3"/>
    <w:rsid w:val="00A61FAD"/>
    <w:rsid w:val="00A64326"/>
    <w:rsid w:val="00A673DE"/>
    <w:rsid w:val="00A67629"/>
    <w:rsid w:val="00A67A61"/>
    <w:rsid w:val="00A706BA"/>
    <w:rsid w:val="00A805C8"/>
    <w:rsid w:val="00A82E13"/>
    <w:rsid w:val="00A85A68"/>
    <w:rsid w:val="00A90EE4"/>
    <w:rsid w:val="00A91B79"/>
    <w:rsid w:val="00A965B7"/>
    <w:rsid w:val="00AA2CF8"/>
    <w:rsid w:val="00AA2EC7"/>
    <w:rsid w:val="00AA3737"/>
    <w:rsid w:val="00AA59AB"/>
    <w:rsid w:val="00AB1E69"/>
    <w:rsid w:val="00AB67DA"/>
    <w:rsid w:val="00AC237D"/>
    <w:rsid w:val="00AC2A91"/>
    <w:rsid w:val="00AC434D"/>
    <w:rsid w:val="00AC6CC7"/>
    <w:rsid w:val="00AD042F"/>
    <w:rsid w:val="00AD477A"/>
    <w:rsid w:val="00AD7DCA"/>
    <w:rsid w:val="00AE0001"/>
    <w:rsid w:val="00AE255E"/>
    <w:rsid w:val="00AE3081"/>
    <w:rsid w:val="00AE3631"/>
    <w:rsid w:val="00AF0A6F"/>
    <w:rsid w:val="00AF1391"/>
    <w:rsid w:val="00AF56F2"/>
    <w:rsid w:val="00AF6725"/>
    <w:rsid w:val="00AF68DE"/>
    <w:rsid w:val="00AF6972"/>
    <w:rsid w:val="00B0180C"/>
    <w:rsid w:val="00B040E8"/>
    <w:rsid w:val="00B0418A"/>
    <w:rsid w:val="00B043EF"/>
    <w:rsid w:val="00B1111E"/>
    <w:rsid w:val="00B12AAB"/>
    <w:rsid w:val="00B1453F"/>
    <w:rsid w:val="00B17F32"/>
    <w:rsid w:val="00B20A41"/>
    <w:rsid w:val="00B27348"/>
    <w:rsid w:val="00B3134F"/>
    <w:rsid w:val="00B328AC"/>
    <w:rsid w:val="00B3376C"/>
    <w:rsid w:val="00B4535A"/>
    <w:rsid w:val="00B46AE4"/>
    <w:rsid w:val="00B47965"/>
    <w:rsid w:val="00B53D9E"/>
    <w:rsid w:val="00B54801"/>
    <w:rsid w:val="00B54F9D"/>
    <w:rsid w:val="00B56B3C"/>
    <w:rsid w:val="00B65E1B"/>
    <w:rsid w:val="00B74342"/>
    <w:rsid w:val="00B87CC6"/>
    <w:rsid w:val="00BA5109"/>
    <w:rsid w:val="00BA679B"/>
    <w:rsid w:val="00BA6DB0"/>
    <w:rsid w:val="00BB1345"/>
    <w:rsid w:val="00BB4155"/>
    <w:rsid w:val="00BB67F3"/>
    <w:rsid w:val="00BB6AFE"/>
    <w:rsid w:val="00BC1473"/>
    <w:rsid w:val="00BC5144"/>
    <w:rsid w:val="00BD36F4"/>
    <w:rsid w:val="00BD51FA"/>
    <w:rsid w:val="00BD5742"/>
    <w:rsid w:val="00BD577E"/>
    <w:rsid w:val="00BE54A2"/>
    <w:rsid w:val="00BF184E"/>
    <w:rsid w:val="00BF2C3C"/>
    <w:rsid w:val="00BF3CC6"/>
    <w:rsid w:val="00BF576C"/>
    <w:rsid w:val="00BF58B6"/>
    <w:rsid w:val="00C03A95"/>
    <w:rsid w:val="00C05EC5"/>
    <w:rsid w:val="00C11B3A"/>
    <w:rsid w:val="00C12851"/>
    <w:rsid w:val="00C15D03"/>
    <w:rsid w:val="00C16013"/>
    <w:rsid w:val="00C223D4"/>
    <w:rsid w:val="00C2498F"/>
    <w:rsid w:val="00C26371"/>
    <w:rsid w:val="00C36B8D"/>
    <w:rsid w:val="00C41898"/>
    <w:rsid w:val="00C43650"/>
    <w:rsid w:val="00C47B25"/>
    <w:rsid w:val="00C50C95"/>
    <w:rsid w:val="00C55A09"/>
    <w:rsid w:val="00C57BB8"/>
    <w:rsid w:val="00C63E02"/>
    <w:rsid w:val="00C678B4"/>
    <w:rsid w:val="00C77B40"/>
    <w:rsid w:val="00C8100A"/>
    <w:rsid w:val="00C831D1"/>
    <w:rsid w:val="00C954E3"/>
    <w:rsid w:val="00CA012D"/>
    <w:rsid w:val="00CA7539"/>
    <w:rsid w:val="00CB3557"/>
    <w:rsid w:val="00CB4152"/>
    <w:rsid w:val="00CB5C39"/>
    <w:rsid w:val="00CC0357"/>
    <w:rsid w:val="00CC5AF7"/>
    <w:rsid w:val="00CD48C4"/>
    <w:rsid w:val="00CD71DD"/>
    <w:rsid w:val="00CE4B15"/>
    <w:rsid w:val="00CE4EEB"/>
    <w:rsid w:val="00CF3F68"/>
    <w:rsid w:val="00CF4158"/>
    <w:rsid w:val="00D126C7"/>
    <w:rsid w:val="00D15EA4"/>
    <w:rsid w:val="00D2367B"/>
    <w:rsid w:val="00D24B7E"/>
    <w:rsid w:val="00D25619"/>
    <w:rsid w:val="00D323AF"/>
    <w:rsid w:val="00D32D13"/>
    <w:rsid w:val="00D37B77"/>
    <w:rsid w:val="00D43260"/>
    <w:rsid w:val="00D45F6A"/>
    <w:rsid w:val="00D47049"/>
    <w:rsid w:val="00D50EDC"/>
    <w:rsid w:val="00D51B15"/>
    <w:rsid w:val="00D57260"/>
    <w:rsid w:val="00D5782A"/>
    <w:rsid w:val="00D80C09"/>
    <w:rsid w:val="00D91194"/>
    <w:rsid w:val="00D91C58"/>
    <w:rsid w:val="00D95EE8"/>
    <w:rsid w:val="00D962D9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1F3C"/>
    <w:rsid w:val="00DE2309"/>
    <w:rsid w:val="00DE264F"/>
    <w:rsid w:val="00DF55CB"/>
    <w:rsid w:val="00DF620F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08AB"/>
    <w:rsid w:val="00E329AD"/>
    <w:rsid w:val="00E332B0"/>
    <w:rsid w:val="00E33749"/>
    <w:rsid w:val="00E43127"/>
    <w:rsid w:val="00E47E35"/>
    <w:rsid w:val="00E5134F"/>
    <w:rsid w:val="00E57A97"/>
    <w:rsid w:val="00E60218"/>
    <w:rsid w:val="00E74655"/>
    <w:rsid w:val="00E7626F"/>
    <w:rsid w:val="00E763D8"/>
    <w:rsid w:val="00E86546"/>
    <w:rsid w:val="00E92B1B"/>
    <w:rsid w:val="00E93967"/>
    <w:rsid w:val="00EA203B"/>
    <w:rsid w:val="00EA38FE"/>
    <w:rsid w:val="00EA4F69"/>
    <w:rsid w:val="00EB4AF2"/>
    <w:rsid w:val="00EB5999"/>
    <w:rsid w:val="00EB5BCF"/>
    <w:rsid w:val="00EB6C75"/>
    <w:rsid w:val="00EB7F60"/>
    <w:rsid w:val="00EC076B"/>
    <w:rsid w:val="00EC4AA1"/>
    <w:rsid w:val="00EC5E61"/>
    <w:rsid w:val="00EC6B73"/>
    <w:rsid w:val="00ED5218"/>
    <w:rsid w:val="00EE11A4"/>
    <w:rsid w:val="00EE3D01"/>
    <w:rsid w:val="00EE5F86"/>
    <w:rsid w:val="00EE7B9C"/>
    <w:rsid w:val="00EF15EA"/>
    <w:rsid w:val="00EF5C40"/>
    <w:rsid w:val="00EF6B60"/>
    <w:rsid w:val="00F00C75"/>
    <w:rsid w:val="00F00D5E"/>
    <w:rsid w:val="00F02B38"/>
    <w:rsid w:val="00F036B8"/>
    <w:rsid w:val="00F1269B"/>
    <w:rsid w:val="00F253CB"/>
    <w:rsid w:val="00F30F59"/>
    <w:rsid w:val="00F342A4"/>
    <w:rsid w:val="00F3536D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4E7"/>
    <w:rsid w:val="00F7694A"/>
    <w:rsid w:val="00F77BDB"/>
    <w:rsid w:val="00F81B74"/>
    <w:rsid w:val="00F84D88"/>
    <w:rsid w:val="00F86D94"/>
    <w:rsid w:val="00F94B8A"/>
    <w:rsid w:val="00F97310"/>
    <w:rsid w:val="00FA06CC"/>
    <w:rsid w:val="00FA286E"/>
    <w:rsid w:val="00FA73FA"/>
    <w:rsid w:val="00FB105B"/>
    <w:rsid w:val="00FB19FA"/>
    <w:rsid w:val="00FB299B"/>
    <w:rsid w:val="00FB3A86"/>
    <w:rsid w:val="00FC3EB3"/>
    <w:rsid w:val="00FC76CC"/>
    <w:rsid w:val="00FD1CFF"/>
    <w:rsid w:val="00FD48CF"/>
    <w:rsid w:val="00FD55A2"/>
    <w:rsid w:val="00FD7E6C"/>
    <w:rsid w:val="00FE03DE"/>
    <w:rsid w:val="00FE1D65"/>
    <w:rsid w:val="00FE312F"/>
    <w:rsid w:val="00FE371B"/>
    <w:rsid w:val="00FE7B5B"/>
    <w:rsid w:val="00FF408E"/>
    <w:rsid w:val="00FF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F37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416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uiPriority w:val="99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unhideWhenUsed/>
    <w:rsid w:val="00057D9E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rsid w:val="002F37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semiHidden/>
    <w:rsid w:val="009416A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4622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-show" TargetMode="External"/><Relationship Id="rId13" Type="http://schemas.openxmlformats.org/officeDocument/2006/relationships/header" Target="head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lantica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ickets.rulantica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0C3379-ACE5-4F4F-9A97-B1079ECD1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816</Words>
  <Characters>5144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5949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Weiand, Maximilian</cp:lastModifiedBy>
  <cp:revision>2</cp:revision>
  <cp:lastPrinted>2019-03-19T08:40:00Z</cp:lastPrinted>
  <dcterms:created xsi:type="dcterms:W3CDTF">2022-11-03T09:18:00Z</dcterms:created>
  <dcterms:modified xsi:type="dcterms:W3CDTF">2022-11-03T09:18:00Z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-1152335059</vt:i4>
  </property>
</Properties>
</file>