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857869F" w14:textId="77777777" w:rsidR="007F3595" w:rsidRDefault="007F3595" w:rsidP="002D135B">
      <w:pPr>
        <w:ind w:left="1416"/>
        <w:rPr>
          <w:rFonts w:ascii="Arial" w:hAnsi="Arial" w:cs="Arial"/>
          <w:sz w:val="22"/>
        </w:rPr>
      </w:pPr>
    </w:p>
    <w:p w14:paraId="60D45455" w14:textId="77777777" w:rsidR="007F3595" w:rsidRDefault="007F3595" w:rsidP="002D135B">
      <w:pPr>
        <w:ind w:left="1416"/>
        <w:rPr>
          <w:rFonts w:ascii="Arial" w:hAnsi="Arial" w:cs="Arial"/>
          <w:sz w:val="22"/>
        </w:rPr>
      </w:pPr>
    </w:p>
    <w:p w14:paraId="5ECA2950" w14:textId="77777777" w:rsidR="00C028B1" w:rsidRDefault="00C028B1" w:rsidP="002D135B">
      <w:pPr>
        <w:ind w:left="1416"/>
        <w:rPr>
          <w:rFonts w:ascii="Arial" w:hAnsi="Arial" w:cs="Arial"/>
          <w:sz w:val="22"/>
        </w:rPr>
      </w:pPr>
    </w:p>
    <w:p w14:paraId="35690B65" w14:textId="77777777" w:rsidR="009B6FCA" w:rsidRDefault="009B6FCA" w:rsidP="002D135B">
      <w:pPr>
        <w:ind w:left="1416"/>
        <w:rPr>
          <w:rFonts w:ascii="Arial" w:hAnsi="Arial" w:cs="Arial"/>
          <w:sz w:val="22"/>
        </w:rPr>
      </w:pPr>
    </w:p>
    <w:p w14:paraId="53A9D3E6" w14:textId="77777777" w:rsidR="00793FD6" w:rsidRPr="005403BD" w:rsidRDefault="00793FD6" w:rsidP="002D135B">
      <w:pPr>
        <w:ind w:left="1416"/>
        <w:rPr>
          <w:rFonts w:ascii="Arial" w:hAnsi="Arial" w:cs="Arial"/>
          <w:sz w:val="22"/>
        </w:rPr>
      </w:pPr>
    </w:p>
    <w:p w14:paraId="19E6F1F1" w14:textId="77777777" w:rsidR="00E33749" w:rsidRDefault="00E33749" w:rsidP="002C2FFF">
      <w:pPr>
        <w:ind w:left="1416"/>
        <w:rPr>
          <w:rFonts w:ascii="Arial" w:hAnsi="Arial" w:cs="Arial"/>
          <w:sz w:val="22"/>
        </w:rPr>
      </w:pPr>
    </w:p>
    <w:p w14:paraId="6532D1D2" w14:textId="77777777" w:rsidR="00F51A42" w:rsidRPr="005403BD" w:rsidRDefault="00F51A42" w:rsidP="002C2FFF">
      <w:pPr>
        <w:ind w:left="1416"/>
        <w:rPr>
          <w:rFonts w:ascii="Arial" w:hAnsi="Arial" w:cs="Arial"/>
          <w:sz w:val="22"/>
        </w:rPr>
      </w:pPr>
    </w:p>
    <w:p w14:paraId="4BDC72A2" w14:textId="77777777" w:rsidR="005403BD" w:rsidRDefault="005403BD" w:rsidP="002C2FFF">
      <w:pPr>
        <w:ind w:left="1416"/>
        <w:rPr>
          <w:rFonts w:ascii="Arial" w:hAnsi="Arial" w:cs="Arial"/>
          <w:sz w:val="22"/>
        </w:rPr>
      </w:pPr>
    </w:p>
    <w:p w14:paraId="761E6F73" w14:textId="2D4DDFE5" w:rsidR="009475FB" w:rsidRPr="005403BD" w:rsidRDefault="009475FB" w:rsidP="002C2FFF">
      <w:pPr>
        <w:ind w:left="1416"/>
        <w:rPr>
          <w:rFonts w:ascii="Arial" w:hAnsi="Arial" w:cs="Arial"/>
          <w:sz w:val="22"/>
        </w:rPr>
      </w:pPr>
      <w:r w:rsidRPr="005403BD"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85ECED5" wp14:editId="6ECAC75D">
                <wp:simplePos x="0" y="0"/>
                <wp:positionH relativeFrom="column">
                  <wp:posOffset>-252730</wp:posOffset>
                </wp:positionH>
                <wp:positionV relativeFrom="paragraph">
                  <wp:posOffset>112395</wp:posOffset>
                </wp:positionV>
                <wp:extent cx="819150" cy="409575"/>
                <wp:effectExtent l="0" t="0" r="0" b="9525"/>
                <wp:wrapNone/>
                <wp:docPr id="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9150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6F3A5C" w14:textId="02A75E15" w:rsidR="00103107" w:rsidRPr="00D15EA4" w:rsidRDefault="000E72B7" w:rsidP="002D135B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Juni</w:t>
                            </w:r>
                            <w:r w:rsidR="00731D58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2018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-19.9pt;margin-top:8.85pt;width:64.5pt;height:32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" stroked="f">
                <v:textbox>
                  <w:txbxContent>
                    <w:p w14:paraId="4F6F3A5C" w14:textId="02A75E15" w:rsidR="00103107" w:rsidRPr="00D15EA4" w:rsidRDefault="000E72B7" w:rsidP="002D135B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Juni</w:t>
                      </w:r>
                      <w:r w:rsidR="00731D58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2018</w:t>
                      </w:r>
                    </w:p>
                  </w:txbxContent>
                </v:textbox>
              </v:shape>
            </w:pict>
          </mc:Fallback>
        </mc:AlternateContent>
      </w:r>
    </w:p>
    <w:p w14:paraId="09D5E96C" w14:textId="38E514F0" w:rsidR="007F5A7B" w:rsidRPr="007F5A7B" w:rsidRDefault="00793FD6" w:rsidP="007F5A7B">
      <w:pPr>
        <w:ind w:left="1416"/>
      </w:pPr>
      <w:r>
        <w:rPr>
          <w:rFonts w:ascii="Arial" w:hAnsi="Arial" w:cs="Arial"/>
          <w:i/>
          <w:sz w:val="22"/>
          <w:u w:val="single"/>
        </w:rPr>
        <w:t xml:space="preserve">Mit </w:t>
      </w:r>
      <w:proofErr w:type="spellStart"/>
      <w:r w:rsidR="000E72B7">
        <w:rPr>
          <w:rFonts w:ascii="Arial" w:hAnsi="Arial" w:cs="Arial"/>
          <w:i/>
          <w:sz w:val="22"/>
          <w:u w:val="single"/>
        </w:rPr>
        <w:t>b</w:t>
      </w:r>
      <w:r>
        <w:rPr>
          <w:rFonts w:ascii="Arial" w:hAnsi="Arial" w:cs="Arial"/>
          <w:i/>
          <w:sz w:val="22"/>
          <w:u w:val="single"/>
        </w:rPr>
        <w:t>adenova</w:t>
      </w:r>
      <w:proofErr w:type="spellEnd"/>
      <w:r>
        <w:rPr>
          <w:rFonts w:ascii="Arial" w:hAnsi="Arial" w:cs="Arial"/>
          <w:i/>
          <w:sz w:val="22"/>
          <w:u w:val="single"/>
        </w:rPr>
        <w:t xml:space="preserve"> als Energiepartner </w:t>
      </w:r>
    </w:p>
    <w:p w14:paraId="6E688FE0" w14:textId="03FBDC93" w:rsidR="007F5A7B" w:rsidRPr="00C925F7" w:rsidRDefault="00793FD6" w:rsidP="007F5A7B">
      <w:pPr>
        <w:spacing w:after="240"/>
        <w:ind w:left="1416"/>
      </w:pPr>
      <w:r>
        <w:rPr>
          <w:rFonts w:ascii="Arial" w:hAnsi="Arial" w:cs="Arial"/>
          <w:b/>
          <w:sz w:val="28"/>
        </w:rPr>
        <w:t xml:space="preserve">Europa-Park nimmt </w:t>
      </w:r>
      <w:r w:rsidRPr="00D20D10">
        <w:rPr>
          <w:rFonts w:ascii="Arial" w:hAnsi="Arial" w:cs="Arial"/>
          <w:b/>
          <w:sz w:val="28"/>
        </w:rPr>
        <w:t>neue E-Ladesäulen</w:t>
      </w:r>
      <w:r>
        <w:rPr>
          <w:rFonts w:ascii="Arial" w:hAnsi="Arial" w:cs="Arial"/>
          <w:b/>
          <w:sz w:val="28"/>
        </w:rPr>
        <w:t xml:space="preserve"> in Betrieb</w:t>
      </w:r>
    </w:p>
    <w:p w14:paraId="3C6474B1" w14:textId="29F77759" w:rsidR="007F5A7B" w:rsidRPr="00C925F7" w:rsidRDefault="00793FD6" w:rsidP="007F5A7B">
      <w:pPr>
        <w:spacing w:after="240" w:line="288" w:lineRule="auto"/>
        <w:ind w:left="1416"/>
        <w:jc w:val="both"/>
        <w:rPr>
          <w:rFonts w:ascii="Arial" w:hAnsi="Arial" w:cs="Arial"/>
          <w:b/>
          <w:bCs/>
          <w:i/>
          <w:sz w:val="22"/>
          <w:szCs w:val="22"/>
          <w:lang w:eastAsia="en-US"/>
        </w:rPr>
      </w:pPr>
      <w:r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Deutschlands größter Freizeitpark und sein regionaler Energie- und Umweltpartner </w:t>
      </w:r>
      <w:proofErr w:type="spellStart"/>
      <w:r>
        <w:rPr>
          <w:rFonts w:ascii="Arial" w:hAnsi="Arial" w:cs="Arial"/>
          <w:b/>
          <w:bCs/>
          <w:i/>
          <w:sz w:val="22"/>
          <w:szCs w:val="22"/>
          <w:lang w:eastAsia="en-US"/>
        </w:rPr>
        <w:t>badenova</w:t>
      </w:r>
      <w:proofErr w:type="spellEnd"/>
      <w:r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haben am Montag, dem 11. Juni 2018, </w:t>
      </w:r>
      <w:r w:rsidR="008F025F">
        <w:rPr>
          <w:rFonts w:ascii="Arial" w:hAnsi="Arial" w:cs="Arial"/>
          <w:b/>
          <w:bCs/>
          <w:i/>
          <w:sz w:val="22"/>
          <w:szCs w:val="22"/>
          <w:lang w:eastAsia="en-US"/>
        </w:rPr>
        <w:t>zehn</w:t>
      </w:r>
      <w:r w:rsidR="00886B02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</w:t>
      </w:r>
      <w:r>
        <w:rPr>
          <w:rFonts w:ascii="Arial" w:hAnsi="Arial" w:cs="Arial"/>
          <w:b/>
          <w:bCs/>
          <w:i/>
          <w:sz w:val="22"/>
          <w:szCs w:val="22"/>
          <w:lang w:eastAsia="en-US"/>
        </w:rPr>
        <w:t>neue E-Lade</w:t>
      </w:r>
      <w:r w:rsidR="00D20D10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punkte </w:t>
      </w:r>
      <w:r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in Betrieb genommen. </w:t>
      </w:r>
      <w:r w:rsidR="00D16F89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Der geschäftsführende Gesellschafter des Europa-Park, Thomas Mack, und der Vorstandsvorsitzende der </w:t>
      </w:r>
      <w:proofErr w:type="spellStart"/>
      <w:r w:rsidR="00D16F89">
        <w:rPr>
          <w:rFonts w:ascii="Arial" w:hAnsi="Arial" w:cs="Arial"/>
          <w:b/>
          <w:bCs/>
          <w:i/>
          <w:sz w:val="22"/>
          <w:szCs w:val="22"/>
          <w:lang w:eastAsia="en-US"/>
        </w:rPr>
        <w:t>badenova</w:t>
      </w:r>
      <w:proofErr w:type="spellEnd"/>
      <w:r w:rsidR="00D16F89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, Dr. Thorsten </w:t>
      </w:r>
      <w:proofErr w:type="spellStart"/>
      <w:r w:rsidR="00D16F89">
        <w:rPr>
          <w:rFonts w:ascii="Arial" w:hAnsi="Arial" w:cs="Arial"/>
          <w:b/>
          <w:bCs/>
          <w:i/>
          <w:sz w:val="22"/>
          <w:szCs w:val="22"/>
          <w:lang w:eastAsia="en-US"/>
        </w:rPr>
        <w:t>Radensleben</w:t>
      </w:r>
      <w:proofErr w:type="spellEnd"/>
      <w:r w:rsidR="00D16F89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, </w:t>
      </w:r>
      <w:r w:rsidR="000E72B7">
        <w:rPr>
          <w:rFonts w:ascii="Arial" w:hAnsi="Arial" w:cs="Arial"/>
          <w:b/>
          <w:bCs/>
          <w:i/>
          <w:sz w:val="22"/>
          <w:szCs w:val="22"/>
          <w:lang w:eastAsia="en-US"/>
        </w:rPr>
        <w:t>haben</w:t>
      </w:r>
      <w:r w:rsidR="00D16F89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die </w:t>
      </w:r>
      <w:r w:rsidR="00DB74D6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erste symbolische Betankung am neuen Standort beim </w:t>
      </w:r>
      <w:r w:rsidR="000E72B7">
        <w:rPr>
          <w:rFonts w:ascii="Arial" w:hAnsi="Arial" w:cs="Arial"/>
          <w:b/>
          <w:bCs/>
          <w:i/>
          <w:sz w:val="22"/>
          <w:szCs w:val="22"/>
          <w:lang w:eastAsia="en-US"/>
        </w:rPr>
        <w:t>Camp Resort durchgeführt</w:t>
      </w:r>
      <w:r w:rsidR="00D16F89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. Durch den </w:t>
      </w:r>
      <w:r w:rsidR="00FB45AA" w:rsidRPr="00D20D10">
        <w:rPr>
          <w:rFonts w:ascii="Arial" w:hAnsi="Arial" w:cs="Arial"/>
          <w:b/>
          <w:bCs/>
          <w:i/>
          <w:sz w:val="22"/>
          <w:szCs w:val="22"/>
          <w:lang w:eastAsia="en-US"/>
        </w:rPr>
        <w:t>schrittweisen</w:t>
      </w:r>
      <w:r w:rsidR="00D16F89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Ausbau der Ladesäuleninfrastruktur in der Region </w:t>
      </w:r>
      <w:r w:rsidR="00D20D10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und dem </w:t>
      </w:r>
      <w:r w:rsidR="00FB45AA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Europa-Park </w:t>
      </w:r>
      <w:r w:rsidR="00D16F89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unterstreichen </w:t>
      </w:r>
      <w:r>
        <w:rPr>
          <w:rFonts w:ascii="Arial" w:hAnsi="Arial" w:cs="Arial"/>
          <w:b/>
          <w:bCs/>
          <w:i/>
          <w:sz w:val="22"/>
          <w:szCs w:val="22"/>
          <w:lang w:eastAsia="en-US"/>
        </w:rPr>
        <w:t>die beiden südbadischen Unternehmen</w:t>
      </w:r>
      <w:r w:rsidR="00DB74D6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</w:t>
      </w:r>
      <w:r w:rsidR="00D16F89">
        <w:rPr>
          <w:rFonts w:ascii="Arial" w:hAnsi="Arial" w:cs="Arial"/>
          <w:b/>
          <w:bCs/>
          <w:i/>
          <w:sz w:val="22"/>
          <w:szCs w:val="22"/>
          <w:lang w:eastAsia="en-US"/>
        </w:rPr>
        <w:t>die Wichtigkeit des gemeinsam</w:t>
      </w:r>
      <w:r w:rsidR="000E72B7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mit der </w:t>
      </w:r>
      <w:proofErr w:type="spellStart"/>
      <w:r w:rsidR="000E72B7">
        <w:rPr>
          <w:rFonts w:ascii="Arial" w:hAnsi="Arial" w:cs="Arial"/>
          <w:b/>
          <w:bCs/>
          <w:i/>
          <w:sz w:val="22"/>
          <w:szCs w:val="22"/>
          <w:lang w:eastAsia="en-US"/>
        </w:rPr>
        <w:t>Raumschaft</w:t>
      </w:r>
      <w:proofErr w:type="spellEnd"/>
      <w:r w:rsidR="000E72B7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</w:t>
      </w:r>
      <w:r w:rsidR="00D16F89">
        <w:rPr>
          <w:rFonts w:ascii="Arial" w:hAnsi="Arial" w:cs="Arial"/>
          <w:b/>
          <w:bCs/>
          <w:i/>
          <w:sz w:val="22"/>
          <w:szCs w:val="22"/>
          <w:lang w:eastAsia="en-US"/>
        </w:rPr>
        <w:t>erarbeiteten E-Mobilitätskonzeptes.</w:t>
      </w:r>
      <w:r w:rsidR="000E72B7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</w:t>
      </w:r>
      <w:r w:rsidR="00FB45AA" w:rsidRPr="00D20D10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Derzeit </w:t>
      </w:r>
      <w:r w:rsidR="000E72B7" w:rsidRPr="00D20D10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stehen den Gästen </w:t>
      </w:r>
      <w:r w:rsidR="00FB45AA" w:rsidRPr="00D20D10">
        <w:rPr>
          <w:rFonts w:ascii="Arial" w:hAnsi="Arial" w:cs="Arial"/>
          <w:b/>
          <w:bCs/>
          <w:i/>
          <w:sz w:val="22"/>
          <w:szCs w:val="22"/>
          <w:lang w:eastAsia="en-US"/>
        </w:rPr>
        <w:t>des beliebtesten Freizeitpark Europas</w:t>
      </w:r>
      <w:r w:rsidR="00FB45AA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</w:t>
      </w:r>
      <w:r w:rsidR="008F025F">
        <w:rPr>
          <w:rFonts w:ascii="Arial" w:hAnsi="Arial" w:cs="Arial"/>
          <w:b/>
          <w:bCs/>
          <w:i/>
          <w:sz w:val="22"/>
          <w:szCs w:val="22"/>
          <w:lang w:eastAsia="en-US"/>
        </w:rPr>
        <w:t>zehn</w:t>
      </w:r>
      <w:r w:rsidR="000E72B7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E-Lade</w:t>
      </w:r>
      <w:r w:rsidR="00D20D10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punkte </w:t>
      </w:r>
      <w:r w:rsidR="000E72B7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an </w:t>
      </w:r>
      <w:r w:rsidR="008F025F">
        <w:rPr>
          <w:rFonts w:ascii="Arial" w:hAnsi="Arial" w:cs="Arial"/>
          <w:b/>
          <w:bCs/>
          <w:i/>
          <w:sz w:val="22"/>
          <w:szCs w:val="22"/>
          <w:lang w:eastAsia="en-US"/>
        </w:rPr>
        <w:t>drei</w:t>
      </w:r>
      <w:r w:rsidR="000E72B7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unterschiedlichen </w:t>
      </w:r>
      <w:r w:rsidR="00FB45AA">
        <w:rPr>
          <w:rFonts w:ascii="Arial" w:hAnsi="Arial" w:cs="Arial"/>
          <w:b/>
          <w:bCs/>
          <w:i/>
          <w:sz w:val="22"/>
          <w:szCs w:val="22"/>
          <w:lang w:eastAsia="en-US"/>
        </w:rPr>
        <w:t>Orten</w:t>
      </w:r>
      <w:r w:rsidR="000E72B7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zur Verfügung. </w:t>
      </w:r>
      <w:r w:rsidR="00D16F89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</w:t>
      </w:r>
    </w:p>
    <w:p w14:paraId="64041527" w14:textId="77777777" w:rsidR="00F51A42" w:rsidRDefault="00983C17" w:rsidP="007F5A7B">
      <w:pPr>
        <w:spacing w:line="288" w:lineRule="auto"/>
        <w:ind w:left="1416"/>
        <w:jc w:val="both"/>
        <w:rPr>
          <w:rFonts w:ascii="Arial" w:hAnsi="Arial" w:cs="Arial"/>
          <w:sz w:val="22"/>
          <w:szCs w:val="22"/>
        </w:rPr>
      </w:pPr>
      <w:r w:rsidRPr="00983C17">
        <w:rPr>
          <w:rFonts w:ascii="Arial" w:hAnsi="Arial" w:cs="Arial"/>
          <w:sz w:val="22"/>
          <w:szCs w:val="22"/>
        </w:rPr>
        <w:t>Wenngleich Spaß und Abwechslung im Europa-Park im Mittelpunkt stehen, legt das Familienunternehmen großen Wert auf Nachhaltigkeit. So wird ein ganzheitlicher Ansatz verfolgt und kontinuierlich an der Verbesserung ökologischer wie ökonomischer und sozialer Nachhaltigkeitsaspekte gearbeitet.</w:t>
      </w:r>
      <w:r>
        <w:rPr>
          <w:rFonts w:ascii="Arial" w:hAnsi="Arial" w:cs="Arial"/>
          <w:sz w:val="22"/>
          <w:szCs w:val="22"/>
        </w:rPr>
        <w:t xml:space="preserve"> </w:t>
      </w:r>
    </w:p>
    <w:p w14:paraId="6B67CFF8" w14:textId="6FE69E77" w:rsidR="00F51A42" w:rsidRDefault="00983C17" w:rsidP="007F5A7B">
      <w:pPr>
        <w:spacing w:line="288" w:lineRule="auto"/>
        <w:ind w:left="1416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Mit der Inbetriebnahme der vier neuen E-Lade</w:t>
      </w:r>
      <w:r w:rsidR="00D20D10">
        <w:rPr>
          <w:rFonts w:ascii="Arial" w:hAnsi="Arial" w:cs="Arial"/>
          <w:sz w:val="22"/>
          <w:szCs w:val="22"/>
        </w:rPr>
        <w:t xml:space="preserve">punkte </w:t>
      </w:r>
      <w:r>
        <w:rPr>
          <w:rFonts w:ascii="Arial" w:hAnsi="Arial" w:cs="Arial"/>
          <w:sz w:val="22"/>
          <w:szCs w:val="22"/>
        </w:rPr>
        <w:t xml:space="preserve">am Montag, 11. Juni 2018 </w:t>
      </w:r>
      <w:r w:rsidR="00F51A42">
        <w:rPr>
          <w:rFonts w:ascii="Arial" w:hAnsi="Arial" w:cs="Arial"/>
          <w:sz w:val="22"/>
          <w:szCs w:val="22"/>
        </w:rPr>
        <w:t xml:space="preserve">beim Camp Resort </w:t>
      </w:r>
      <w:r>
        <w:rPr>
          <w:rFonts w:ascii="Arial" w:hAnsi="Arial" w:cs="Arial"/>
          <w:sz w:val="22"/>
          <w:szCs w:val="22"/>
        </w:rPr>
        <w:t xml:space="preserve">unterstreicht Deutschlands größter Freizeitpark gemeinsam mit seinem Energie- und Umweltpartner </w:t>
      </w:r>
      <w:proofErr w:type="spellStart"/>
      <w:r>
        <w:rPr>
          <w:rFonts w:ascii="Arial" w:hAnsi="Arial" w:cs="Arial"/>
          <w:sz w:val="22"/>
          <w:szCs w:val="22"/>
        </w:rPr>
        <w:t>badenova</w:t>
      </w:r>
      <w:proofErr w:type="spellEnd"/>
      <w:r>
        <w:rPr>
          <w:rFonts w:ascii="Arial" w:hAnsi="Arial" w:cs="Arial"/>
          <w:sz w:val="22"/>
          <w:szCs w:val="22"/>
        </w:rPr>
        <w:t xml:space="preserve"> die Wichtigkeit des nachhaltigen Mobilitätskonzeptes. Thomas Mack, geschäftsführender </w:t>
      </w:r>
      <w:r w:rsidR="00F51A42">
        <w:rPr>
          <w:rFonts w:ascii="Arial" w:hAnsi="Arial" w:cs="Arial"/>
          <w:sz w:val="22"/>
          <w:szCs w:val="22"/>
        </w:rPr>
        <w:t>Gesellschafter des Europa-Park</w:t>
      </w:r>
      <w:r w:rsidR="006C1283">
        <w:rPr>
          <w:rFonts w:ascii="Arial" w:hAnsi="Arial" w:cs="Arial"/>
          <w:sz w:val="22"/>
          <w:szCs w:val="22"/>
        </w:rPr>
        <w:t>, sagte bei der offiziellen Einweihung</w:t>
      </w:r>
      <w:r w:rsidR="00F51A42">
        <w:rPr>
          <w:rFonts w:ascii="Arial" w:hAnsi="Arial" w:cs="Arial"/>
          <w:sz w:val="22"/>
          <w:szCs w:val="22"/>
        </w:rPr>
        <w:t xml:space="preserve">: </w:t>
      </w:r>
      <w:r>
        <w:rPr>
          <w:rFonts w:ascii="Arial" w:hAnsi="Arial" w:cs="Arial"/>
          <w:sz w:val="22"/>
          <w:szCs w:val="22"/>
        </w:rPr>
        <w:t>„Mit dem Ausbau unserer E</w:t>
      </w:r>
      <w:r w:rsidR="006C1283">
        <w:rPr>
          <w:rFonts w:ascii="Arial" w:hAnsi="Arial" w:cs="Arial"/>
          <w:sz w:val="22"/>
          <w:szCs w:val="22"/>
        </w:rPr>
        <w:t>nergie-Ladesäulen-</w:t>
      </w:r>
      <w:r>
        <w:rPr>
          <w:rFonts w:ascii="Arial" w:hAnsi="Arial" w:cs="Arial"/>
          <w:sz w:val="22"/>
          <w:szCs w:val="22"/>
        </w:rPr>
        <w:t>Infrastruktur liefern wir unseren Gästen einen wertvollen und zugleich ressourcenschonenden Service</w:t>
      </w:r>
      <w:r w:rsidR="00FB45AA" w:rsidRPr="00D20D10">
        <w:rPr>
          <w:rFonts w:ascii="Arial" w:hAnsi="Arial" w:cs="Arial"/>
          <w:sz w:val="22"/>
          <w:szCs w:val="22"/>
        </w:rPr>
        <w:t>, den wir kontinuierlich weiterentwickeln werden</w:t>
      </w:r>
      <w:r w:rsidR="00F51A42" w:rsidRPr="00D20D10">
        <w:rPr>
          <w:rFonts w:ascii="Arial" w:hAnsi="Arial" w:cs="Arial"/>
          <w:sz w:val="22"/>
          <w:szCs w:val="22"/>
        </w:rPr>
        <w:t xml:space="preserve">. Mit den starken Partnern </w:t>
      </w:r>
      <w:proofErr w:type="spellStart"/>
      <w:r w:rsidR="00F51A42" w:rsidRPr="00D20D10">
        <w:rPr>
          <w:rFonts w:ascii="Arial" w:hAnsi="Arial" w:cs="Arial"/>
          <w:sz w:val="22"/>
          <w:szCs w:val="22"/>
        </w:rPr>
        <w:t>b</w:t>
      </w:r>
      <w:r w:rsidR="00F51A42">
        <w:rPr>
          <w:rFonts w:ascii="Arial" w:hAnsi="Arial" w:cs="Arial"/>
          <w:sz w:val="22"/>
          <w:szCs w:val="22"/>
        </w:rPr>
        <w:t>adenova</w:t>
      </w:r>
      <w:proofErr w:type="spellEnd"/>
      <w:r w:rsidR="00F51A42">
        <w:rPr>
          <w:rFonts w:ascii="Arial" w:hAnsi="Arial" w:cs="Arial"/>
          <w:sz w:val="22"/>
          <w:szCs w:val="22"/>
        </w:rPr>
        <w:t xml:space="preserve"> und der Gemeinde Rust sind wir hier auf einem sehr guten Weg.</w:t>
      </w:r>
      <w:r w:rsidR="00D0712A">
        <w:rPr>
          <w:rFonts w:ascii="Arial" w:hAnsi="Arial" w:cs="Arial"/>
          <w:sz w:val="22"/>
          <w:szCs w:val="22"/>
        </w:rPr>
        <w:t xml:space="preserve"> Auch im Rahmen der großen </w:t>
      </w:r>
      <w:proofErr w:type="gramStart"/>
      <w:r w:rsidR="00D0712A">
        <w:rPr>
          <w:rFonts w:ascii="Arial" w:hAnsi="Arial" w:cs="Arial"/>
          <w:sz w:val="22"/>
          <w:szCs w:val="22"/>
        </w:rPr>
        <w:t xml:space="preserve">Wasserwelt </w:t>
      </w:r>
      <w:r w:rsidR="005941E2">
        <w:rPr>
          <w:rFonts w:ascii="Arial" w:hAnsi="Arial" w:cs="Arial"/>
          <w:sz w:val="22"/>
          <w:szCs w:val="22"/>
        </w:rPr>
        <w:t>,</w:t>
      </w:r>
      <w:proofErr w:type="spellStart"/>
      <w:r w:rsidR="00D0712A">
        <w:rPr>
          <w:rFonts w:ascii="Arial" w:hAnsi="Arial" w:cs="Arial"/>
          <w:sz w:val="22"/>
          <w:szCs w:val="22"/>
        </w:rPr>
        <w:t>Rulantica</w:t>
      </w:r>
      <w:proofErr w:type="spellEnd"/>
      <w:r w:rsidR="005941E2">
        <w:rPr>
          <w:rFonts w:ascii="Arial" w:hAnsi="Arial" w:cs="Arial"/>
          <w:sz w:val="22"/>
          <w:szCs w:val="22"/>
        </w:rPr>
        <w:t>‘</w:t>
      </w:r>
      <w:proofErr w:type="gramEnd"/>
      <w:r w:rsidR="00D0712A">
        <w:rPr>
          <w:rFonts w:ascii="Arial" w:hAnsi="Arial" w:cs="Arial"/>
          <w:sz w:val="22"/>
          <w:szCs w:val="22"/>
        </w:rPr>
        <w:t xml:space="preserve"> werden wir diesen </w:t>
      </w:r>
      <w:r w:rsidR="00FB45AA" w:rsidRPr="00D20D10">
        <w:rPr>
          <w:rFonts w:ascii="Arial" w:hAnsi="Arial" w:cs="Arial"/>
          <w:sz w:val="22"/>
          <w:szCs w:val="22"/>
        </w:rPr>
        <w:t>konsequent</w:t>
      </w:r>
      <w:r w:rsidR="00D0712A">
        <w:rPr>
          <w:rFonts w:ascii="Arial" w:hAnsi="Arial" w:cs="Arial"/>
          <w:sz w:val="22"/>
          <w:szCs w:val="22"/>
        </w:rPr>
        <w:t xml:space="preserve"> voranschreiten.“  </w:t>
      </w:r>
    </w:p>
    <w:p w14:paraId="66762234" w14:textId="0A6C3F4C" w:rsidR="00F51A42" w:rsidRDefault="00F51A42" w:rsidP="007F5A7B">
      <w:pPr>
        <w:spacing w:line="288" w:lineRule="auto"/>
        <w:ind w:left="1416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Für die Gäste des Hotel Resorts befinden sich </w:t>
      </w:r>
      <w:r w:rsidR="00D20D10">
        <w:rPr>
          <w:rFonts w:ascii="Arial" w:hAnsi="Arial" w:cs="Arial"/>
          <w:sz w:val="22"/>
          <w:szCs w:val="22"/>
        </w:rPr>
        <w:t>auf den Parkplätzen de</w:t>
      </w:r>
      <w:r w:rsidR="008F025F">
        <w:rPr>
          <w:rFonts w:ascii="Arial" w:hAnsi="Arial" w:cs="Arial"/>
          <w:sz w:val="22"/>
          <w:szCs w:val="22"/>
        </w:rPr>
        <w:t>r</w:t>
      </w:r>
      <w:r w:rsidR="00D20D10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4-Sterne Superior Hotel</w:t>
      </w:r>
      <w:r w:rsidR="00D20D10">
        <w:rPr>
          <w:rFonts w:ascii="Arial" w:hAnsi="Arial" w:cs="Arial"/>
          <w:sz w:val="22"/>
          <w:szCs w:val="22"/>
        </w:rPr>
        <w:t>s</w:t>
      </w:r>
      <w:r>
        <w:rPr>
          <w:rFonts w:ascii="Arial" w:hAnsi="Arial" w:cs="Arial"/>
          <w:sz w:val="22"/>
          <w:szCs w:val="22"/>
        </w:rPr>
        <w:t xml:space="preserve"> „Colosseo“ </w:t>
      </w:r>
      <w:r w:rsidR="00C028B1">
        <w:rPr>
          <w:rFonts w:ascii="Arial" w:hAnsi="Arial" w:cs="Arial"/>
          <w:sz w:val="22"/>
          <w:szCs w:val="22"/>
        </w:rPr>
        <w:t>und „Santa Isabel</w:t>
      </w:r>
      <w:r>
        <w:rPr>
          <w:rFonts w:ascii="Arial" w:hAnsi="Arial" w:cs="Arial"/>
          <w:sz w:val="22"/>
          <w:szCs w:val="22"/>
        </w:rPr>
        <w:t xml:space="preserve">“ jeweils </w:t>
      </w:r>
      <w:r w:rsidR="00C028B1">
        <w:rPr>
          <w:rFonts w:ascii="Arial" w:hAnsi="Arial" w:cs="Arial"/>
          <w:sz w:val="22"/>
          <w:szCs w:val="22"/>
        </w:rPr>
        <w:t>eine</w:t>
      </w:r>
      <w:r>
        <w:rPr>
          <w:rFonts w:ascii="Arial" w:hAnsi="Arial" w:cs="Arial"/>
          <w:sz w:val="22"/>
          <w:szCs w:val="22"/>
        </w:rPr>
        <w:t xml:space="preserve"> E-Ladestation. Ebenso stehen den Parkbesuchern im Bereich des „Reservierten Parkens“ vor dem Haupteingang zwei weitere</w:t>
      </w:r>
      <w:r w:rsidR="006C1283">
        <w:rPr>
          <w:rFonts w:ascii="Arial" w:hAnsi="Arial" w:cs="Arial"/>
          <w:sz w:val="22"/>
          <w:szCs w:val="22"/>
        </w:rPr>
        <w:t xml:space="preserve"> E-</w:t>
      </w:r>
      <w:r w:rsidR="00D20D10">
        <w:rPr>
          <w:rFonts w:ascii="Arial" w:hAnsi="Arial" w:cs="Arial"/>
          <w:sz w:val="22"/>
          <w:szCs w:val="22"/>
        </w:rPr>
        <w:t xml:space="preserve">Ladepunkte </w:t>
      </w:r>
      <w:r w:rsidR="006C1283">
        <w:rPr>
          <w:rFonts w:ascii="Arial" w:hAnsi="Arial" w:cs="Arial"/>
          <w:sz w:val="22"/>
          <w:szCs w:val="22"/>
        </w:rPr>
        <w:t>zur Verfügun</w:t>
      </w:r>
      <w:r w:rsidR="008F025F">
        <w:rPr>
          <w:rFonts w:ascii="Arial" w:hAnsi="Arial" w:cs="Arial"/>
          <w:sz w:val="22"/>
          <w:szCs w:val="22"/>
        </w:rPr>
        <w:t xml:space="preserve">g. Durch die Inbetriebnahme von zwei weiteren E-Ladesäulen mit vier </w:t>
      </w:r>
      <w:r w:rsidR="006C1283">
        <w:rPr>
          <w:rFonts w:ascii="Arial" w:hAnsi="Arial" w:cs="Arial"/>
          <w:sz w:val="22"/>
          <w:szCs w:val="22"/>
        </w:rPr>
        <w:t>Lade</w:t>
      </w:r>
      <w:r w:rsidR="00D20D10">
        <w:rPr>
          <w:rFonts w:ascii="Arial" w:hAnsi="Arial" w:cs="Arial"/>
          <w:sz w:val="22"/>
          <w:szCs w:val="22"/>
        </w:rPr>
        <w:t>punkte</w:t>
      </w:r>
      <w:r w:rsidR="007721A5">
        <w:rPr>
          <w:rFonts w:ascii="Arial" w:hAnsi="Arial" w:cs="Arial"/>
          <w:sz w:val="22"/>
          <w:szCs w:val="22"/>
        </w:rPr>
        <w:t>n</w:t>
      </w:r>
      <w:r w:rsidR="00D20D10">
        <w:rPr>
          <w:rFonts w:ascii="Arial" w:hAnsi="Arial" w:cs="Arial"/>
          <w:sz w:val="22"/>
          <w:szCs w:val="22"/>
        </w:rPr>
        <w:t xml:space="preserve"> </w:t>
      </w:r>
      <w:r w:rsidR="006C1283">
        <w:rPr>
          <w:rFonts w:ascii="Arial" w:hAnsi="Arial" w:cs="Arial"/>
          <w:sz w:val="22"/>
          <w:szCs w:val="22"/>
        </w:rPr>
        <w:t xml:space="preserve">von </w:t>
      </w:r>
      <w:proofErr w:type="spellStart"/>
      <w:r w:rsidR="006C1283">
        <w:rPr>
          <w:rFonts w:ascii="Arial" w:hAnsi="Arial" w:cs="Arial"/>
          <w:sz w:val="22"/>
          <w:szCs w:val="22"/>
        </w:rPr>
        <w:t>badenova</w:t>
      </w:r>
      <w:proofErr w:type="spellEnd"/>
      <w:r w:rsidR="006C1283">
        <w:rPr>
          <w:rFonts w:ascii="Arial" w:hAnsi="Arial" w:cs="Arial"/>
          <w:sz w:val="22"/>
          <w:szCs w:val="22"/>
        </w:rPr>
        <w:t xml:space="preserve"> am Camp Resort stehen ab sofort </w:t>
      </w:r>
      <w:r w:rsidR="008F025F">
        <w:rPr>
          <w:rFonts w:ascii="Arial" w:hAnsi="Arial" w:cs="Arial"/>
          <w:sz w:val="22"/>
          <w:szCs w:val="22"/>
        </w:rPr>
        <w:t>zehn</w:t>
      </w:r>
      <w:r w:rsidR="006C1283">
        <w:rPr>
          <w:rFonts w:ascii="Arial" w:hAnsi="Arial" w:cs="Arial"/>
          <w:sz w:val="22"/>
          <w:szCs w:val="22"/>
        </w:rPr>
        <w:t xml:space="preserve"> Pkw-Standplätze mit einer nachhaltigen Betankung für die Europa-Park Gäste bereit.    </w:t>
      </w:r>
      <w:r>
        <w:rPr>
          <w:rFonts w:ascii="Arial" w:hAnsi="Arial" w:cs="Arial"/>
          <w:sz w:val="22"/>
          <w:szCs w:val="22"/>
        </w:rPr>
        <w:t xml:space="preserve">    </w:t>
      </w:r>
    </w:p>
    <w:p w14:paraId="7B6D0E66" w14:textId="77777777" w:rsidR="00F51A42" w:rsidRDefault="00F51A42" w:rsidP="007F5A7B">
      <w:pPr>
        <w:spacing w:line="288" w:lineRule="auto"/>
        <w:ind w:left="1416"/>
        <w:jc w:val="both"/>
        <w:rPr>
          <w:rFonts w:ascii="Arial" w:hAnsi="Arial" w:cs="Arial"/>
          <w:color w:val="7E8389"/>
          <w:sz w:val="23"/>
          <w:szCs w:val="23"/>
        </w:rPr>
      </w:pPr>
    </w:p>
    <w:p w14:paraId="21CE693A" w14:textId="77777777" w:rsidR="00F51A42" w:rsidRDefault="00F51A42" w:rsidP="007F5A7B">
      <w:pPr>
        <w:spacing w:line="288" w:lineRule="auto"/>
        <w:ind w:left="1416"/>
        <w:jc w:val="both"/>
        <w:rPr>
          <w:rFonts w:ascii="Arial" w:hAnsi="Arial" w:cs="Arial"/>
          <w:color w:val="7E8389"/>
          <w:sz w:val="23"/>
          <w:szCs w:val="23"/>
        </w:rPr>
      </w:pPr>
    </w:p>
    <w:p w14:paraId="74DD8EED" w14:textId="7981D2CB" w:rsidR="007F5A7B" w:rsidRPr="00C925F7" w:rsidRDefault="00F636E7" w:rsidP="007F5A7B">
      <w:pPr>
        <w:spacing w:line="288" w:lineRule="auto"/>
        <w:ind w:left="1416"/>
        <w:jc w:val="both"/>
        <w:rPr>
          <w:rFonts w:ascii="Arial" w:hAnsi="Arial" w:cs="Arial"/>
          <w:b/>
          <w:bCs/>
          <w:i/>
          <w:sz w:val="22"/>
          <w:szCs w:val="22"/>
          <w:lang w:eastAsia="en-US"/>
        </w:rPr>
      </w:pPr>
      <w:r>
        <w:rPr>
          <w:rFonts w:ascii="Arial" w:hAnsi="Arial" w:cs="Arial"/>
          <w:b/>
          <w:sz w:val="22"/>
          <w:szCs w:val="22"/>
        </w:rPr>
        <w:t xml:space="preserve">Ausbau des E-Mobilitätskonzeptes vorantreiben </w:t>
      </w:r>
    </w:p>
    <w:p w14:paraId="6F129471" w14:textId="38EC276C" w:rsidR="00A81623" w:rsidRPr="00E15F55" w:rsidRDefault="00A81623" w:rsidP="00A81623">
      <w:pPr>
        <w:spacing w:line="288" w:lineRule="auto"/>
        <w:ind w:left="1418" w:right="-227"/>
        <w:jc w:val="both"/>
        <w:rPr>
          <w:rFonts w:ascii="Arial" w:hAnsi="Arial" w:cs="Arial"/>
          <w:bCs/>
          <w:sz w:val="22"/>
          <w:szCs w:val="22"/>
          <w:lang w:eastAsia="en-US"/>
        </w:rPr>
      </w:pPr>
      <w:proofErr w:type="spellStart"/>
      <w:r w:rsidRPr="00E15F55">
        <w:rPr>
          <w:rFonts w:ascii="Arial" w:hAnsi="Arial" w:cs="Arial"/>
          <w:bCs/>
          <w:sz w:val="22"/>
          <w:szCs w:val="22"/>
          <w:lang w:eastAsia="en-US"/>
        </w:rPr>
        <w:t>badenova</w:t>
      </w:r>
      <w:proofErr w:type="spellEnd"/>
      <w:r w:rsidRPr="00E15F55">
        <w:rPr>
          <w:rFonts w:ascii="Arial" w:hAnsi="Arial" w:cs="Arial"/>
          <w:bCs/>
          <w:sz w:val="22"/>
          <w:szCs w:val="22"/>
          <w:lang w:eastAsia="en-US"/>
        </w:rPr>
        <w:t xml:space="preserve"> ist als Energie- un</w:t>
      </w:r>
      <w:r w:rsidR="006C1283" w:rsidRPr="00E15F55">
        <w:rPr>
          <w:rFonts w:ascii="Arial" w:hAnsi="Arial" w:cs="Arial"/>
          <w:bCs/>
          <w:sz w:val="22"/>
          <w:szCs w:val="22"/>
          <w:lang w:eastAsia="en-US"/>
        </w:rPr>
        <w:t>d Umweltpartner des Europa-Park</w:t>
      </w:r>
      <w:r w:rsidRPr="00E15F55">
        <w:rPr>
          <w:rFonts w:ascii="Arial" w:hAnsi="Arial" w:cs="Arial"/>
          <w:bCs/>
          <w:sz w:val="22"/>
          <w:szCs w:val="22"/>
          <w:lang w:eastAsia="en-US"/>
        </w:rPr>
        <w:t xml:space="preserve"> nicht nur Lieferant von Strom und Erdgas, sondern versteht sich bei allen Energiedienstleistungen auch als Technologie-Partner. Mit dem Aufbau und Betrieb einer Ladesäuleninfrastruktur verwirklicht </w:t>
      </w:r>
      <w:proofErr w:type="spellStart"/>
      <w:r w:rsidRPr="00E15F55">
        <w:rPr>
          <w:rFonts w:ascii="Arial" w:hAnsi="Arial" w:cs="Arial"/>
          <w:bCs/>
          <w:sz w:val="22"/>
          <w:szCs w:val="22"/>
          <w:lang w:eastAsia="en-US"/>
        </w:rPr>
        <w:t>badenova</w:t>
      </w:r>
      <w:proofErr w:type="spellEnd"/>
      <w:r w:rsidRPr="00E15F55">
        <w:rPr>
          <w:rFonts w:ascii="Arial" w:hAnsi="Arial" w:cs="Arial"/>
          <w:bCs/>
          <w:sz w:val="22"/>
          <w:szCs w:val="22"/>
          <w:lang w:eastAsia="en-US"/>
        </w:rPr>
        <w:t xml:space="preserve"> einen wichtigen Baustein des gemeinsam mit dem Europa-Park erar</w:t>
      </w:r>
      <w:r w:rsidR="008F025F">
        <w:rPr>
          <w:rFonts w:ascii="Arial" w:hAnsi="Arial" w:cs="Arial"/>
          <w:bCs/>
          <w:sz w:val="22"/>
          <w:szCs w:val="22"/>
          <w:lang w:eastAsia="en-US"/>
        </w:rPr>
        <w:t>beiteten E-Mobilitätskonzeptes. „Der Europa-Park ist an vielen Stellen s</w:t>
      </w:r>
      <w:r w:rsidR="007721A5">
        <w:rPr>
          <w:rFonts w:ascii="Arial" w:hAnsi="Arial" w:cs="Arial"/>
          <w:bCs/>
          <w:sz w:val="22"/>
          <w:szCs w:val="22"/>
          <w:lang w:eastAsia="en-US"/>
        </w:rPr>
        <w:t>ehr innovativ und anspruchsvoll. Das macht uns als Energiepartner sehr viel Spaß, die Ideen gemeinsam zu entwickeln und voranzutreiben“</w:t>
      </w:r>
      <w:r w:rsidR="00B12E48">
        <w:rPr>
          <w:rFonts w:ascii="Arial" w:hAnsi="Arial" w:cs="Arial"/>
          <w:bCs/>
          <w:sz w:val="22"/>
          <w:szCs w:val="22"/>
          <w:lang w:eastAsia="en-US"/>
        </w:rPr>
        <w:t>,</w:t>
      </w:r>
      <w:bookmarkStart w:id="0" w:name="_GoBack"/>
      <w:bookmarkEnd w:id="0"/>
      <w:r w:rsidR="007721A5">
        <w:rPr>
          <w:rFonts w:ascii="Arial" w:hAnsi="Arial" w:cs="Arial"/>
          <w:bCs/>
          <w:sz w:val="22"/>
          <w:szCs w:val="22"/>
          <w:lang w:eastAsia="en-US"/>
        </w:rPr>
        <w:t xml:space="preserve"> sagte Dr. Thorsten </w:t>
      </w:r>
      <w:proofErr w:type="spellStart"/>
      <w:r w:rsidR="007721A5">
        <w:rPr>
          <w:rFonts w:ascii="Arial" w:hAnsi="Arial" w:cs="Arial"/>
          <w:bCs/>
          <w:sz w:val="22"/>
          <w:szCs w:val="22"/>
          <w:lang w:eastAsia="en-US"/>
        </w:rPr>
        <w:t>Radensleben</w:t>
      </w:r>
      <w:proofErr w:type="spellEnd"/>
      <w:r w:rsidR="007721A5">
        <w:rPr>
          <w:rFonts w:ascii="Arial" w:hAnsi="Arial" w:cs="Arial"/>
          <w:bCs/>
          <w:sz w:val="22"/>
          <w:szCs w:val="22"/>
          <w:lang w:eastAsia="en-US"/>
        </w:rPr>
        <w:t xml:space="preserve">, </w:t>
      </w:r>
      <w:r w:rsidR="007721A5" w:rsidRPr="007721A5">
        <w:rPr>
          <w:rFonts w:ascii="Arial" w:hAnsi="Arial" w:cs="Arial"/>
          <w:bCs/>
          <w:sz w:val="22"/>
          <w:szCs w:val="22"/>
          <w:lang w:eastAsia="en-US"/>
        </w:rPr>
        <w:t xml:space="preserve">Vorstandsvorsitzender </w:t>
      </w:r>
      <w:proofErr w:type="spellStart"/>
      <w:r w:rsidR="00F07792">
        <w:rPr>
          <w:rFonts w:ascii="Arial" w:hAnsi="Arial" w:cs="Arial"/>
          <w:bCs/>
          <w:sz w:val="22"/>
          <w:szCs w:val="22"/>
          <w:lang w:eastAsia="en-US"/>
        </w:rPr>
        <w:t>b</w:t>
      </w:r>
      <w:r w:rsidR="007721A5" w:rsidRPr="007721A5">
        <w:rPr>
          <w:rFonts w:ascii="Arial" w:hAnsi="Arial" w:cs="Arial"/>
          <w:bCs/>
          <w:sz w:val="22"/>
          <w:szCs w:val="22"/>
          <w:lang w:eastAsia="en-US"/>
        </w:rPr>
        <w:t>adenova</w:t>
      </w:r>
      <w:proofErr w:type="spellEnd"/>
      <w:r w:rsidR="007721A5">
        <w:rPr>
          <w:rFonts w:ascii="Arial" w:hAnsi="Arial" w:cs="Arial"/>
          <w:bCs/>
          <w:sz w:val="22"/>
          <w:szCs w:val="22"/>
          <w:lang w:eastAsia="en-US"/>
        </w:rPr>
        <w:t xml:space="preserve">. </w:t>
      </w:r>
    </w:p>
    <w:p w14:paraId="35D52809" w14:textId="62E55807" w:rsidR="00D96DF5" w:rsidRPr="006C1283" w:rsidRDefault="00A81623" w:rsidP="00A81623">
      <w:pPr>
        <w:spacing w:line="288" w:lineRule="auto"/>
        <w:ind w:left="1418" w:right="-227"/>
        <w:jc w:val="both"/>
        <w:rPr>
          <w:rFonts w:ascii="Arial" w:hAnsi="Arial" w:cs="Arial"/>
          <w:bCs/>
          <w:i/>
          <w:sz w:val="22"/>
          <w:szCs w:val="22"/>
          <w:lang w:eastAsia="en-US"/>
        </w:rPr>
      </w:pPr>
      <w:r w:rsidRPr="00E15F55">
        <w:rPr>
          <w:rFonts w:ascii="Arial" w:hAnsi="Arial" w:cs="Arial"/>
          <w:bCs/>
          <w:sz w:val="22"/>
          <w:szCs w:val="22"/>
          <w:lang w:eastAsia="en-US"/>
        </w:rPr>
        <w:t xml:space="preserve">Die symbolische „erste Betankung“ zur Einweihung einer Ladesäule steht beispielhaft für diese Zusammenarbeit. Sie gehört zu einem ganzen Ladesäulenkonzept, das </w:t>
      </w:r>
      <w:proofErr w:type="spellStart"/>
      <w:r w:rsidRPr="00E15F55">
        <w:rPr>
          <w:rFonts w:ascii="Arial" w:hAnsi="Arial" w:cs="Arial"/>
          <w:bCs/>
          <w:sz w:val="22"/>
          <w:szCs w:val="22"/>
          <w:lang w:eastAsia="en-US"/>
        </w:rPr>
        <w:t>badenova</w:t>
      </w:r>
      <w:proofErr w:type="spellEnd"/>
      <w:r w:rsidRPr="00E15F55">
        <w:rPr>
          <w:rFonts w:ascii="Arial" w:hAnsi="Arial" w:cs="Arial"/>
          <w:bCs/>
          <w:sz w:val="22"/>
          <w:szCs w:val="22"/>
          <w:lang w:eastAsia="en-US"/>
        </w:rPr>
        <w:t xml:space="preserve"> für den Europa-Park entwickelt hat und nun Stück für Stück umsetzt. </w:t>
      </w:r>
    </w:p>
    <w:p w14:paraId="41781A93" w14:textId="77777777" w:rsidR="00A81623" w:rsidRDefault="00A81623" w:rsidP="00A81623">
      <w:pPr>
        <w:spacing w:line="288" w:lineRule="auto"/>
        <w:ind w:left="1418" w:right="-227"/>
        <w:jc w:val="both"/>
        <w:rPr>
          <w:rFonts w:ascii="Arial" w:hAnsi="Arial" w:cs="Arial"/>
          <w:sz w:val="22"/>
          <w:szCs w:val="22"/>
        </w:rPr>
      </w:pPr>
    </w:p>
    <w:p w14:paraId="15F09F9B" w14:textId="3146BAF3" w:rsidR="002B341B" w:rsidRPr="00F57554" w:rsidRDefault="002B341B" w:rsidP="00C63AD2">
      <w:pPr>
        <w:pStyle w:val="NurText"/>
        <w:spacing w:line="288" w:lineRule="auto"/>
        <w:ind w:left="1418" w:right="-170"/>
        <w:jc w:val="both"/>
        <w:rPr>
          <w:rFonts w:ascii="Arial" w:hAnsi="Arial" w:cs="Arial"/>
          <w:i/>
          <w:lang w:eastAsia="en-US"/>
        </w:rPr>
      </w:pPr>
      <w:r w:rsidRPr="0094348A">
        <w:rPr>
          <w:rFonts w:ascii="Arial" w:hAnsi="Arial" w:cs="Arial"/>
          <w:i/>
          <w:lang w:eastAsia="en-US"/>
        </w:rPr>
        <w:t>Der Europa-Pa</w:t>
      </w:r>
      <w:r w:rsidR="00DB74D6">
        <w:rPr>
          <w:rFonts w:ascii="Arial" w:hAnsi="Arial" w:cs="Arial"/>
          <w:i/>
          <w:lang w:eastAsia="en-US"/>
        </w:rPr>
        <w:t xml:space="preserve">rk ist in der Sommersaison 2018 </w:t>
      </w:r>
      <w:r w:rsidRPr="0094348A">
        <w:rPr>
          <w:rFonts w:ascii="Arial" w:hAnsi="Arial" w:cs="Arial"/>
          <w:i/>
          <w:lang w:eastAsia="en-US"/>
        </w:rPr>
        <w:t>bis zum 04. November täglich von 9 bis 18 Uhr geöffnet (längere Öffnungszeiten in der Hauptsaison). Infoline: 07822 / 77 66 88. Weitere Informationen auch unter www.europapark.de</w:t>
      </w:r>
    </w:p>
    <w:p w14:paraId="5445F0B7" w14:textId="77777777" w:rsidR="00D96DF5" w:rsidRDefault="00D96DF5" w:rsidP="00D96DF5">
      <w:pPr>
        <w:spacing w:line="288" w:lineRule="auto"/>
        <w:ind w:left="1418" w:right="-227"/>
        <w:jc w:val="both"/>
        <w:rPr>
          <w:rFonts w:ascii="Arial" w:hAnsi="Arial" w:cs="Arial"/>
          <w:sz w:val="22"/>
          <w:szCs w:val="22"/>
        </w:rPr>
      </w:pPr>
    </w:p>
    <w:sectPr w:rsidR="00D96DF5" w:rsidSect="002B2C8F">
      <w:headerReference w:type="even" r:id="rId9"/>
      <w:headerReference w:type="default" r:id="rId10"/>
      <w:headerReference w:type="first" r:id="rId11"/>
      <w:pgSz w:w="11906" w:h="16838"/>
      <w:pgMar w:top="1418" w:right="1418" w:bottom="993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3F0F242" w14:textId="77777777" w:rsidR="00B3751C" w:rsidRDefault="00B3751C">
      <w:r>
        <w:separator/>
      </w:r>
    </w:p>
  </w:endnote>
  <w:endnote w:type="continuationSeparator" w:id="0">
    <w:p w14:paraId="19E4DF27" w14:textId="77777777" w:rsidR="00B3751C" w:rsidRDefault="00B375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rporate S">
    <w:panose1 w:val="00000000000000000000"/>
    <w:charset w:val="00"/>
    <w:family w:val="auto"/>
    <w:pitch w:val="variable"/>
    <w:sig w:usb0="A000003F" w:usb1="000060FB" w:usb2="00000000" w:usb3="00000000" w:csb0="0000009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Univers 57 Condensed">
    <w:altName w:val="Courier New"/>
    <w:charset w:val="00"/>
    <w:family w:val="auto"/>
    <w:pitch w:val="variable"/>
    <w:sig w:usb0="03000000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35AF950" w14:textId="77777777" w:rsidR="00B3751C" w:rsidRDefault="00B3751C">
      <w:r>
        <w:separator/>
      </w:r>
    </w:p>
  </w:footnote>
  <w:footnote w:type="continuationSeparator" w:id="0">
    <w:p w14:paraId="2CF2A154" w14:textId="77777777" w:rsidR="00B3751C" w:rsidRDefault="00B3751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1211F3E" w14:textId="77777777" w:rsidR="00103107" w:rsidRDefault="00B12E48">
    <w:pPr>
      <w:pStyle w:val="Kopfzeile"/>
    </w:pPr>
    <w:r>
      <w:rPr>
        <w:noProof/>
      </w:rPr>
      <w:pict w14:anchorId="09FF076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margin-left:0;margin-top:0;width:566.4pt;height:841.9pt;z-index:-251657728;mso-position-horizontal:center;mso-position-horizontal-relative:margin;mso-position-vertical:center;mso-position-vertical-relative:margin" o:allowincell="f">
          <v:imagedata r:id="rId1" o:title="EP_02_BRF_01_Basis 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E0A6C4" w14:textId="7121DA5F" w:rsidR="00103107" w:rsidRDefault="003F05CE">
    <w:pPr>
      <w:pStyle w:val="Kopfzeile"/>
    </w:pPr>
    <w:r>
      <w:rPr>
        <w:noProof/>
      </w:rPr>
      <w:drawing>
        <wp:anchor distT="0" distB="0" distL="114300" distR="114300" simplePos="0" relativeHeight="251656704" behindDoc="1" locked="0" layoutInCell="1" allowOverlap="1" wp14:anchorId="17CBCAE5" wp14:editId="7BF13F99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6500" cy="10693400"/>
          <wp:effectExtent l="0" t="0" r="12700" b="0"/>
          <wp:wrapNone/>
          <wp:docPr id="9" name="Bild 9" descr="EP13_GD_001_BRFB_BasisA_Folgeblat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EP13_GD_001_BRFB_BasisA_Folgeblat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F4CB169" w14:textId="279638B1" w:rsidR="00103107" w:rsidRDefault="003F05CE">
    <w:pPr>
      <w:pStyle w:val="Kopfzeile"/>
    </w:pPr>
    <w:r>
      <w:rPr>
        <w:noProof/>
      </w:rPr>
      <w:drawing>
        <wp:anchor distT="0" distB="0" distL="114300" distR="114300" simplePos="0" relativeHeight="251657728" behindDoc="1" locked="0" layoutInCell="1" allowOverlap="1" wp14:anchorId="003369D1" wp14:editId="6E4425A3">
          <wp:simplePos x="0" y="0"/>
          <wp:positionH relativeFrom="page">
            <wp:posOffset>0</wp:posOffset>
          </wp:positionH>
          <wp:positionV relativeFrom="page">
            <wp:posOffset>1452</wp:posOffset>
          </wp:positionV>
          <wp:extent cx="7560310" cy="10691131"/>
          <wp:effectExtent l="0" t="0" r="8890" b="2540"/>
          <wp:wrapNone/>
          <wp:docPr id="22" name="Bild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911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E134456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1D9750F2"/>
    <w:multiLevelType w:val="hybridMultilevel"/>
    <w:tmpl w:val="305202AE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">
    <w:nsid w:val="224A267D"/>
    <w:multiLevelType w:val="hybridMultilevel"/>
    <w:tmpl w:val="9940D4A0"/>
    <w:lvl w:ilvl="0" w:tplc="0407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3">
    <w:nsid w:val="239E2C9C"/>
    <w:multiLevelType w:val="hybridMultilevel"/>
    <w:tmpl w:val="2CC01E5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4">
    <w:nsid w:val="249C20C1"/>
    <w:multiLevelType w:val="hybridMultilevel"/>
    <w:tmpl w:val="DC38E570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A935777"/>
    <w:multiLevelType w:val="hybridMultilevel"/>
    <w:tmpl w:val="83F00BBE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6">
    <w:nsid w:val="48C90C32"/>
    <w:multiLevelType w:val="hybridMultilevel"/>
    <w:tmpl w:val="1AF209C8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7">
    <w:nsid w:val="52572DAC"/>
    <w:multiLevelType w:val="hybridMultilevel"/>
    <w:tmpl w:val="8BE2D4C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8">
    <w:nsid w:val="659A1637"/>
    <w:multiLevelType w:val="hybridMultilevel"/>
    <w:tmpl w:val="D6BEC404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9">
    <w:nsid w:val="660D4C2D"/>
    <w:multiLevelType w:val="hybridMultilevel"/>
    <w:tmpl w:val="1D28FAC4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0">
    <w:nsid w:val="77566CE4"/>
    <w:multiLevelType w:val="hybridMultilevel"/>
    <w:tmpl w:val="682CD406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1">
    <w:nsid w:val="775B2521"/>
    <w:multiLevelType w:val="hybridMultilevel"/>
    <w:tmpl w:val="5C9405A6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2">
    <w:nsid w:val="78B514C9"/>
    <w:multiLevelType w:val="hybridMultilevel"/>
    <w:tmpl w:val="2878F94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3">
    <w:nsid w:val="794A5DED"/>
    <w:multiLevelType w:val="hybridMultilevel"/>
    <w:tmpl w:val="343C2B08"/>
    <w:lvl w:ilvl="0" w:tplc="04070001">
      <w:start w:val="1"/>
      <w:numFmt w:val="bullet"/>
      <w:lvlText w:val=""/>
      <w:lvlJc w:val="left"/>
      <w:pPr>
        <w:tabs>
          <w:tab w:val="num" w:pos="2132"/>
        </w:tabs>
        <w:ind w:left="2132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2852"/>
        </w:tabs>
        <w:ind w:left="285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3572"/>
        </w:tabs>
        <w:ind w:left="357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4292"/>
        </w:tabs>
        <w:ind w:left="429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5012"/>
        </w:tabs>
        <w:ind w:left="501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5732"/>
        </w:tabs>
        <w:ind w:left="573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6452"/>
        </w:tabs>
        <w:ind w:left="645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7172"/>
        </w:tabs>
        <w:ind w:left="717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892"/>
        </w:tabs>
        <w:ind w:left="7892" w:hanging="360"/>
      </w:pPr>
      <w:rPr>
        <w:rFonts w:ascii="Wingdings" w:hAnsi="Wingdings" w:hint="default"/>
      </w:rPr>
    </w:lvl>
  </w:abstractNum>
  <w:abstractNum w:abstractNumId="14">
    <w:nsid w:val="7C064AEE"/>
    <w:multiLevelType w:val="hybridMultilevel"/>
    <w:tmpl w:val="9F80680C"/>
    <w:lvl w:ilvl="0" w:tplc="04070005">
      <w:start w:val="1"/>
      <w:numFmt w:val="bullet"/>
      <w:lvlText w:val=""/>
      <w:lvlJc w:val="left"/>
      <w:pPr>
        <w:tabs>
          <w:tab w:val="num" w:pos="1776"/>
        </w:tabs>
        <w:ind w:left="1776" w:hanging="360"/>
      </w:pPr>
      <w:rPr>
        <w:rFonts w:ascii="Wingdings" w:hAnsi="Wingdings" w:hint="default"/>
      </w:rPr>
    </w:lvl>
    <w:lvl w:ilvl="1" w:tplc="04070001">
      <w:start w:val="1"/>
      <w:numFmt w:val="bullet"/>
      <w:lvlText w:val=""/>
      <w:lvlJc w:val="left"/>
      <w:pPr>
        <w:tabs>
          <w:tab w:val="num" w:pos="2496"/>
        </w:tabs>
        <w:ind w:left="2496" w:hanging="360"/>
      </w:pPr>
      <w:rPr>
        <w:rFonts w:ascii="Symbol" w:hAnsi="Symbol" w:hint="default"/>
      </w:rPr>
    </w:lvl>
    <w:lvl w:ilvl="2" w:tplc="04070005">
      <w:start w:val="1"/>
      <w:numFmt w:val="bullet"/>
      <w:lvlText w:val=""/>
      <w:lvlJc w:val="left"/>
      <w:pPr>
        <w:tabs>
          <w:tab w:val="num" w:pos="3216"/>
        </w:tabs>
        <w:ind w:left="3216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3936"/>
        </w:tabs>
        <w:ind w:left="3936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4656"/>
        </w:tabs>
        <w:ind w:left="4656" w:hanging="360"/>
      </w:pPr>
      <w:rPr>
        <w:rFonts w:ascii="Courier New" w:hAnsi="Courier New" w:cs="Times New Roman" w:hint="default"/>
      </w:rPr>
    </w:lvl>
    <w:lvl w:ilvl="5" w:tplc="04070005">
      <w:start w:val="1"/>
      <w:numFmt w:val="bullet"/>
      <w:lvlText w:val=""/>
      <w:lvlJc w:val="left"/>
      <w:pPr>
        <w:tabs>
          <w:tab w:val="num" w:pos="5376"/>
        </w:tabs>
        <w:ind w:left="5376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6096"/>
        </w:tabs>
        <w:ind w:left="6096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6816"/>
        </w:tabs>
        <w:ind w:left="6816" w:hanging="360"/>
      </w:pPr>
      <w:rPr>
        <w:rFonts w:ascii="Courier New" w:hAnsi="Courier New" w:cs="Times New Roman" w:hint="default"/>
      </w:rPr>
    </w:lvl>
    <w:lvl w:ilvl="8" w:tplc="04070005">
      <w:start w:val="1"/>
      <w:numFmt w:val="bullet"/>
      <w:lvlText w:val=""/>
      <w:lvlJc w:val="left"/>
      <w:pPr>
        <w:tabs>
          <w:tab w:val="num" w:pos="7536"/>
        </w:tabs>
        <w:ind w:left="7536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3"/>
  </w:num>
  <w:num w:numId="3">
    <w:abstractNumId w:val="7"/>
  </w:num>
  <w:num w:numId="4">
    <w:abstractNumId w:val="3"/>
  </w:num>
  <w:num w:numId="5">
    <w:abstractNumId w:val="9"/>
  </w:num>
  <w:num w:numId="6">
    <w:abstractNumId w:val="12"/>
  </w:num>
  <w:num w:numId="7">
    <w:abstractNumId w:val="11"/>
  </w:num>
  <w:num w:numId="8">
    <w:abstractNumId w:val="8"/>
  </w:num>
  <w:num w:numId="9">
    <w:abstractNumId w:val="5"/>
  </w:num>
  <w:num w:numId="10">
    <w:abstractNumId w:val="10"/>
  </w:num>
  <w:num w:numId="11">
    <w:abstractNumId w:val="6"/>
  </w:num>
  <w:num w:numId="12">
    <w:abstractNumId w:val="4"/>
  </w:num>
  <w:num w:numId="13">
    <w:abstractNumId w:val="2"/>
  </w:num>
  <w:num w:numId="14">
    <w:abstractNumId w:val="1"/>
  </w:num>
  <w:num w:numId="1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31E4"/>
    <w:rsid w:val="00012B27"/>
    <w:rsid w:val="00012F0A"/>
    <w:rsid w:val="00017532"/>
    <w:rsid w:val="00023882"/>
    <w:rsid w:val="00023EF9"/>
    <w:rsid w:val="000260D7"/>
    <w:rsid w:val="0003043B"/>
    <w:rsid w:val="000304C4"/>
    <w:rsid w:val="00040CE8"/>
    <w:rsid w:val="0004768D"/>
    <w:rsid w:val="00051CF7"/>
    <w:rsid w:val="000522FE"/>
    <w:rsid w:val="00052E25"/>
    <w:rsid w:val="00061D65"/>
    <w:rsid w:val="00077BD7"/>
    <w:rsid w:val="000808C8"/>
    <w:rsid w:val="000860A5"/>
    <w:rsid w:val="000923A7"/>
    <w:rsid w:val="000A30B2"/>
    <w:rsid w:val="000A4ADB"/>
    <w:rsid w:val="000A4DC0"/>
    <w:rsid w:val="000A554D"/>
    <w:rsid w:val="000B1BAE"/>
    <w:rsid w:val="000B3C1A"/>
    <w:rsid w:val="000B755B"/>
    <w:rsid w:val="000C19DD"/>
    <w:rsid w:val="000C1B1C"/>
    <w:rsid w:val="000C1EF8"/>
    <w:rsid w:val="000C49C5"/>
    <w:rsid w:val="000D5F58"/>
    <w:rsid w:val="000D7C9B"/>
    <w:rsid w:val="000E0F42"/>
    <w:rsid w:val="000E54EE"/>
    <w:rsid w:val="000E72B7"/>
    <w:rsid w:val="000F0E35"/>
    <w:rsid w:val="000F11B1"/>
    <w:rsid w:val="000F63D0"/>
    <w:rsid w:val="00102FA9"/>
    <w:rsid w:val="00103107"/>
    <w:rsid w:val="00106115"/>
    <w:rsid w:val="0010674A"/>
    <w:rsid w:val="0010712F"/>
    <w:rsid w:val="0011339C"/>
    <w:rsid w:val="00117DCF"/>
    <w:rsid w:val="00126BC0"/>
    <w:rsid w:val="00135ADF"/>
    <w:rsid w:val="0013702F"/>
    <w:rsid w:val="00156F88"/>
    <w:rsid w:val="00160621"/>
    <w:rsid w:val="00164C4F"/>
    <w:rsid w:val="00164E20"/>
    <w:rsid w:val="0017091A"/>
    <w:rsid w:val="00181D4E"/>
    <w:rsid w:val="0018454B"/>
    <w:rsid w:val="00187E67"/>
    <w:rsid w:val="001B3F17"/>
    <w:rsid w:val="001C0B1D"/>
    <w:rsid w:val="001C2834"/>
    <w:rsid w:val="001C37B3"/>
    <w:rsid w:val="001C4837"/>
    <w:rsid w:val="001C492D"/>
    <w:rsid w:val="001C6E96"/>
    <w:rsid w:val="001C77BF"/>
    <w:rsid w:val="001E21F8"/>
    <w:rsid w:val="001E3D2A"/>
    <w:rsid w:val="001F04AD"/>
    <w:rsid w:val="001F312F"/>
    <w:rsid w:val="001F5D3B"/>
    <w:rsid w:val="00201EA7"/>
    <w:rsid w:val="0020218E"/>
    <w:rsid w:val="00202A5A"/>
    <w:rsid w:val="00206AE9"/>
    <w:rsid w:val="00220CD6"/>
    <w:rsid w:val="002214FE"/>
    <w:rsid w:val="00231B83"/>
    <w:rsid w:val="00237348"/>
    <w:rsid w:val="00242A53"/>
    <w:rsid w:val="00252A66"/>
    <w:rsid w:val="002540C8"/>
    <w:rsid w:val="002549C2"/>
    <w:rsid w:val="002571F5"/>
    <w:rsid w:val="00262CC5"/>
    <w:rsid w:val="0026307B"/>
    <w:rsid w:val="00263497"/>
    <w:rsid w:val="00266EAF"/>
    <w:rsid w:val="002679DE"/>
    <w:rsid w:val="00270FFB"/>
    <w:rsid w:val="002732E4"/>
    <w:rsid w:val="00276F1C"/>
    <w:rsid w:val="00283C8E"/>
    <w:rsid w:val="00287449"/>
    <w:rsid w:val="00297385"/>
    <w:rsid w:val="002A5622"/>
    <w:rsid w:val="002B219D"/>
    <w:rsid w:val="002B2C1B"/>
    <w:rsid w:val="002B2C8F"/>
    <w:rsid w:val="002B2E39"/>
    <w:rsid w:val="002B341B"/>
    <w:rsid w:val="002C1CD3"/>
    <w:rsid w:val="002C2FFF"/>
    <w:rsid w:val="002C4004"/>
    <w:rsid w:val="002D135B"/>
    <w:rsid w:val="002D2A8D"/>
    <w:rsid w:val="002D3A6E"/>
    <w:rsid w:val="002D6D05"/>
    <w:rsid w:val="002E0941"/>
    <w:rsid w:val="002E15F7"/>
    <w:rsid w:val="002E1FE3"/>
    <w:rsid w:val="002E6553"/>
    <w:rsid w:val="00305F7D"/>
    <w:rsid w:val="003108C1"/>
    <w:rsid w:val="00314CE2"/>
    <w:rsid w:val="003156E6"/>
    <w:rsid w:val="003179D7"/>
    <w:rsid w:val="003346B7"/>
    <w:rsid w:val="0034308D"/>
    <w:rsid w:val="003458BA"/>
    <w:rsid w:val="00373EBC"/>
    <w:rsid w:val="003752CF"/>
    <w:rsid w:val="00375454"/>
    <w:rsid w:val="00383F3A"/>
    <w:rsid w:val="00385406"/>
    <w:rsid w:val="00394518"/>
    <w:rsid w:val="00394ABA"/>
    <w:rsid w:val="003A0557"/>
    <w:rsid w:val="003A36F2"/>
    <w:rsid w:val="003A554C"/>
    <w:rsid w:val="003B2FF1"/>
    <w:rsid w:val="003B4699"/>
    <w:rsid w:val="003C3D2C"/>
    <w:rsid w:val="003C64E6"/>
    <w:rsid w:val="003C6C8A"/>
    <w:rsid w:val="003C6E74"/>
    <w:rsid w:val="003D018B"/>
    <w:rsid w:val="003D034D"/>
    <w:rsid w:val="003D20CE"/>
    <w:rsid w:val="003D360E"/>
    <w:rsid w:val="003D6E97"/>
    <w:rsid w:val="003E1197"/>
    <w:rsid w:val="003E260C"/>
    <w:rsid w:val="003E5199"/>
    <w:rsid w:val="003F05CE"/>
    <w:rsid w:val="003F43AD"/>
    <w:rsid w:val="003F740D"/>
    <w:rsid w:val="003F7BE4"/>
    <w:rsid w:val="00403F1C"/>
    <w:rsid w:val="004072C4"/>
    <w:rsid w:val="00412305"/>
    <w:rsid w:val="00414B39"/>
    <w:rsid w:val="0042275E"/>
    <w:rsid w:val="00423290"/>
    <w:rsid w:val="004242F0"/>
    <w:rsid w:val="004274EE"/>
    <w:rsid w:val="00427762"/>
    <w:rsid w:val="00434827"/>
    <w:rsid w:val="00456E47"/>
    <w:rsid w:val="00464765"/>
    <w:rsid w:val="00471200"/>
    <w:rsid w:val="0047235D"/>
    <w:rsid w:val="00475E1E"/>
    <w:rsid w:val="00481C40"/>
    <w:rsid w:val="0049282F"/>
    <w:rsid w:val="00497C98"/>
    <w:rsid w:val="004A4B36"/>
    <w:rsid w:val="004B10CE"/>
    <w:rsid w:val="004C0665"/>
    <w:rsid w:val="004C56C3"/>
    <w:rsid w:val="004D5FA2"/>
    <w:rsid w:val="004D7A8D"/>
    <w:rsid w:val="004E4B12"/>
    <w:rsid w:val="004F18B5"/>
    <w:rsid w:val="004F299D"/>
    <w:rsid w:val="004F7CEE"/>
    <w:rsid w:val="005011C3"/>
    <w:rsid w:val="00502E10"/>
    <w:rsid w:val="00505B5B"/>
    <w:rsid w:val="005075E0"/>
    <w:rsid w:val="005079AD"/>
    <w:rsid w:val="00511035"/>
    <w:rsid w:val="00517FFD"/>
    <w:rsid w:val="005318AA"/>
    <w:rsid w:val="00535FFA"/>
    <w:rsid w:val="005403BD"/>
    <w:rsid w:val="00547AF5"/>
    <w:rsid w:val="00550F82"/>
    <w:rsid w:val="0055308E"/>
    <w:rsid w:val="0055441C"/>
    <w:rsid w:val="0056480B"/>
    <w:rsid w:val="005738E1"/>
    <w:rsid w:val="00576DEC"/>
    <w:rsid w:val="005800D4"/>
    <w:rsid w:val="0058124E"/>
    <w:rsid w:val="005824EA"/>
    <w:rsid w:val="00591171"/>
    <w:rsid w:val="005917F9"/>
    <w:rsid w:val="0059309D"/>
    <w:rsid w:val="005941E2"/>
    <w:rsid w:val="005A1B80"/>
    <w:rsid w:val="005B634F"/>
    <w:rsid w:val="005C54F7"/>
    <w:rsid w:val="005D4406"/>
    <w:rsid w:val="005D6B18"/>
    <w:rsid w:val="005D79A0"/>
    <w:rsid w:val="005E326C"/>
    <w:rsid w:val="005F0E15"/>
    <w:rsid w:val="005F409C"/>
    <w:rsid w:val="00601E86"/>
    <w:rsid w:val="00602E45"/>
    <w:rsid w:val="00614407"/>
    <w:rsid w:val="006158F0"/>
    <w:rsid w:val="006245DE"/>
    <w:rsid w:val="0062538B"/>
    <w:rsid w:val="00634724"/>
    <w:rsid w:val="006348E0"/>
    <w:rsid w:val="00641F88"/>
    <w:rsid w:val="00642A06"/>
    <w:rsid w:val="00643039"/>
    <w:rsid w:val="00665C4F"/>
    <w:rsid w:val="006749D7"/>
    <w:rsid w:val="006C0C9E"/>
    <w:rsid w:val="006C1283"/>
    <w:rsid w:val="006C2367"/>
    <w:rsid w:val="006C659A"/>
    <w:rsid w:val="006D7C8B"/>
    <w:rsid w:val="006D7F58"/>
    <w:rsid w:val="006E4A45"/>
    <w:rsid w:val="006E6157"/>
    <w:rsid w:val="006F2B96"/>
    <w:rsid w:val="0070032F"/>
    <w:rsid w:val="007059DB"/>
    <w:rsid w:val="00705CC7"/>
    <w:rsid w:val="007119D2"/>
    <w:rsid w:val="00714A47"/>
    <w:rsid w:val="00717E39"/>
    <w:rsid w:val="00724482"/>
    <w:rsid w:val="00726B3F"/>
    <w:rsid w:val="00731D58"/>
    <w:rsid w:val="00734A74"/>
    <w:rsid w:val="00735A3A"/>
    <w:rsid w:val="00737ED1"/>
    <w:rsid w:val="007418F4"/>
    <w:rsid w:val="007441D1"/>
    <w:rsid w:val="0074662F"/>
    <w:rsid w:val="00752225"/>
    <w:rsid w:val="007553BD"/>
    <w:rsid w:val="00755F25"/>
    <w:rsid w:val="00756367"/>
    <w:rsid w:val="007576D4"/>
    <w:rsid w:val="00757E9D"/>
    <w:rsid w:val="007601FE"/>
    <w:rsid w:val="00764430"/>
    <w:rsid w:val="00766933"/>
    <w:rsid w:val="007721A5"/>
    <w:rsid w:val="007742BC"/>
    <w:rsid w:val="00776BF4"/>
    <w:rsid w:val="00780647"/>
    <w:rsid w:val="00786256"/>
    <w:rsid w:val="00792E59"/>
    <w:rsid w:val="00793FD6"/>
    <w:rsid w:val="00797603"/>
    <w:rsid w:val="00797F01"/>
    <w:rsid w:val="007A3F03"/>
    <w:rsid w:val="007B412F"/>
    <w:rsid w:val="007C01C8"/>
    <w:rsid w:val="007C38B3"/>
    <w:rsid w:val="007D5A29"/>
    <w:rsid w:val="007E06E4"/>
    <w:rsid w:val="007E0F7F"/>
    <w:rsid w:val="007E2588"/>
    <w:rsid w:val="007E41BF"/>
    <w:rsid w:val="007E760F"/>
    <w:rsid w:val="007F3595"/>
    <w:rsid w:val="007F461C"/>
    <w:rsid w:val="007F4C8B"/>
    <w:rsid w:val="007F5A7B"/>
    <w:rsid w:val="00810541"/>
    <w:rsid w:val="00813B00"/>
    <w:rsid w:val="00820629"/>
    <w:rsid w:val="008234AD"/>
    <w:rsid w:val="00824C70"/>
    <w:rsid w:val="008354E6"/>
    <w:rsid w:val="00841E69"/>
    <w:rsid w:val="008507CF"/>
    <w:rsid w:val="00851AA6"/>
    <w:rsid w:val="00853351"/>
    <w:rsid w:val="008717BE"/>
    <w:rsid w:val="00872BEE"/>
    <w:rsid w:val="00881629"/>
    <w:rsid w:val="00884614"/>
    <w:rsid w:val="00886867"/>
    <w:rsid w:val="00886B02"/>
    <w:rsid w:val="0088727A"/>
    <w:rsid w:val="0088750F"/>
    <w:rsid w:val="0088764A"/>
    <w:rsid w:val="00891E8D"/>
    <w:rsid w:val="008A2726"/>
    <w:rsid w:val="008A3535"/>
    <w:rsid w:val="008A38D6"/>
    <w:rsid w:val="008A4DEF"/>
    <w:rsid w:val="008B4FAB"/>
    <w:rsid w:val="008C2F0E"/>
    <w:rsid w:val="008C62B6"/>
    <w:rsid w:val="008C671B"/>
    <w:rsid w:val="008D19DD"/>
    <w:rsid w:val="008D3162"/>
    <w:rsid w:val="008D3A88"/>
    <w:rsid w:val="008D44B3"/>
    <w:rsid w:val="008E1132"/>
    <w:rsid w:val="008F025F"/>
    <w:rsid w:val="008F258F"/>
    <w:rsid w:val="00906562"/>
    <w:rsid w:val="00912D75"/>
    <w:rsid w:val="009162EA"/>
    <w:rsid w:val="00920CE2"/>
    <w:rsid w:val="0094307D"/>
    <w:rsid w:val="0094518D"/>
    <w:rsid w:val="0094620B"/>
    <w:rsid w:val="009475FB"/>
    <w:rsid w:val="0095058F"/>
    <w:rsid w:val="00954C3B"/>
    <w:rsid w:val="00963926"/>
    <w:rsid w:val="00963E1F"/>
    <w:rsid w:val="00966CAE"/>
    <w:rsid w:val="00983C17"/>
    <w:rsid w:val="0099200E"/>
    <w:rsid w:val="00993F82"/>
    <w:rsid w:val="00995A47"/>
    <w:rsid w:val="009A38F5"/>
    <w:rsid w:val="009A6014"/>
    <w:rsid w:val="009B25A1"/>
    <w:rsid w:val="009B31E4"/>
    <w:rsid w:val="009B5CF0"/>
    <w:rsid w:val="009B6533"/>
    <w:rsid w:val="009B6FCA"/>
    <w:rsid w:val="009C36CE"/>
    <w:rsid w:val="009D40CA"/>
    <w:rsid w:val="009E5BB7"/>
    <w:rsid w:val="009E7AB5"/>
    <w:rsid w:val="009F16C5"/>
    <w:rsid w:val="009F18A3"/>
    <w:rsid w:val="009F2061"/>
    <w:rsid w:val="009F5309"/>
    <w:rsid w:val="009F5D96"/>
    <w:rsid w:val="00A10334"/>
    <w:rsid w:val="00A21BEC"/>
    <w:rsid w:val="00A26C2C"/>
    <w:rsid w:val="00A26EC7"/>
    <w:rsid w:val="00A359A8"/>
    <w:rsid w:val="00A36474"/>
    <w:rsid w:val="00A41749"/>
    <w:rsid w:val="00A41A4E"/>
    <w:rsid w:val="00A45DED"/>
    <w:rsid w:val="00A52BAB"/>
    <w:rsid w:val="00A55A01"/>
    <w:rsid w:val="00A576B5"/>
    <w:rsid w:val="00A57C82"/>
    <w:rsid w:val="00A608C3"/>
    <w:rsid w:val="00A64326"/>
    <w:rsid w:val="00A673DE"/>
    <w:rsid w:val="00A706BA"/>
    <w:rsid w:val="00A805C8"/>
    <w:rsid w:val="00A81623"/>
    <w:rsid w:val="00A85A68"/>
    <w:rsid w:val="00A91B79"/>
    <w:rsid w:val="00A965B7"/>
    <w:rsid w:val="00AA3737"/>
    <w:rsid w:val="00AA59AB"/>
    <w:rsid w:val="00AB67DA"/>
    <w:rsid w:val="00AC237D"/>
    <w:rsid w:val="00AC2A91"/>
    <w:rsid w:val="00AC6CC7"/>
    <w:rsid w:val="00AD477A"/>
    <w:rsid w:val="00AD7DCA"/>
    <w:rsid w:val="00AE0001"/>
    <w:rsid w:val="00AE3081"/>
    <w:rsid w:val="00AF0A6F"/>
    <w:rsid w:val="00AF56F2"/>
    <w:rsid w:val="00AF6725"/>
    <w:rsid w:val="00AF68DE"/>
    <w:rsid w:val="00AF6972"/>
    <w:rsid w:val="00B0180C"/>
    <w:rsid w:val="00B040E8"/>
    <w:rsid w:val="00B0418A"/>
    <w:rsid w:val="00B10476"/>
    <w:rsid w:val="00B1111E"/>
    <w:rsid w:val="00B12AAB"/>
    <w:rsid w:val="00B12E48"/>
    <w:rsid w:val="00B20A41"/>
    <w:rsid w:val="00B27348"/>
    <w:rsid w:val="00B3134F"/>
    <w:rsid w:val="00B328AC"/>
    <w:rsid w:val="00B3376C"/>
    <w:rsid w:val="00B3751C"/>
    <w:rsid w:val="00B4535A"/>
    <w:rsid w:val="00B47965"/>
    <w:rsid w:val="00B53D9E"/>
    <w:rsid w:val="00B54801"/>
    <w:rsid w:val="00B65E1B"/>
    <w:rsid w:val="00B87CC6"/>
    <w:rsid w:val="00BA5109"/>
    <w:rsid w:val="00BA679B"/>
    <w:rsid w:val="00BA6DB0"/>
    <w:rsid w:val="00BB67F3"/>
    <w:rsid w:val="00BB6AFE"/>
    <w:rsid w:val="00BD36F4"/>
    <w:rsid w:val="00BD51FA"/>
    <w:rsid w:val="00BD5742"/>
    <w:rsid w:val="00BD577E"/>
    <w:rsid w:val="00BE54A2"/>
    <w:rsid w:val="00BF184E"/>
    <w:rsid w:val="00BF2C3C"/>
    <w:rsid w:val="00BF3CC6"/>
    <w:rsid w:val="00BF58B6"/>
    <w:rsid w:val="00C028B1"/>
    <w:rsid w:val="00C11B3A"/>
    <w:rsid w:val="00C12851"/>
    <w:rsid w:val="00C15D03"/>
    <w:rsid w:val="00C16013"/>
    <w:rsid w:val="00C223D4"/>
    <w:rsid w:val="00C2498F"/>
    <w:rsid w:val="00C43650"/>
    <w:rsid w:val="00C45235"/>
    <w:rsid w:val="00C47B25"/>
    <w:rsid w:val="00C55A09"/>
    <w:rsid w:val="00C57BB8"/>
    <w:rsid w:val="00C63AD2"/>
    <w:rsid w:val="00C678B4"/>
    <w:rsid w:val="00C77B40"/>
    <w:rsid w:val="00C8100A"/>
    <w:rsid w:val="00CA012D"/>
    <w:rsid w:val="00CA01DB"/>
    <w:rsid w:val="00CB3557"/>
    <w:rsid w:val="00CB5C39"/>
    <w:rsid w:val="00CC0357"/>
    <w:rsid w:val="00CC5AF7"/>
    <w:rsid w:val="00CD48C4"/>
    <w:rsid w:val="00CD71DD"/>
    <w:rsid w:val="00CE4B15"/>
    <w:rsid w:val="00CE4EEB"/>
    <w:rsid w:val="00CF4158"/>
    <w:rsid w:val="00D0712A"/>
    <w:rsid w:val="00D126C7"/>
    <w:rsid w:val="00D15EA4"/>
    <w:rsid w:val="00D16F89"/>
    <w:rsid w:val="00D20D10"/>
    <w:rsid w:val="00D25619"/>
    <w:rsid w:val="00D323AF"/>
    <w:rsid w:val="00D32D13"/>
    <w:rsid w:val="00D43260"/>
    <w:rsid w:val="00D45F6A"/>
    <w:rsid w:val="00D47049"/>
    <w:rsid w:val="00D50EDC"/>
    <w:rsid w:val="00D57260"/>
    <w:rsid w:val="00D5782A"/>
    <w:rsid w:val="00D80C09"/>
    <w:rsid w:val="00D91194"/>
    <w:rsid w:val="00D91C58"/>
    <w:rsid w:val="00D95EE8"/>
    <w:rsid w:val="00D96DF5"/>
    <w:rsid w:val="00DA2A5D"/>
    <w:rsid w:val="00DA4B7B"/>
    <w:rsid w:val="00DA7D74"/>
    <w:rsid w:val="00DB27B7"/>
    <w:rsid w:val="00DB4A19"/>
    <w:rsid w:val="00DB74D6"/>
    <w:rsid w:val="00DC338B"/>
    <w:rsid w:val="00DC5117"/>
    <w:rsid w:val="00DC7666"/>
    <w:rsid w:val="00DD4D5C"/>
    <w:rsid w:val="00DD7783"/>
    <w:rsid w:val="00DE08F2"/>
    <w:rsid w:val="00DE264F"/>
    <w:rsid w:val="00DF55CB"/>
    <w:rsid w:val="00DF6E2F"/>
    <w:rsid w:val="00E01693"/>
    <w:rsid w:val="00E04CF3"/>
    <w:rsid w:val="00E15F55"/>
    <w:rsid w:val="00E16895"/>
    <w:rsid w:val="00E16B0A"/>
    <w:rsid w:val="00E21C0E"/>
    <w:rsid w:val="00E22909"/>
    <w:rsid w:val="00E23192"/>
    <w:rsid w:val="00E272DD"/>
    <w:rsid w:val="00E27935"/>
    <w:rsid w:val="00E33749"/>
    <w:rsid w:val="00E43127"/>
    <w:rsid w:val="00E47E35"/>
    <w:rsid w:val="00E5134F"/>
    <w:rsid w:val="00E57A97"/>
    <w:rsid w:val="00E7626F"/>
    <w:rsid w:val="00E763D8"/>
    <w:rsid w:val="00E86546"/>
    <w:rsid w:val="00E92B1B"/>
    <w:rsid w:val="00EA203B"/>
    <w:rsid w:val="00EA38FE"/>
    <w:rsid w:val="00EA4F69"/>
    <w:rsid w:val="00EB4AF2"/>
    <w:rsid w:val="00EB5999"/>
    <w:rsid w:val="00EB5BCF"/>
    <w:rsid w:val="00EB6C75"/>
    <w:rsid w:val="00EB7F60"/>
    <w:rsid w:val="00EC4AA1"/>
    <w:rsid w:val="00EC5E61"/>
    <w:rsid w:val="00EC6B73"/>
    <w:rsid w:val="00ED5218"/>
    <w:rsid w:val="00EE11A4"/>
    <w:rsid w:val="00EE7B9C"/>
    <w:rsid w:val="00EF15EA"/>
    <w:rsid w:val="00EF5C40"/>
    <w:rsid w:val="00EF6B60"/>
    <w:rsid w:val="00F00C75"/>
    <w:rsid w:val="00F00D5E"/>
    <w:rsid w:val="00F036B8"/>
    <w:rsid w:val="00F07792"/>
    <w:rsid w:val="00F253CB"/>
    <w:rsid w:val="00F40607"/>
    <w:rsid w:val="00F45AC6"/>
    <w:rsid w:val="00F50F15"/>
    <w:rsid w:val="00F51A42"/>
    <w:rsid w:val="00F51CC4"/>
    <w:rsid w:val="00F52571"/>
    <w:rsid w:val="00F56DE1"/>
    <w:rsid w:val="00F57554"/>
    <w:rsid w:val="00F57AD5"/>
    <w:rsid w:val="00F636E7"/>
    <w:rsid w:val="00F65323"/>
    <w:rsid w:val="00F663AC"/>
    <w:rsid w:val="00F76261"/>
    <w:rsid w:val="00F7694A"/>
    <w:rsid w:val="00F77BDB"/>
    <w:rsid w:val="00F81B74"/>
    <w:rsid w:val="00F94B8A"/>
    <w:rsid w:val="00F97310"/>
    <w:rsid w:val="00FA06CC"/>
    <w:rsid w:val="00FA286E"/>
    <w:rsid w:val="00FB105B"/>
    <w:rsid w:val="00FB19FA"/>
    <w:rsid w:val="00FB45AA"/>
    <w:rsid w:val="00FC76CC"/>
    <w:rsid w:val="00FD1CFF"/>
    <w:rsid w:val="00FD55A2"/>
    <w:rsid w:val="00FD7E6C"/>
    <w:rsid w:val="00FE31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1"/>
    </o:shapelayout>
  </w:shapeDefaults>
  <w:decimalSymbol w:val=","/>
  <w:listSeparator w:val=";"/>
  <w14:docId w14:val="152DBA2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Pr>
      <w:sz w:val="24"/>
      <w:szCs w:val="24"/>
    </w:rPr>
  </w:style>
  <w:style w:type="paragraph" w:styleId="berschrift2">
    <w:name w:val="heading 2"/>
    <w:basedOn w:val="Standard"/>
    <w:next w:val="Standard"/>
    <w:link w:val="berschrift2Zchn"/>
    <w:unhideWhenUsed/>
    <w:qFormat/>
    <w:rsid w:val="00E763D8"/>
    <w:pPr>
      <w:keepNext/>
      <w:spacing w:line="288" w:lineRule="auto"/>
      <w:jc w:val="both"/>
      <w:outlineLvl w:val="1"/>
    </w:pPr>
    <w:rPr>
      <w:rFonts w:ascii="Arial" w:hAnsi="Arial" w:cs="Arial"/>
      <w:b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StandartNEU">
    <w:name w:val="Standart_NEU"/>
    <w:basedOn w:val="Standard"/>
    <w:rsid w:val="00A41749"/>
    <w:pPr>
      <w:spacing w:before="120" w:after="120" w:line="360" w:lineRule="auto"/>
    </w:pPr>
    <w:rPr>
      <w:rFonts w:ascii="Verdana" w:hAnsi="Verdana"/>
    </w:rPr>
  </w:style>
  <w:style w:type="paragraph" w:customStyle="1" w:styleId="SudienarbeitStandart">
    <w:name w:val="Sudienarbeit Standart"/>
    <w:basedOn w:val="Standard"/>
    <w:rsid w:val="00B27348"/>
    <w:pPr>
      <w:spacing w:before="360" w:after="360" w:line="312" w:lineRule="auto"/>
      <w:jc w:val="both"/>
    </w:pPr>
    <w:rPr>
      <w:rFonts w:ascii="Verdana" w:hAnsi="Verdana"/>
      <w:szCs w:val="20"/>
    </w:rPr>
  </w:style>
  <w:style w:type="paragraph" w:styleId="Kopfzeile">
    <w:name w:val="header"/>
    <w:basedOn w:val="Standard"/>
    <w:rsid w:val="002B219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rsid w:val="002B219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BD36F4"/>
    <w:rPr>
      <w:sz w:val="24"/>
      <w:szCs w:val="24"/>
    </w:rPr>
  </w:style>
  <w:style w:type="paragraph" w:customStyle="1" w:styleId="MittleresRaster1-Akzent21">
    <w:name w:val="Mittleres Raster 1 - Akzent 21"/>
    <w:basedOn w:val="Standard"/>
    <w:uiPriority w:val="34"/>
    <w:qFormat/>
    <w:rsid w:val="009B6FCA"/>
    <w:pPr>
      <w:ind w:left="708"/>
    </w:pPr>
    <w:rPr>
      <w:rFonts w:ascii="Cambria" w:eastAsia="MS Mincho" w:hAnsi="Cambria"/>
    </w:rPr>
  </w:style>
  <w:style w:type="paragraph" w:styleId="Sprechblasentext">
    <w:name w:val="Balloon Text"/>
    <w:basedOn w:val="Standard"/>
    <w:link w:val="SprechblasentextZchn"/>
    <w:rsid w:val="0088162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88162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D15EA4"/>
    <w:pPr>
      <w:autoSpaceDE w:val="0"/>
      <w:autoSpaceDN w:val="0"/>
      <w:adjustRightInd w:val="0"/>
    </w:pPr>
    <w:rPr>
      <w:rFonts w:ascii="Corporate S" w:eastAsia="Calibri" w:hAnsi="Corporate S" w:cs="Corporate S"/>
      <w:color w:val="000000"/>
      <w:sz w:val="24"/>
      <w:szCs w:val="24"/>
      <w:lang w:eastAsia="en-US"/>
    </w:rPr>
  </w:style>
  <w:style w:type="paragraph" w:styleId="Textkrper">
    <w:name w:val="Body Text"/>
    <w:basedOn w:val="Standard"/>
    <w:link w:val="TextkrperZchn"/>
    <w:rsid w:val="00077BD7"/>
    <w:rPr>
      <w:b/>
      <w:bCs/>
      <w:sz w:val="32"/>
    </w:rPr>
  </w:style>
  <w:style w:type="character" w:customStyle="1" w:styleId="TextkrperZchn">
    <w:name w:val="Textkörper Zchn"/>
    <w:link w:val="Textkrper"/>
    <w:rsid w:val="00077BD7"/>
    <w:rPr>
      <w:b/>
      <w:bCs/>
      <w:sz w:val="32"/>
      <w:szCs w:val="24"/>
    </w:rPr>
  </w:style>
  <w:style w:type="character" w:styleId="Hyperlink">
    <w:name w:val="Hyperlink"/>
    <w:unhideWhenUsed/>
    <w:rsid w:val="00077BD7"/>
    <w:rPr>
      <w:color w:val="0000FF"/>
      <w:u w:val="single"/>
    </w:rPr>
  </w:style>
  <w:style w:type="paragraph" w:styleId="NurText">
    <w:name w:val="Plain Text"/>
    <w:basedOn w:val="Standard"/>
    <w:link w:val="NurTextZchn"/>
    <w:unhideWhenUsed/>
    <w:rsid w:val="00077BD7"/>
    <w:rPr>
      <w:rFonts w:ascii="Courier New" w:hAnsi="Courier New" w:cs="Courier New"/>
      <w:sz w:val="20"/>
      <w:szCs w:val="20"/>
    </w:rPr>
  </w:style>
  <w:style w:type="character" w:customStyle="1" w:styleId="NurTextZchn">
    <w:name w:val="Nur Text Zchn"/>
    <w:link w:val="NurText"/>
    <w:rsid w:val="00077BD7"/>
    <w:rPr>
      <w:rFonts w:ascii="Courier New" w:hAnsi="Courier New" w:cs="Courier New"/>
    </w:rPr>
  </w:style>
  <w:style w:type="character" w:styleId="Kommentarzeichen">
    <w:name w:val="annotation reference"/>
    <w:rsid w:val="00D95EE8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D95EE8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D95EE8"/>
  </w:style>
  <w:style w:type="paragraph" w:styleId="Kommentarthema">
    <w:name w:val="annotation subject"/>
    <w:basedOn w:val="Kommentartext"/>
    <w:next w:val="Kommentartext"/>
    <w:link w:val="KommentarthemaZchn"/>
    <w:rsid w:val="00D95EE8"/>
    <w:rPr>
      <w:b/>
      <w:bCs/>
    </w:rPr>
  </w:style>
  <w:style w:type="character" w:customStyle="1" w:styleId="KommentarthemaZchn">
    <w:name w:val="Kommentarthema Zchn"/>
    <w:link w:val="Kommentarthema"/>
    <w:rsid w:val="00D95EE8"/>
    <w:rPr>
      <w:b/>
      <w:bCs/>
    </w:rPr>
  </w:style>
  <w:style w:type="character" w:customStyle="1" w:styleId="apple-converted-space">
    <w:name w:val="apple-converted-space"/>
    <w:rsid w:val="003F740D"/>
  </w:style>
  <w:style w:type="character" w:customStyle="1" w:styleId="berschrift2Zchn">
    <w:name w:val="Überschrift 2 Zchn"/>
    <w:basedOn w:val="Absatz-Standardschriftart"/>
    <w:link w:val="berschrift2"/>
    <w:rsid w:val="00E763D8"/>
    <w:rPr>
      <w:rFonts w:ascii="Arial" w:hAnsi="Arial" w:cs="Arial"/>
      <w:b/>
      <w:sz w:val="32"/>
      <w:szCs w:val="32"/>
    </w:rPr>
  </w:style>
  <w:style w:type="paragraph" w:styleId="Listenabsatz">
    <w:name w:val="List Paragraph"/>
    <w:basedOn w:val="Standard"/>
    <w:qFormat/>
    <w:rsid w:val="00E763D8"/>
    <w:pPr>
      <w:ind w:left="708"/>
    </w:pPr>
  </w:style>
  <w:style w:type="paragraph" w:customStyle="1" w:styleId="Zwischenberschrift">
    <w:name w:val="Zwischenüberschrift"/>
    <w:basedOn w:val="berschrift2"/>
    <w:rsid w:val="00E763D8"/>
    <w:pPr>
      <w:spacing w:line="360" w:lineRule="exact"/>
      <w:jc w:val="left"/>
    </w:pPr>
    <w:rPr>
      <w:rFonts w:ascii="Univers 57 Condensed" w:hAnsi="Univers 57 Condensed" w:cs="Times New Roman"/>
      <w:b w:val="0"/>
      <w:sz w:val="24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Pr>
      <w:sz w:val="24"/>
      <w:szCs w:val="24"/>
    </w:rPr>
  </w:style>
  <w:style w:type="paragraph" w:styleId="berschrift2">
    <w:name w:val="heading 2"/>
    <w:basedOn w:val="Standard"/>
    <w:next w:val="Standard"/>
    <w:link w:val="berschrift2Zchn"/>
    <w:unhideWhenUsed/>
    <w:qFormat/>
    <w:rsid w:val="00E763D8"/>
    <w:pPr>
      <w:keepNext/>
      <w:spacing w:line="288" w:lineRule="auto"/>
      <w:jc w:val="both"/>
      <w:outlineLvl w:val="1"/>
    </w:pPr>
    <w:rPr>
      <w:rFonts w:ascii="Arial" w:hAnsi="Arial" w:cs="Arial"/>
      <w:b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StandartNEU">
    <w:name w:val="Standart_NEU"/>
    <w:basedOn w:val="Standard"/>
    <w:rsid w:val="00A41749"/>
    <w:pPr>
      <w:spacing w:before="120" w:after="120" w:line="360" w:lineRule="auto"/>
    </w:pPr>
    <w:rPr>
      <w:rFonts w:ascii="Verdana" w:hAnsi="Verdana"/>
    </w:rPr>
  </w:style>
  <w:style w:type="paragraph" w:customStyle="1" w:styleId="SudienarbeitStandart">
    <w:name w:val="Sudienarbeit Standart"/>
    <w:basedOn w:val="Standard"/>
    <w:rsid w:val="00B27348"/>
    <w:pPr>
      <w:spacing w:before="360" w:after="360" w:line="312" w:lineRule="auto"/>
      <w:jc w:val="both"/>
    </w:pPr>
    <w:rPr>
      <w:rFonts w:ascii="Verdana" w:hAnsi="Verdana"/>
      <w:szCs w:val="20"/>
    </w:rPr>
  </w:style>
  <w:style w:type="paragraph" w:styleId="Kopfzeile">
    <w:name w:val="header"/>
    <w:basedOn w:val="Standard"/>
    <w:rsid w:val="002B219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rsid w:val="002B219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BD36F4"/>
    <w:rPr>
      <w:sz w:val="24"/>
      <w:szCs w:val="24"/>
    </w:rPr>
  </w:style>
  <w:style w:type="paragraph" w:customStyle="1" w:styleId="MittleresRaster1-Akzent21">
    <w:name w:val="Mittleres Raster 1 - Akzent 21"/>
    <w:basedOn w:val="Standard"/>
    <w:uiPriority w:val="34"/>
    <w:qFormat/>
    <w:rsid w:val="009B6FCA"/>
    <w:pPr>
      <w:ind w:left="708"/>
    </w:pPr>
    <w:rPr>
      <w:rFonts w:ascii="Cambria" w:eastAsia="MS Mincho" w:hAnsi="Cambria"/>
    </w:rPr>
  </w:style>
  <w:style w:type="paragraph" w:styleId="Sprechblasentext">
    <w:name w:val="Balloon Text"/>
    <w:basedOn w:val="Standard"/>
    <w:link w:val="SprechblasentextZchn"/>
    <w:rsid w:val="0088162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88162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D15EA4"/>
    <w:pPr>
      <w:autoSpaceDE w:val="0"/>
      <w:autoSpaceDN w:val="0"/>
      <w:adjustRightInd w:val="0"/>
    </w:pPr>
    <w:rPr>
      <w:rFonts w:ascii="Corporate S" w:eastAsia="Calibri" w:hAnsi="Corporate S" w:cs="Corporate S"/>
      <w:color w:val="000000"/>
      <w:sz w:val="24"/>
      <w:szCs w:val="24"/>
      <w:lang w:eastAsia="en-US"/>
    </w:rPr>
  </w:style>
  <w:style w:type="paragraph" w:styleId="Textkrper">
    <w:name w:val="Body Text"/>
    <w:basedOn w:val="Standard"/>
    <w:link w:val="TextkrperZchn"/>
    <w:rsid w:val="00077BD7"/>
    <w:rPr>
      <w:b/>
      <w:bCs/>
      <w:sz w:val="32"/>
    </w:rPr>
  </w:style>
  <w:style w:type="character" w:customStyle="1" w:styleId="TextkrperZchn">
    <w:name w:val="Textkörper Zchn"/>
    <w:link w:val="Textkrper"/>
    <w:rsid w:val="00077BD7"/>
    <w:rPr>
      <w:b/>
      <w:bCs/>
      <w:sz w:val="32"/>
      <w:szCs w:val="24"/>
    </w:rPr>
  </w:style>
  <w:style w:type="character" w:styleId="Hyperlink">
    <w:name w:val="Hyperlink"/>
    <w:unhideWhenUsed/>
    <w:rsid w:val="00077BD7"/>
    <w:rPr>
      <w:color w:val="0000FF"/>
      <w:u w:val="single"/>
    </w:rPr>
  </w:style>
  <w:style w:type="paragraph" w:styleId="NurText">
    <w:name w:val="Plain Text"/>
    <w:basedOn w:val="Standard"/>
    <w:link w:val="NurTextZchn"/>
    <w:unhideWhenUsed/>
    <w:rsid w:val="00077BD7"/>
    <w:rPr>
      <w:rFonts w:ascii="Courier New" w:hAnsi="Courier New" w:cs="Courier New"/>
      <w:sz w:val="20"/>
      <w:szCs w:val="20"/>
    </w:rPr>
  </w:style>
  <w:style w:type="character" w:customStyle="1" w:styleId="NurTextZchn">
    <w:name w:val="Nur Text Zchn"/>
    <w:link w:val="NurText"/>
    <w:rsid w:val="00077BD7"/>
    <w:rPr>
      <w:rFonts w:ascii="Courier New" w:hAnsi="Courier New" w:cs="Courier New"/>
    </w:rPr>
  </w:style>
  <w:style w:type="character" w:styleId="Kommentarzeichen">
    <w:name w:val="annotation reference"/>
    <w:rsid w:val="00D95EE8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D95EE8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D95EE8"/>
  </w:style>
  <w:style w:type="paragraph" w:styleId="Kommentarthema">
    <w:name w:val="annotation subject"/>
    <w:basedOn w:val="Kommentartext"/>
    <w:next w:val="Kommentartext"/>
    <w:link w:val="KommentarthemaZchn"/>
    <w:rsid w:val="00D95EE8"/>
    <w:rPr>
      <w:b/>
      <w:bCs/>
    </w:rPr>
  </w:style>
  <w:style w:type="character" w:customStyle="1" w:styleId="KommentarthemaZchn">
    <w:name w:val="Kommentarthema Zchn"/>
    <w:link w:val="Kommentarthema"/>
    <w:rsid w:val="00D95EE8"/>
    <w:rPr>
      <w:b/>
      <w:bCs/>
    </w:rPr>
  </w:style>
  <w:style w:type="character" w:customStyle="1" w:styleId="apple-converted-space">
    <w:name w:val="apple-converted-space"/>
    <w:rsid w:val="003F740D"/>
  </w:style>
  <w:style w:type="character" w:customStyle="1" w:styleId="berschrift2Zchn">
    <w:name w:val="Überschrift 2 Zchn"/>
    <w:basedOn w:val="Absatz-Standardschriftart"/>
    <w:link w:val="berschrift2"/>
    <w:rsid w:val="00E763D8"/>
    <w:rPr>
      <w:rFonts w:ascii="Arial" w:hAnsi="Arial" w:cs="Arial"/>
      <w:b/>
      <w:sz w:val="32"/>
      <w:szCs w:val="32"/>
    </w:rPr>
  </w:style>
  <w:style w:type="paragraph" w:styleId="Listenabsatz">
    <w:name w:val="List Paragraph"/>
    <w:basedOn w:val="Standard"/>
    <w:qFormat/>
    <w:rsid w:val="00E763D8"/>
    <w:pPr>
      <w:ind w:left="708"/>
    </w:pPr>
  </w:style>
  <w:style w:type="paragraph" w:customStyle="1" w:styleId="Zwischenberschrift">
    <w:name w:val="Zwischenüberschrift"/>
    <w:basedOn w:val="berschrift2"/>
    <w:rsid w:val="00E763D8"/>
    <w:pPr>
      <w:spacing w:line="360" w:lineRule="exact"/>
      <w:jc w:val="left"/>
    </w:pPr>
    <w:rPr>
      <w:rFonts w:ascii="Univers 57 Condensed" w:hAnsi="Univers 57 Condensed" w:cs="Times New Roman"/>
      <w:b w:val="0"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254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24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66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13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3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DDF1360-55A3-456A-BFD5-8D8216A8B2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439</Words>
  <Characters>3055</Characters>
  <Application>Microsoft Office Word</Application>
  <DocSecurity>0</DocSecurity>
  <Lines>25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Europapark Rust</Company>
  <LinksUpToDate>false</LinksUpToDate>
  <CharactersWithSpaces>3488</CharactersWithSpaces>
  <SharedDoc>false</SharedDoc>
  <HLinks>
    <vt:vector size="6" baseType="variant">
      <vt:variant>
        <vt:i4>327749</vt:i4>
      </vt:variant>
      <vt:variant>
        <vt:i4>0</vt:i4>
      </vt:variant>
      <vt:variant>
        <vt:i4>0</vt:i4>
      </vt:variant>
      <vt:variant>
        <vt:i4>5</vt:i4>
      </vt:variant>
      <vt:variant>
        <vt:lpwstr>http://www.europapark.de/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 Metzger</dc:creator>
  <cp:lastModifiedBy>Westermann, Daniel</cp:lastModifiedBy>
  <cp:revision>4</cp:revision>
  <cp:lastPrinted>2018-03-01T08:53:00Z</cp:lastPrinted>
  <dcterms:created xsi:type="dcterms:W3CDTF">2018-06-11T10:32:00Z</dcterms:created>
  <dcterms:modified xsi:type="dcterms:W3CDTF">2018-06-11T10:53:00Z</dcterms:modified>
</cp:coreProperties>
</file>