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73477EDA" w14:textId="77777777" w:rsidR="00F30F20" w:rsidRDefault="00F30F20" w:rsidP="002D135B">
      <w:pPr>
        <w:ind w:left="1416"/>
        <w:rPr>
          <w:rFonts w:ascii="Arial" w:hAnsi="Arial" w:cs="Arial"/>
          <w:sz w:val="22"/>
        </w:rPr>
      </w:pPr>
    </w:p>
    <w:p w14:paraId="18DA7599" w14:textId="77777777" w:rsidR="00F30F20" w:rsidRPr="005403BD" w:rsidRDefault="00F30F20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17C60DF">
                <wp:simplePos x="0" y="0"/>
                <wp:positionH relativeFrom="column">
                  <wp:posOffset>-633234</wp:posOffset>
                </wp:positionH>
                <wp:positionV relativeFrom="paragraph">
                  <wp:posOffset>123066</wp:posOffset>
                </wp:positionV>
                <wp:extent cx="1229220" cy="266700"/>
                <wp:effectExtent l="0" t="0" r="9525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2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0556E36" w:rsidR="00103107" w:rsidRPr="00D15EA4" w:rsidRDefault="00C93EA3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September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9.85pt;margin-top:9.7pt;width:96.8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" stroked="f">
                <v:textbox>
                  <w:txbxContent>
                    <w:p w14:paraId="4F6F3A5C" w14:textId="70556E36" w:rsidR="00103107" w:rsidRPr="00D15EA4" w:rsidRDefault="00C93EA3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September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323404A7" w14:textId="149C161E" w:rsidR="00C70561" w:rsidRDefault="00C83020" w:rsidP="00C70561">
      <w:pPr>
        <w:spacing w:line="288" w:lineRule="auto"/>
        <w:ind w:left="1361"/>
        <w:jc w:val="both"/>
        <w:rPr>
          <w:rFonts w:ascii="Arial" w:hAnsi="Arial" w:cs="Arial"/>
          <w:i/>
          <w:sz w:val="22"/>
          <w:u w:val="single"/>
        </w:rPr>
      </w:pPr>
      <w:bookmarkStart w:id="0" w:name="_GoBack"/>
      <w:bookmarkEnd w:id="0"/>
      <w:r>
        <w:rPr>
          <w:rFonts w:ascii="Arial" w:hAnsi="Arial" w:cs="Arial"/>
          <w:i/>
          <w:sz w:val="22"/>
          <w:u w:val="single"/>
        </w:rPr>
        <w:t>Zeit zu danken</w:t>
      </w:r>
    </w:p>
    <w:p w14:paraId="59AFB17F" w14:textId="6F98A59A" w:rsidR="004F299D" w:rsidRPr="00242A53" w:rsidRDefault="004041A5" w:rsidP="00C70561">
      <w:pPr>
        <w:spacing w:after="240" w:line="288" w:lineRule="auto"/>
        <w:ind w:left="653" w:firstLine="708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Eine Woche des </w:t>
      </w:r>
      <w:r w:rsidR="00C70561" w:rsidRPr="0083072F">
        <w:rPr>
          <w:rFonts w:ascii="Arial" w:hAnsi="Arial" w:cs="Arial"/>
          <w:b/>
          <w:sz w:val="28"/>
        </w:rPr>
        <w:t>Erntedank</w:t>
      </w:r>
      <w:r>
        <w:rPr>
          <w:rFonts w:ascii="Arial" w:hAnsi="Arial" w:cs="Arial"/>
          <w:b/>
          <w:sz w:val="28"/>
        </w:rPr>
        <w:t>s</w:t>
      </w:r>
      <w:r w:rsidR="00C70561" w:rsidRPr="0083072F">
        <w:rPr>
          <w:rFonts w:ascii="Arial" w:hAnsi="Arial" w:cs="Arial"/>
          <w:b/>
          <w:sz w:val="28"/>
        </w:rPr>
        <w:t xml:space="preserve"> im Europa-Park</w:t>
      </w:r>
    </w:p>
    <w:p w14:paraId="38E74F03" w14:textId="77777777" w:rsidR="00502FB9" w:rsidRPr="00502FB9" w:rsidRDefault="00C70561" w:rsidP="00F13874">
      <w:pPr>
        <w:pStyle w:val="Default"/>
        <w:spacing w:after="240" w:line="288" w:lineRule="auto"/>
        <w:ind w:left="1361"/>
        <w:jc w:val="both"/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</w:pPr>
      <w:r w:rsidRPr="00502FB9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Die Tage werden kürzer und die Blätter an den Bäumen beginnen, sich herbstlich zu verfärben. Die Zeichen stehen auf Erntedank – auch in Deutschlands größtem Freizeitpark. Mit der „Kirche</w:t>
      </w:r>
      <w:r w:rsidR="00C83020" w:rsidRPr="00502FB9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im Europa-Park“ wird </w:t>
      </w:r>
      <w:r w:rsidR="004041A5" w:rsidRPr="00502FB9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vom</w:t>
      </w:r>
      <w:r w:rsidR="00C83020" w:rsidRPr="00502FB9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30. September </w:t>
      </w:r>
      <w:r w:rsidR="004041A5" w:rsidRPr="00502FB9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bis 08</w:t>
      </w:r>
      <w:r w:rsidR="00C83020" w:rsidRPr="00502FB9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. Oktober </w:t>
      </w:r>
      <w:r w:rsidR="00F13874" w:rsidRPr="00502FB9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2017 </w:t>
      </w:r>
      <w:r w:rsidRPr="00502FB9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d</w:t>
      </w:r>
      <w:r w:rsidR="008E1EDD" w:rsidRPr="00502FB9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as Fest nach der Ernte im Herbst </w:t>
      </w:r>
      <w:r w:rsidRPr="00502FB9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gefeiert.</w:t>
      </w:r>
    </w:p>
    <w:p w14:paraId="3AE2F98E" w14:textId="77777777" w:rsidR="002B4A02" w:rsidRDefault="004041A5" w:rsidP="002B4A02">
      <w:pPr>
        <w:pStyle w:val="Default"/>
        <w:spacing w:line="288" w:lineRule="auto"/>
        <w:ind w:left="1361"/>
        <w:jc w:val="both"/>
        <w:rPr>
          <w:rFonts w:ascii="Arial" w:eastAsia="Times New Roman" w:hAnsi="Arial" w:cs="Arial"/>
          <w:bCs/>
          <w:color w:val="auto"/>
          <w:sz w:val="22"/>
          <w:szCs w:val="22"/>
        </w:rPr>
      </w:pPr>
      <w:r>
        <w:rPr>
          <w:rFonts w:ascii="Arial" w:eastAsia="Times New Roman" w:hAnsi="Arial" w:cs="Arial"/>
          <w:bCs/>
          <w:color w:val="auto"/>
          <w:sz w:val="22"/>
          <w:szCs w:val="22"/>
        </w:rPr>
        <w:t xml:space="preserve">In der ersten Oktober-Woche </w:t>
      </w:r>
      <w:r w:rsidR="000A651B">
        <w:rPr>
          <w:rFonts w:ascii="Arial" w:eastAsia="Times New Roman" w:hAnsi="Arial" w:cs="Arial"/>
          <w:bCs/>
          <w:color w:val="auto"/>
          <w:sz w:val="22"/>
          <w:szCs w:val="22"/>
        </w:rPr>
        <w:t>bieten Infotafeln rund um die Stabkirche im Skandinavischen Themenbereich wissenswerte Hinweise zu diesem Fest des Christentums</w:t>
      </w:r>
      <w:r w:rsidR="007B77B8">
        <w:rPr>
          <w:rFonts w:ascii="Arial" w:eastAsia="Times New Roman" w:hAnsi="Arial" w:cs="Arial"/>
          <w:bCs/>
          <w:color w:val="auto"/>
          <w:sz w:val="22"/>
          <w:szCs w:val="22"/>
        </w:rPr>
        <w:t>.</w:t>
      </w:r>
      <w:r w:rsidR="00DB0970">
        <w:rPr>
          <w:rFonts w:ascii="Arial" w:eastAsia="Times New Roman" w:hAnsi="Arial" w:cs="Arial"/>
          <w:bCs/>
          <w:color w:val="auto"/>
          <w:sz w:val="22"/>
          <w:szCs w:val="22"/>
        </w:rPr>
        <w:t xml:space="preserve"> F</w:t>
      </w:r>
      <w:r w:rsidR="007B77B8">
        <w:rPr>
          <w:rFonts w:ascii="Arial" w:eastAsia="Times New Roman" w:hAnsi="Arial" w:cs="Arial"/>
          <w:bCs/>
          <w:color w:val="auto"/>
          <w:sz w:val="22"/>
          <w:szCs w:val="22"/>
        </w:rPr>
        <w:t xml:space="preserve">rischgepresster Apfelsaft </w:t>
      </w:r>
      <w:r w:rsidR="00DB0970">
        <w:rPr>
          <w:rFonts w:ascii="Arial" w:eastAsia="Times New Roman" w:hAnsi="Arial" w:cs="Arial"/>
          <w:bCs/>
          <w:color w:val="auto"/>
          <w:sz w:val="22"/>
          <w:szCs w:val="22"/>
        </w:rPr>
        <w:t>wird zudem</w:t>
      </w:r>
      <w:r w:rsidR="00E945E2">
        <w:rPr>
          <w:rFonts w:ascii="Arial" w:eastAsia="Times New Roman" w:hAnsi="Arial" w:cs="Arial"/>
          <w:bCs/>
          <w:color w:val="auto"/>
          <w:sz w:val="22"/>
          <w:szCs w:val="22"/>
        </w:rPr>
        <w:t xml:space="preserve"> vo</w:t>
      </w:r>
      <w:r w:rsidR="007B77B8">
        <w:rPr>
          <w:rFonts w:ascii="Arial" w:eastAsia="Times New Roman" w:hAnsi="Arial" w:cs="Arial"/>
          <w:bCs/>
          <w:color w:val="auto"/>
          <w:sz w:val="22"/>
          <w:szCs w:val="22"/>
        </w:rPr>
        <w:t xml:space="preserve">r Ort </w:t>
      </w:r>
      <w:r w:rsidR="00DB0970">
        <w:rPr>
          <w:rFonts w:ascii="Arial" w:eastAsia="Times New Roman" w:hAnsi="Arial" w:cs="Arial"/>
          <w:bCs/>
          <w:color w:val="auto"/>
          <w:sz w:val="22"/>
          <w:szCs w:val="22"/>
        </w:rPr>
        <w:t>kostenfrei angeboten</w:t>
      </w:r>
      <w:r w:rsidR="007B77B8">
        <w:rPr>
          <w:rFonts w:ascii="Arial" w:eastAsia="Times New Roman" w:hAnsi="Arial" w:cs="Arial"/>
          <w:bCs/>
          <w:color w:val="auto"/>
          <w:sz w:val="22"/>
          <w:szCs w:val="22"/>
        </w:rPr>
        <w:t>.</w:t>
      </w:r>
      <w:r w:rsidR="000A651B">
        <w:rPr>
          <w:rFonts w:ascii="Arial" w:eastAsia="Times New Roman" w:hAnsi="Arial" w:cs="Arial"/>
          <w:bCs/>
          <w:color w:val="auto"/>
          <w:sz w:val="22"/>
          <w:szCs w:val="22"/>
        </w:rPr>
        <w:t xml:space="preserve"> </w:t>
      </w:r>
      <w:r w:rsidR="007B77B8">
        <w:rPr>
          <w:rFonts w:ascii="Arial" w:eastAsia="Times New Roman" w:hAnsi="Arial" w:cs="Arial"/>
          <w:bCs/>
          <w:color w:val="auto"/>
          <w:sz w:val="22"/>
          <w:szCs w:val="22"/>
        </w:rPr>
        <w:t>J</w:t>
      </w:r>
      <w:r w:rsidR="000A651B">
        <w:rPr>
          <w:rFonts w:ascii="Arial" w:eastAsia="Times New Roman" w:hAnsi="Arial" w:cs="Arial"/>
          <w:bCs/>
          <w:color w:val="auto"/>
          <w:sz w:val="22"/>
          <w:szCs w:val="22"/>
        </w:rPr>
        <w:t xml:space="preserve">eweils zur vollen Stunde </w:t>
      </w:r>
      <w:r w:rsidR="006C64C4">
        <w:rPr>
          <w:rFonts w:ascii="Arial" w:eastAsia="Times New Roman" w:hAnsi="Arial" w:cs="Arial"/>
          <w:bCs/>
          <w:color w:val="auto"/>
          <w:sz w:val="22"/>
          <w:szCs w:val="22"/>
        </w:rPr>
        <w:t>gibt es</w:t>
      </w:r>
      <w:r>
        <w:rPr>
          <w:rFonts w:ascii="Arial" w:eastAsia="Times New Roman" w:hAnsi="Arial" w:cs="Arial"/>
          <w:bCs/>
          <w:color w:val="auto"/>
          <w:sz w:val="22"/>
          <w:szCs w:val="22"/>
        </w:rPr>
        <w:t xml:space="preserve"> i</w:t>
      </w:r>
      <w:r w:rsidR="007B77B8">
        <w:rPr>
          <w:rFonts w:ascii="Arial" w:eastAsia="Times New Roman" w:hAnsi="Arial" w:cs="Arial"/>
          <w:bCs/>
          <w:color w:val="auto"/>
          <w:sz w:val="22"/>
          <w:szCs w:val="22"/>
        </w:rPr>
        <w:t xml:space="preserve">n der Stabkirche kurze, prägnante und </w:t>
      </w:r>
      <w:r w:rsidR="000A651B">
        <w:rPr>
          <w:rFonts w:ascii="Arial" w:eastAsia="Times New Roman" w:hAnsi="Arial" w:cs="Arial"/>
          <w:bCs/>
          <w:color w:val="auto"/>
          <w:sz w:val="22"/>
          <w:szCs w:val="22"/>
        </w:rPr>
        <w:t>meditative Impulse</w:t>
      </w:r>
      <w:r w:rsidR="007B77B8">
        <w:rPr>
          <w:rFonts w:ascii="Arial" w:eastAsia="Times New Roman" w:hAnsi="Arial" w:cs="Arial"/>
          <w:bCs/>
          <w:color w:val="auto"/>
          <w:sz w:val="22"/>
          <w:szCs w:val="22"/>
        </w:rPr>
        <w:t xml:space="preserve"> zum Innehalten und </w:t>
      </w:r>
      <w:r w:rsidR="00DB0970">
        <w:rPr>
          <w:rFonts w:ascii="Arial" w:eastAsia="Times New Roman" w:hAnsi="Arial" w:cs="Arial"/>
          <w:bCs/>
          <w:color w:val="auto"/>
          <w:sz w:val="22"/>
          <w:szCs w:val="22"/>
        </w:rPr>
        <w:t>Reflektieren</w:t>
      </w:r>
      <w:r w:rsidR="00F13874">
        <w:rPr>
          <w:rFonts w:ascii="Arial" w:eastAsia="Times New Roman" w:hAnsi="Arial" w:cs="Arial"/>
          <w:bCs/>
          <w:color w:val="auto"/>
          <w:sz w:val="22"/>
          <w:szCs w:val="22"/>
        </w:rPr>
        <w:t>.</w:t>
      </w:r>
    </w:p>
    <w:p w14:paraId="16A89730" w14:textId="308C90BB" w:rsidR="007556F2" w:rsidRPr="002B4A02" w:rsidRDefault="00C70561" w:rsidP="002B4A02">
      <w:pPr>
        <w:pStyle w:val="Default"/>
        <w:spacing w:line="288" w:lineRule="auto"/>
        <w:ind w:left="1361"/>
        <w:jc w:val="both"/>
        <w:rPr>
          <w:rFonts w:ascii="Arial" w:eastAsia="Times New Roman" w:hAnsi="Arial" w:cs="Arial"/>
          <w:bCs/>
          <w:color w:val="auto"/>
          <w:sz w:val="22"/>
          <w:szCs w:val="22"/>
        </w:rPr>
      </w:pPr>
      <w:r w:rsidRPr="00C83020">
        <w:rPr>
          <w:rFonts w:ascii="Arial" w:eastAsia="Times New Roman" w:hAnsi="Arial" w:cs="Arial"/>
          <w:bCs/>
          <w:color w:val="auto"/>
          <w:sz w:val="22"/>
          <w:szCs w:val="22"/>
        </w:rPr>
        <w:t xml:space="preserve">Der </w:t>
      </w:r>
      <w:r w:rsidR="007B77B8">
        <w:rPr>
          <w:rFonts w:ascii="Arial" w:eastAsia="Times New Roman" w:hAnsi="Arial" w:cs="Arial"/>
          <w:bCs/>
          <w:color w:val="auto"/>
          <w:sz w:val="22"/>
          <w:szCs w:val="22"/>
        </w:rPr>
        <w:t>Erntedank-G</w:t>
      </w:r>
      <w:r w:rsidRPr="00C83020">
        <w:rPr>
          <w:rFonts w:ascii="Arial" w:eastAsia="Times New Roman" w:hAnsi="Arial" w:cs="Arial"/>
          <w:bCs/>
          <w:color w:val="auto"/>
          <w:sz w:val="22"/>
          <w:szCs w:val="22"/>
        </w:rPr>
        <w:t xml:space="preserve">ottesdienst findet am </w:t>
      </w:r>
      <w:r w:rsidR="00F13874">
        <w:rPr>
          <w:rFonts w:ascii="Arial" w:eastAsia="Times New Roman" w:hAnsi="Arial" w:cs="Arial"/>
          <w:bCs/>
          <w:color w:val="auto"/>
          <w:sz w:val="22"/>
          <w:szCs w:val="22"/>
        </w:rPr>
        <w:t>Sonntag, den</w:t>
      </w:r>
      <w:r w:rsidR="007B77B8">
        <w:rPr>
          <w:rFonts w:ascii="Arial" w:eastAsia="Times New Roman" w:hAnsi="Arial" w:cs="Arial"/>
          <w:bCs/>
          <w:color w:val="auto"/>
          <w:sz w:val="22"/>
          <w:szCs w:val="22"/>
        </w:rPr>
        <w:t xml:space="preserve"> 01</w:t>
      </w:r>
      <w:r w:rsidRPr="00C83020">
        <w:rPr>
          <w:rFonts w:ascii="Arial" w:eastAsia="Times New Roman" w:hAnsi="Arial" w:cs="Arial"/>
          <w:bCs/>
          <w:color w:val="auto"/>
          <w:sz w:val="22"/>
          <w:szCs w:val="22"/>
        </w:rPr>
        <w:t xml:space="preserve">. Oktober um 14.30 Uhr im 4-Sterne Superior Hotel </w:t>
      </w:r>
      <w:r w:rsidR="00333DF6">
        <w:rPr>
          <w:rFonts w:ascii="Arial" w:eastAsia="Times New Roman" w:hAnsi="Arial" w:cs="Arial"/>
          <w:bCs/>
          <w:color w:val="auto"/>
          <w:sz w:val="22"/>
          <w:szCs w:val="22"/>
        </w:rPr>
        <w:t>„</w:t>
      </w:r>
      <w:r w:rsidRPr="00C83020">
        <w:rPr>
          <w:rFonts w:ascii="Arial" w:eastAsia="Times New Roman" w:hAnsi="Arial" w:cs="Arial"/>
          <w:bCs/>
          <w:color w:val="auto"/>
          <w:sz w:val="22"/>
          <w:szCs w:val="22"/>
        </w:rPr>
        <w:t>Santa Isabel</w:t>
      </w:r>
      <w:r w:rsidR="00333DF6">
        <w:rPr>
          <w:rFonts w:ascii="Arial" w:eastAsia="Times New Roman" w:hAnsi="Arial" w:cs="Arial"/>
          <w:bCs/>
          <w:color w:val="auto"/>
          <w:sz w:val="22"/>
          <w:szCs w:val="22"/>
        </w:rPr>
        <w:t>“</w:t>
      </w:r>
      <w:r w:rsidRPr="00C83020">
        <w:rPr>
          <w:rFonts w:ascii="Arial" w:eastAsia="Times New Roman" w:hAnsi="Arial" w:cs="Arial"/>
          <w:bCs/>
          <w:color w:val="auto"/>
          <w:sz w:val="22"/>
          <w:szCs w:val="22"/>
        </w:rPr>
        <w:t xml:space="preserve"> des Europa-Park Hotel Resorts statt. </w:t>
      </w:r>
      <w:r w:rsidR="007B77B8">
        <w:rPr>
          <w:rFonts w:ascii="Arial" w:eastAsia="Times New Roman" w:hAnsi="Arial" w:cs="Arial"/>
          <w:bCs/>
          <w:color w:val="auto"/>
          <w:sz w:val="22"/>
          <w:szCs w:val="22"/>
        </w:rPr>
        <w:t xml:space="preserve">Unter dem Motto „Die Erde ist des Herrn“ </w:t>
      </w:r>
      <w:r w:rsidR="00DB0970">
        <w:rPr>
          <w:rFonts w:ascii="Arial" w:eastAsia="Times New Roman" w:hAnsi="Arial" w:cs="Arial"/>
          <w:bCs/>
          <w:color w:val="auto"/>
          <w:sz w:val="22"/>
          <w:szCs w:val="22"/>
        </w:rPr>
        <w:t xml:space="preserve">leitet </w:t>
      </w:r>
      <w:r w:rsidR="00DB0970" w:rsidRPr="00DB0970">
        <w:rPr>
          <w:rFonts w:ascii="Arial" w:eastAsia="Times New Roman" w:hAnsi="Arial" w:cs="Arial"/>
          <w:bCs/>
          <w:color w:val="auto"/>
          <w:sz w:val="22"/>
          <w:szCs w:val="22"/>
        </w:rPr>
        <w:t>Dr. Thomas Dietrich</w:t>
      </w:r>
      <w:r w:rsidR="00DB0970">
        <w:rPr>
          <w:rFonts w:ascii="Arial" w:eastAsia="Times New Roman" w:hAnsi="Arial" w:cs="Arial"/>
          <w:bCs/>
          <w:color w:val="auto"/>
          <w:sz w:val="22"/>
          <w:szCs w:val="22"/>
        </w:rPr>
        <w:t xml:space="preserve"> von der Erzdiözese Freiburg mit Unterstützung </w:t>
      </w:r>
      <w:r w:rsidR="004041A5">
        <w:rPr>
          <w:rFonts w:ascii="Arial" w:eastAsia="Times New Roman" w:hAnsi="Arial" w:cs="Arial"/>
          <w:bCs/>
          <w:color w:val="auto"/>
          <w:sz w:val="22"/>
          <w:szCs w:val="22"/>
        </w:rPr>
        <w:t xml:space="preserve">der Europa-Park Seelsorger </w:t>
      </w:r>
      <w:r w:rsidR="00DB0970">
        <w:rPr>
          <w:rFonts w:ascii="Arial" w:eastAsia="Times New Roman" w:hAnsi="Arial" w:cs="Arial"/>
          <w:bCs/>
          <w:color w:val="auto"/>
          <w:sz w:val="22"/>
          <w:szCs w:val="22"/>
        </w:rPr>
        <w:t>M</w:t>
      </w:r>
      <w:r w:rsidR="004041A5">
        <w:rPr>
          <w:rFonts w:ascii="Arial" w:eastAsia="Times New Roman" w:hAnsi="Arial" w:cs="Arial"/>
          <w:bCs/>
          <w:color w:val="auto"/>
          <w:sz w:val="22"/>
          <w:szCs w:val="22"/>
        </w:rPr>
        <w:t xml:space="preserve">artin Lampeitl und Andreas Wilhelm sowie dem Schweizer Zirkus-Seelsorger Adrian Bolzern </w:t>
      </w:r>
      <w:r w:rsidR="007556F2">
        <w:rPr>
          <w:rFonts w:ascii="Arial" w:eastAsia="Times New Roman" w:hAnsi="Arial" w:cs="Arial"/>
          <w:bCs/>
          <w:color w:val="auto"/>
          <w:sz w:val="22"/>
          <w:szCs w:val="22"/>
        </w:rPr>
        <w:t xml:space="preserve">den Gottesdienst. </w:t>
      </w:r>
      <w:r w:rsidRPr="0083072F">
        <w:rPr>
          <w:rFonts w:ascii="Arial" w:hAnsi="Arial" w:cs="Arial"/>
          <w:sz w:val="22"/>
          <w:szCs w:val="22"/>
        </w:rPr>
        <w:t xml:space="preserve">Im Mittelpunkt steht das Abbilden der Vielfalt des Erntedankfestes als globales Fest in dem Freizeitpark, der für die Vielfalt </w:t>
      </w:r>
      <w:r>
        <w:rPr>
          <w:rFonts w:ascii="Arial" w:hAnsi="Arial" w:cs="Arial"/>
          <w:sz w:val="22"/>
          <w:szCs w:val="22"/>
        </w:rPr>
        <w:t xml:space="preserve">der Kulturen und Länder steht. </w:t>
      </w:r>
      <w:r w:rsidRPr="0083072F">
        <w:rPr>
          <w:rFonts w:ascii="Arial" w:hAnsi="Arial" w:cs="Arial"/>
          <w:sz w:val="22"/>
          <w:szCs w:val="22"/>
        </w:rPr>
        <w:t>Alle Kinder sind eingeladen, eigene Gaben mitzubringen und am Altar aufzubauen.</w:t>
      </w:r>
    </w:p>
    <w:p w14:paraId="39B7284F" w14:textId="5EB0B1C4" w:rsidR="00C70561" w:rsidRDefault="00C70561" w:rsidP="002B4A02">
      <w:pPr>
        <w:pStyle w:val="Default"/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83072F">
        <w:rPr>
          <w:rFonts w:ascii="Arial" w:hAnsi="Arial" w:cs="Arial"/>
          <w:sz w:val="22"/>
          <w:szCs w:val="22"/>
        </w:rPr>
        <w:t xml:space="preserve">Im Anschluss an den Gottesdienst </w:t>
      </w:r>
      <w:r w:rsidR="006A54D8">
        <w:rPr>
          <w:rFonts w:ascii="Arial" w:hAnsi="Arial" w:cs="Arial"/>
          <w:sz w:val="22"/>
          <w:szCs w:val="22"/>
        </w:rPr>
        <w:t>haben</w:t>
      </w:r>
      <w:r w:rsidR="004041A5">
        <w:rPr>
          <w:rFonts w:ascii="Arial" w:hAnsi="Arial" w:cs="Arial"/>
          <w:sz w:val="22"/>
          <w:szCs w:val="22"/>
        </w:rPr>
        <w:t xml:space="preserve"> </w:t>
      </w:r>
      <w:r w:rsidR="0072178F">
        <w:rPr>
          <w:rFonts w:ascii="Arial" w:hAnsi="Arial" w:cs="Arial"/>
          <w:sz w:val="22"/>
          <w:szCs w:val="22"/>
        </w:rPr>
        <w:t xml:space="preserve">die </w:t>
      </w:r>
      <w:r w:rsidR="004041A5">
        <w:rPr>
          <w:rFonts w:ascii="Arial" w:hAnsi="Arial" w:cs="Arial"/>
          <w:sz w:val="22"/>
          <w:szCs w:val="22"/>
        </w:rPr>
        <w:t xml:space="preserve">Teilnehmer </w:t>
      </w:r>
      <w:r w:rsidR="006A54D8">
        <w:rPr>
          <w:rFonts w:ascii="Arial" w:hAnsi="Arial" w:cs="Arial"/>
          <w:sz w:val="22"/>
          <w:szCs w:val="22"/>
        </w:rPr>
        <w:t xml:space="preserve">die Möglichkeit, gemeinsam </w:t>
      </w:r>
      <w:r w:rsidR="004041A5">
        <w:rPr>
          <w:rFonts w:ascii="Arial" w:hAnsi="Arial" w:cs="Arial"/>
          <w:sz w:val="22"/>
          <w:szCs w:val="22"/>
        </w:rPr>
        <w:t xml:space="preserve">zu der Stabkirche </w:t>
      </w:r>
      <w:r w:rsidR="006A54D8">
        <w:rPr>
          <w:rFonts w:ascii="Arial" w:hAnsi="Arial" w:cs="Arial"/>
          <w:sz w:val="22"/>
          <w:szCs w:val="22"/>
        </w:rPr>
        <w:t xml:space="preserve">zu pilgern und sich vom </w:t>
      </w:r>
      <w:r w:rsidR="002B4A02">
        <w:rPr>
          <w:rFonts w:ascii="Arial" w:hAnsi="Arial" w:cs="Arial"/>
          <w:sz w:val="22"/>
          <w:szCs w:val="22"/>
        </w:rPr>
        <w:t>dortigen Angebot zu überzeugen.</w:t>
      </w:r>
    </w:p>
    <w:p w14:paraId="01A4DE1A" w14:textId="77777777" w:rsidR="007556F2" w:rsidRPr="007556F2" w:rsidRDefault="007556F2" w:rsidP="007556F2">
      <w:pPr>
        <w:pStyle w:val="Default"/>
        <w:spacing w:line="288" w:lineRule="auto"/>
        <w:ind w:left="1361"/>
        <w:jc w:val="both"/>
        <w:rPr>
          <w:rFonts w:ascii="Arial" w:eastAsia="Times New Roman" w:hAnsi="Arial" w:cs="Arial"/>
          <w:bCs/>
          <w:color w:val="auto"/>
          <w:sz w:val="22"/>
          <w:szCs w:val="22"/>
        </w:rPr>
      </w:pPr>
    </w:p>
    <w:p w14:paraId="6EF84CBA" w14:textId="77777777" w:rsidR="00C70561" w:rsidRPr="00901D71" w:rsidRDefault="00C70561" w:rsidP="00C70561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>Der Europa-Park ist in der Sommersaison 201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7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 bis zum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05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>. November täglich von 9 bis 18 Uhr geöffnet (längere Öff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nungszeiten in der Hauptsaison)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 und in der Wintersaison vom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25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>. November 201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7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 bis zum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07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>. Januar 201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8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 (außer am 24. und 25. Dezember) täglich von 11 bis 19 Uhr. Infoline: 07822</w:t>
      </w:r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 </w:t>
      </w:r>
      <w:r w:rsidRPr="00961764">
        <w:rPr>
          <w:rFonts w:ascii="Arial" w:hAnsi="Arial" w:cs="Arial"/>
          <w:bCs/>
          <w:i/>
          <w:sz w:val="20"/>
          <w:szCs w:val="22"/>
          <w:lang w:eastAsia="en-US"/>
        </w:rPr>
        <w:t xml:space="preserve">/ 77 66 88. Weitere Informationen auch unter </w:t>
      </w:r>
      <w:hyperlink r:id="rId9" w:history="1">
        <w:r w:rsidRPr="00C336E4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p w14:paraId="6972AA33" w14:textId="77777777" w:rsidR="00C70561" w:rsidRDefault="00C70561" w:rsidP="00C70561">
      <w:pPr>
        <w:spacing w:line="288" w:lineRule="auto"/>
        <w:ind w:left="1361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sectPr w:rsidR="00C70561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B3BC23" w14:textId="77777777" w:rsidR="00770FBD" w:rsidRDefault="00770FBD">
      <w:r>
        <w:separator/>
      </w:r>
    </w:p>
  </w:endnote>
  <w:endnote w:type="continuationSeparator" w:id="0">
    <w:p w14:paraId="5309B7EB" w14:textId="77777777" w:rsidR="00770FBD" w:rsidRDefault="00770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BBB601" w14:textId="77777777" w:rsidR="00770FBD" w:rsidRDefault="00770FBD">
      <w:r>
        <w:separator/>
      </w:r>
    </w:p>
  </w:footnote>
  <w:footnote w:type="continuationSeparator" w:id="0">
    <w:p w14:paraId="2F4DEE77" w14:textId="77777777" w:rsidR="00770FBD" w:rsidRDefault="00770F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770FBD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0C67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A651B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B66CB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4A02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3DF6"/>
    <w:rsid w:val="003346B7"/>
    <w:rsid w:val="0034308D"/>
    <w:rsid w:val="003458BA"/>
    <w:rsid w:val="00373EBC"/>
    <w:rsid w:val="00375217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41A5"/>
    <w:rsid w:val="004072C4"/>
    <w:rsid w:val="00412305"/>
    <w:rsid w:val="00414B39"/>
    <w:rsid w:val="0042275E"/>
    <w:rsid w:val="00423290"/>
    <w:rsid w:val="004242F0"/>
    <w:rsid w:val="00427471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820EA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2FB9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A1BFB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777"/>
    <w:rsid w:val="006348E0"/>
    <w:rsid w:val="00641F88"/>
    <w:rsid w:val="00642A06"/>
    <w:rsid w:val="00643039"/>
    <w:rsid w:val="00665C4F"/>
    <w:rsid w:val="006749D7"/>
    <w:rsid w:val="006A54D8"/>
    <w:rsid w:val="006C0C9E"/>
    <w:rsid w:val="006C2367"/>
    <w:rsid w:val="006C64C4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178F"/>
    <w:rsid w:val="00724482"/>
    <w:rsid w:val="00726B3F"/>
    <w:rsid w:val="00734A74"/>
    <w:rsid w:val="00735A3A"/>
    <w:rsid w:val="00737026"/>
    <w:rsid w:val="00737ED1"/>
    <w:rsid w:val="007418F4"/>
    <w:rsid w:val="007441D1"/>
    <w:rsid w:val="0074662F"/>
    <w:rsid w:val="00752225"/>
    <w:rsid w:val="007553BD"/>
    <w:rsid w:val="007556F2"/>
    <w:rsid w:val="00755F25"/>
    <w:rsid w:val="00756367"/>
    <w:rsid w:val="007576D4"/>
    <w:rsid w:val="00757E9D"/>
    <w:rsid w:val="007601FE"/>
    <w:rsid w:val="00764430"/>
    <w:rsid w:val="00766933"/>
    <w:rsid w:val="00770FBD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B77B8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E1EDD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C93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C082C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0561"/>
    <w:rsid w:val="00C77B40"/>
    <w:rsid w:val="00C8100A"/>
    <w:rsid w:val="00C83020"/>
    <w:rsid w:val="00C91C26"/>
    <w:rsid w:val="00C93EA3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0970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6546"/>
    <w:rsid w:val="00E92B1B"/>
    <w:rsid w:val="00E945E2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13874"/>
    <w:rsid w:val="00F253CB"/>
    <w:rsid w:val="00F30F20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F086D9-4DC2-4774-A292-5860CCEAF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1897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9</cp:revision>
  <cp:lastPrinted>2017-09-25T07:25:00Z</cp:lastPrinted>
  <dcterms:created xsi:type="dcterms:W3CDTF">2017-09-25T07:22:00Z</dcterms:created>
  <dcterms:modified xsi:type="dcterms:W3CDTF">2017-09-25T07:25:00Z</dcterms:modified>
</cp:coreProperties>
</file>