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E1" w:rsidRPr="00D23C67" w:rsidRDefault="00D258E1">
      <w:pPr>
        <w:rPr>
          <w:rFonts w:eastAsia="Arial"/>
        </w:rPr>
      </w:pPr>
    </w:p>
    <w:p w:rsidR="00D258E1" w:rsidRDefault="00D258E1">
      <w:pPr>
        <w:tabs>
          <w:tab w:val="left" w:pos="5640"/>
        </w:tabs>
      </w:pPr>
    </w:p>
    <w:p w:rsidR="00D258E1" w:rsidRDefault="00D258E1">
      <w:pPr>
        <w:tabs>
          <w:tab w:val="left" w:pos="5640"/>
        </w:tabs>
      </w:pPr>
    </w:p>
    <w:p w:rsidR="00D258E1" w:rsidRDefault="00D258E1"/>
    <w:p w:rsidR="00D258E1" w:rsidRDefault="00D258E1"/>
    <w:p w:rsidR="00D258E1" w:rsidRDefault="00D258E1"/>
    <w:p w:rsidR="00D258E1" w:rsidRDefault="00D258E1"/>
    <w:p w:rsidR="00D258E1" w:rsidRDefault="00D258E1">
      <w:pPr>
        <w:tabs>
          <w:tab w:val="left" w:pos="5640"/>
        </w:tabs>
      </w:pPr>
    </w:p>
    <w:p w:rsidR="00D258E1" w:rsidRDefault="007C4A8F">
      <w:pPr>
        <w:tabs>
          <w:tab w:val="left" w:pos="5640"/>
        </w:tabs>
      </w:pPr>
      <w:r>
        <w:rPr>
          <w:noProof/>
        </w:rPr>
        <mc:AlternateContent>
          <mc:Choice Requires="wps">
            <w:drawing>
              <wp:anchor distT="0" distB="0" distL="0" distR="0" simplePos="0" relativeHeight="251659264" behindDoc="0" locked="0" layoutInCell="1" allowOverlap="1">
                <wp:simplePos x="0" y="0"/>
                <wp:positionH relativeFrom="column">
                  <wp:posOffset>-367665</wp:posOffset>
                </wp:positionH>
                <wp:positionV relativeFrom="line">
                  <wp:posOffset>126364</wp:posOffset>
                </wp:positionV>
                <wp:extent cx="1057911" cy="4095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057911" cy="409575"/>
                        </a:xfrm>
                        <a:prstGeom prst="rect">
                          <a:avLst/>
                        </a:prstGeom>
                        <a:solidFill>
                          <a:srgbClr val="FFFFFF"/>
                        </a:solidFill>
                        <a:ln w="12700" cap="flat">
                          <a:noFill/>
                          <a:miter lim="400000"/>
                        </a:ln>
                        <a:effectLst/>
                      </wps:spPr>
                      <wps:txbx>
                        <w:txbxContent>
                          <w:p w:rsidR="00D258E1" w:rsidRDefault="007C4A8F">
                            <w:r>
                              <w:rPr>
                                <w:rFonts w:ascii="Arial" w:hAnsi="Arial"/>
                                <w:sz w:val="22"/>
                                <w:szCs w:val="22"/>
                              </w:rPr>
                              <w:t>Saison 2017</w:t>
                            </w:r>
                          </w:p>
                        </w:txbxContent>
                      </wps:txbx>
                      <wps:bodyPr wrap="square" lIns="45719" tIns="45719" rIns="45719" bIns="45719" numCol="1" anchor="t">
                        <a:noAutofit/>
                      </wps:bodyPr>
                    </wps:wsp>
                  </a:graphicData>
                </a:graphic>
              </wp:anchor>
            </w:drawing>
          </mc:Choice>
          <mc:Fallback>
            <w:pict>
              <v:rect id="officeArt object" o:spid="_x0000_s1026" style="position:absolute;margin-left:-28.95pt;margin-top:9.95pt;width:83.3pt;height:32.2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" stroked="f" strokeweight="1pt">
                <v:stroke miterlimit="4"/>
                <v:textbox inset="1.27mm,1.27mm,1.27mm,1.27mm">
                  <w:txbxContent>
                    <w:p w:rsidR="00D258E1" w:rsidRDefault="007C4A8F">
                      <w:r>
                        <w:rPr>
                          <w:rFonts w:ascii="Arial" w:hAnsi="Arial"/>
                          <w:sz w:val="22"/>
                          <w:szCs w:val="22"/>
                        </w:rPr>
                        <w:t>Saison 2017</w:t>
                      </w:r>
                    </w:p>
                  </w:txbxContent>
                </v:textbox>
                <w10:wrap anchory="line"/>
              </v:rect>
            </w:pict>
          </mc:Fallback>
        </mc:AlternateContent>
      </w:r>
    </w:p>
    <w:p w:rsidR="002D208E" w:rsidRDefault="002D208E">
      <w:pPr>
        <w:spacing w:line="288" w:lineRule="auto"/>
        <w:ind w:left="1361"/>
        <w:rPr>
          <w:rFonts w:ascii="Arial" w:hAnsi="Arial"/>
          <w:i/>
          <w:iCs/>
          <w:sz w:val="22"/>
          <w:szCs w:val="22"/>
          <w:u w:val="single"/>
        </w:rPr>
      </w:pPr>
      <w:r>
        <w:rPr>
          <w:rFonts w:ascii="Arial" w:hAnsi="Arial"/>
          <w:i/>
          <w:iCs/>
          <w:sz w:val="22"/>
          <w:szCs w:val="22"/>
          <w:u w:val="single"/>
        </w:rPr>
        <w:t>11. Euro Dance Festival</w:t>
      </w:r>
    </w:p>
    <w:p w:rsidR="002D208E" w:rsidRDefault="002D208E">
      <w:pPr>
        <w:spacing w:line="288" w:lineRule="auto"/>
        <w:ind w:left="1361"/>
        <w:jc w:val="both"/>
        <w:rPr>
          <w:rFonts w:ascii="Arial" w:hAnsi="Arial"/>
          <w:b/>
          <w:bCs/>
          <w:sz w:val="28"/>
          <w:szCs w:val="28"/>
        </w:rPr>
      </w:pPr>
      <w:bookmarkStart w:id="0" w:name="_GoBack"/>
      <w:r>
        <w:rPr>
          <w:rFonts w:ascii="Arial" w:hAnsi="Arial"/>
          <w:b/>
          <w:bCs/>
          <w:sz w:val="28"/>
          <w:szCs w:val="28"/>
        </w:rPr>
        <w:t>Die besten Tänzer der Welt zu Gast im Europa-Park</w:t>
      </w:r>
    </w:p>
    <w:bookmarkEnd w:id="0"/>
    <w:p w:rsidR="00D258E1" w:rsidRDefault="00D258E1">
      <w:pPr>
        <w:spacing w:line="288" w:lineRule="auto"/>
        <w:ind w:left="1361"/>
        <w:jc w:val="both"/>
        <w:rPr>
          <w:rFonts w:ascii="Arial" w:eastAsia="Arial" w:hAnsi="Arial" w:cs="Arial"/>
          <w:b/>
          <w:bCs/>
          <w:i/>
          <w:iCs/>
          <w:sz w:val="22"/>
          <w:szCs w:val="22"/>
        </w:rPr>
      </w:pPr>
    </w:p>
    <w:p w:rsidR="002D208E" w:rsidRDefault="002D208E">
      <w:pPr>
        <w:spacing w:line="288" w:lineRule="auto"/>
        <w:ind w:left="1361"/>
        <w:jc w:val="both"/>
        <w:rPr>
          <w:rFonts w:ascii="Arial" w:eastAsia="Arial" w:hAnsi="Arial" w:cs="Arial"/>
          <w:b/>
          <w:bCs/>
          <w:i/>
          <w:iCs/>
          <w:sz w:val="22"/>
          <w:szCs w:val="22"/>
        </w:rPr>
      </w:pPr>
      <w:r>
        <w:rPr>
          <w:rFonts w:ascii="Arial" w:eastAsia="Arial" w:hAnsi="Arial" w:cs="Arial"/>
          <w:b/>
          <w:bCs/>
          <w:i/>
          <w:iCs/>
          <w:sz w:val="22"/>
          <w:szCs w:val="22"/>
        </w:rPr>
        <w:t xml:space="preserve">Vom 01. bis zum 05. März 2017 besuchten rund 6.000 Tanzbegeisterte das Euro Dance Festival. In 500 Seminaren und Workshops wurden die Teilnehmer von den besten Trainern, Tänzern und Choreographen der Welt unterrichtet. </w:t>
      </w:r>
      <w:proofErr w:type="spellStart"/>
      <w:r>
        <w:rPr>
          <w:rFonts w:ascii="Arial" w:hAnsi="Arial"/>
          <w:b/>
          <w:bCs/>
          <w:i/>
          <w:iCs/>
          <w:sz w:val="22"/>
          <w:szCs w:val="22"/>
        </w:rPr>
        <w:t>Motsi</w:t>
      </w:r>
      <w:proofErr w:type="spellEnd"/>
      <w:r>
        <w:rPr>
          <w:rFonts w:ascii="Arial" w:hAnsi="Arial"/>
          <w:b/>
          <w:bCs/>
          <w:i/>
          <w:iCs/>
          <w:sz w:val="22"/>
          <w:szCs w:val="22"/>
        </w:rPr>
        <w:t xml:space="preserve"> </w:t>
      </w:r>
      <w:proofErr w:type="spellStart"/>
      <w:r>
        <w:rPr>
          <w:rFonts w:ascii="Arial" w:hAnsi="Arial"/>
          <w:b/>
          <w:bCs/>
          <w:i/>
          <w:iCs/>
          <w:sz w:val="22"/>
          <w:szCs w:val="22"/>
        </w:rPr>
        <w:t>Mabuse</w:t>
      </w:r>
      <w:proofErr w:type="spellEnd"/>
      <w:r>
        <w:rPr>
          <w:rFonts w:ascii="Arial" w:hAnsi="Arial"/>
          <w:b/>
          <w:bCs/>
          <w:i/>
          <w:iCs/>
          <w:sz w:val="22"/>
          <w:szCs w:val="22"/>
        </w:rPr>
        <w:t xml:space="preserve">, Melissa Ortiz-Gomez und Isabel </w:t>
      </w:r>
      <w:proofErr w:type="spellStart"/>
      <w:r>
        <w:rPr>
          <w:rFonts w:ascii="Arial" w:hAnsi="Arial"/>
          <w:b/>
          <w:bCs/>
          <w:i/>
          <w:iCs/>
          <w:sz w:val="22"/>
          <w:szCs w:val="22"/>
        </w:rPr>
        <w:t>Edvardsson</w:t>
      </w:r>
      <w:proofErr w:type="spellEnd"/>
      <w:r>
        <w:rPr>
          <w:rFonts w:ascii="Arial" w:hAnsi="Arial"/>
          <w:b/>
          <w:bCs/>
          <w:i/>
          <w:iCs/>
          <w:sz w:val="22"/>
          <w:szCs w:val="22"/>
        </w:rPr>
        <w:t>, bekannt aus der RTL-Show „</w:t>
      </w:r>
      <w:proofErr w:type="spellStart"/>
      <w:r>
        <w:rPr>
          <w:rFonts w:ascii="Arial" w:hAnsi="Arial"/>
          <w:b/>
          <w:bCs/>
          <w:i/>
          <w:iCs/>
          <w:sz w:val="22"/>
          <w:szCs w:val="22"/>
        </w:rPr>
        <w:t>Let’s</w:t>
      </w:r>
      <w:proofErr w:type="spellEnd"/>
      <w:r>
        <w:rPr>
          <w:rFonts w:ascii="Arial" w:hAnsi="Arial"/>
          <w:b/>
          <w:bCs/>
          <w:i/>
          <w:iCs/>
          <w:sz w:val="22"/>
          <w:szCs w:val="22"/>
        </w:rPr>
        <w:t xml:space="preserve"> Dance“, führten die Liste der knapp 150 Tanzlehrer an. </w:t>
      </w:r>
      <w:r w:rsidRPr="005A37B8">
        <w:rPr>
          <w:rFonts w:ascii="Arial" w:hAnsi="Arial"/>
          <w:b/>
          <w:bCs/>
          <w:i/>
          <w:iCs/>
          <w:sz w:val="22"/>
          <w:szCs w:val="22"/>
        </w:rPr>
        <w:t>Bei den spektakulären Abend</w:t>
      </w:r>
      <w:r w:rsidR="00831CFC">
        <w:rPr>
          <w:rFonts w:ascii="Arial" w:hAnsi="Arial"/>
          <w:b/>
          <w:bCs/>
          <w:i/>
          <w:iCs/>
          <w:sz w:val="22"/>
          <w:szCs w:val="22"/>
        </w:rPr>
        <w:t>-</w:t>
      </w:r>
      <w:r w:rsidRPr="005A37B8">
        <w:rPr>
          <w:rFonts w:ascii="Arial" w:hAnsi="Arial"/>
          <w:b/>
          <w:bCs/>
          <w:i/>
          <w:iCs/>
          <w:sz w:val="22"/>
          <w:szCs w:val="22"/>
        </w:rPr>
        <w:t>veranstaltungen in Deutschlands größtem Freizeitpark k</w:t>
      </w:r>
      <w:r>
        <w:rPr>
          <w:rFonts w:ascii="Arial" w:hAnsi="Arial"/>
          <w:b/>
          <w:bCs/>
          <w:i/>
          <w:iCs/>
          <w:sz w:val="22"/>
          <w:szCs w:val="22"/>
        </w:rPr>
        <w:t>o</w:t>
      </w:r>
      <w:r w:rsidRPr="005A37B8">
        <w:rPr>
          <w:rFonts w:ascii="Arial" w:hAnsi="Arial"/>
          <w:b/>
          <w:bCs/>
          <w:i/>
          <w:iCs/>
          <w:sz w:val="22"/>
          <w:szCs w:val="22"/>
        </w:rPr>
        <w:t>nn</w:t>
      </w:r>
      <w:r>
        <w:rPr>
          <w:rFonts w:ascii="Arial" w:hAnsi="Arial"/>
          <w:b/>
          <w:bCs/>
          <w:i/>
          <w:iCs/>
          <w:sz w:val="22"/>
          <w:szCs w:val="22"/>
        </w:rPr>
        <w:t>t</w:t>
      </w:r>
      <w:r w:rsidRPr="005A37B8">
        <w:rPr>
          <w:rFonts w:ascii="Arial" w:hAnsi="Arial"/>
          <w:b/>
          <w:bCs/>
          <w:i/>
          <w:iCs/>
          <w:sz w:val="22"/>
          <w:szCs w:val="22"/>
        </w:rPr>
        <w:t>en amtierende und frühere Welt- und Europameister live erlebt werden</w:t>
      </w:r>
      <w:r>
        <w:rPr>
          <w:rFonts w:ascii="Arial" w:hAnsi="Arial"/>
          <w:b/>
          <w:bCs/>
          <w:i/>
          <w:iCs/>
          <w:sz w:val="22"/>
          <w:szCs w:val="22"/>
        </w:rPr>
        <w:t>.</w:t>
      </w:r>
    </w:p>
    <w:p w:rsidR="00D258E1" w:rsidRDefault="00D258E1">
      <w:pPr>
        <w:spacing w:line="288" w:lineRule="auto"/>
        <w:ind w:left="1361"/>
        <w:jc w:val="both"/>
        <w:rPr>
          <w:rFonts w:ascii="Arial" w:eastAsia="Arial" w:hAnsi="Arial" w:cs="Arial"/>
          <w:sz w:val="22"/>
          <w:szCs w:val="22"/>
        </w:rPr>
      </w:pPr>
    </w:p>
    <w:p w:rsidR="002D208E" w:rsidRDefault="00831CFC">
      <w:pPr>
        <w:spacing w:line="288" w:lineRule="auto"/>
        <w:ind w:left="1361"/>
        <w:jc w:val="both"/>
        <w:rPr>
          <w:rFonts w:ascii="Arial" w:hAnsi="Arial"/>
          <w:sz w:val="22"/>
          <w:szCs w:val="22"/>
        </w:rPr>
      </w:pPr>
      <w:r w:rsidRPr="005A37B8">
        <w:rPr>
          <w:rFonts w:ascii="Arial" w:hAnsi="Arial"/>
          <w:sz w:val="22"/>
          <w:szCs w:val="22"/>
        </w:rPr>
        <w:t xml:space="preserve">Von Salsa über </w:t>
      </w:r>
      <w:proofErr w:type="spellStart"/>
      <w:r w:rsidRPr="005A37B8">
        <w:rPr>
          <w:rFonts w:ascii="Arial" w:hAnsi="Arial"/>
          <w:sz w:val="22"/>
          <w:szCs w:val="22"/>
        </w:rPr>
        <w:t>Discofox</w:t>
      </w:r>
      <w:proofErr w:type="spellEnd"/>
      <w:r w:rsidRPr="005A37B8">
        <w:rPr>
          <w:rFonts w:ascii="Arial" w:hAnsi="Arial"/>
          <w:sz w:val="22"/>
          <w:szCs w:val="22"/>
        </w:rPr>
        <w:t xml:space="preserve">, Standard, Latein, Zumba, Tango, Hip Hop und Breakdance bis hin zu West Coast Swing, </w:t>
      </w:r>
      <w:proofErr w:type="spellStart"/>
      <w:r w:rsidRPr="005A37B8">
        <w:rPr>
          <w:rFonts w:ascii="Arial" w:hAnsi="Arial"/>
          <w:sz w:val="22"/>
          <w:szCs w:val="22"/>
        </w:rPr>
        <w:t>Lindy</w:t>
      </w:r>
      <w:proofErr w:type="spellEnd"/>
      <w:r w:rsidRPr="005A37B8">
        <w:rPr>
          <w:rFonts w:ascii="Arial" w:hAnsi="Arial"/>
          <w:sz w:val="22"/>
          <w:szCs w:val="22"/>
        </w:rPr>
        <w:t xml:space="preserve"> Hop und vielen weiteren Tanzarten – auf dem Euro Dance Festival </w:t>
      </w:r>
      <w:r>
        <w:rPr>
          <w:rFonts w:ascii="Arial" w:hAnsi="Arial"/>
          <w:sz w:val="22"/>
          <w:szCs w:val="22"/>
        </w:rPr>
        <w:t>wurde</w:t>
      </w:r>
      <w:r w:rsidRPr="005A37B8">
        <w:rPr>
          <w:rFonts w:ascii="Arial" w:hAnsi="Arial"/>
          <w:sz w:val="22"/>
          <w:szCs w:val="22"/>
        </w:rPr>
        <w:t xml:space="preserve"> alles geboten, was das Tänzerherz begehrt.</w:t>
      </w:r>
      <w:r>
        <w:rPr>
          <w:rFonts w:ascii="Arial" w:hAnsi="Arial"/>
          <w:sz w:val="22"/>
          <w:szCs w:val="22"/>
        </w:rPr>
        <w:t xml:space="preserve"> </w:t>
      </w:r>
      <w:r w:rsidRPr="005A37B8">
        <w:rPr>
          <w:rFonts w:ascii="Arial" w:hAnsi="Arial"/>
          <w:sz w:val="22"/>
          <w:szCs w:val="22"/>
        </w:rPr>
        <w:t xml:space="preserve">Dank fünf unterschiedlicher Levels </w:t>
      </w:r>
      <w:r>
        <w:rPr>
          <w:rFonts w:ascii="Arial" w:hAnsi="Arial"/>
          <w:sz w:val="22"/>
          <w:szCs w:val="22"/>
        </w:rPr>
        <w:t>fanden</w:t>
      </w:r>
      <w:r w:rsidRPr="005A37B8">
        <w:rPr>
          <w:rFonts w:ascii="Arial" w:hAnsi="Arial"/>
          <w:sz w:val="22"/>
          <w:szCs w:val="22"/>
        </w:rPr>
        <w:t xml:space="preserve"> Neueinsteiger und Fortgeschrittene gleichermaßen perfekt auf ihr Können abgestimmte Workshops. Hochqualifizierte Tänzer und Trainer lock</w:t>
      </w:r>
      <w:r>
        <w:rPr>
          <w:rFonts w:ascii="Arial" w:hAnsi="Arial"/>
          <w:sz w:val="22"/>
          <w:szCs w:val="22"/>
        </w:rPr>
        <w:t>t</w:t>
      </w:r>
      <w:r w:rsidRPr="005A37B8">
        <w:rPr>
          <w:rFonts w:ascii="Arial" w:hAnsi="Arial"/>
          <w:sz w:val="22"/>
          <w:szCs w:val="22"/>
        </w:rPr>
        <w:t>en Tanzfreunde aus aller Welt; junge Talente ebenso wie langjährige Profis.</w:t>
      </w:r>
      <w:r>
        <w:rPr>
          <w:rFonts w:ascii="Arial" w:hAnsi="Arial"/>
          <w:sz w:val="22"/>
          <w:szCs w:val="22"/>
        </w:rPr>
        <w:t xml:space="preserve"> In über 18 Locations, darunter auch </w:t>
      </w:r>
      <w:r w:rsidR="00F86B60">
        <w:rPr>
          <w:rFonts w:ascii="Arial" w:hAnsi="Arial"/>
          <w:sz w:val="22"/>
          <w:szCs w:val="22"/>
        </w:rPr>
        <w:t>die</w:t>
      </w:r>
      <w:r>
        <w:rPr>
          <w:rFonts w:ascii="Arial" w:hAnsi="Arial"/>
          <w:sz w:val="22"/>
          <w:szCs w:val="22"/>
        </w:rPr>
        <w:t xml:space="preserve"> neuen Europa-Park Arena, bot sich Tanzunterricht vom Feinsten.</w:t>
      </w:r>
      <w:r w:rsidRPr="005A37B8">
        <w:rPr>
          <w:rFonts w:ascii="Arial" w:hAnsi="Arial"/>
          <w:sz w:val="22"/>
          <w:szCs w:val="22"/>
        </w:rPr>
        <w:t xml:space="preserve"> Die Eventabteilung der Freiburger Tanzschule Gutmann organisiert</w:t>
      </w:r>
      <w:r>
        <w:rPr>
          <w:rFonts w:ascii="Arial" w:hAnsi="Arial"/>
          <w:sz w:val="22"/>
          <w:szCs w:val="22"/>
        </w:rPr>
        <w:t>e</w:t>
      </w:r>
      <w:r w:rsidRPr="005A37B8">
        <w:rPr>
          <w:rFonts w:ascii="Arial" w:hAnsi="Arial"/>
          <w:sz w:val="22"/>
          <w:szCs w:val="22"/>
        </w:rPr>
        <w:t xml:space="preserve"> gemeinsam mit dem Europa-Park das internationale, fünftägige Festival</w:t>
      </w:r>
      <w:r>
        <w:rPr>
          <w:rFonts w:ascii="Arial" w:hAnsi="Arial"/>
          <w:sz w:val="22"/>
          <w:szCs w:val="22"/>
        </w:rPr>
        <w:t xml:space="preserve">. </w:t>
      </w:r>
    </w:p>
    <w:p w:rsidR="00831CFC" w:rsidRDefault="00831CFC">
      <w:pPr>
        <w:spacing w:line="288" w:lineRule="auto"/>
        <w:ind w:left="1361"/>
        <w:jc w:val="both"/>
        <w:rPr>
          <w:rFonts w:ascii="Arial" w:hAnsi="Arial"/>
          <w:sz w:val="22"/>
          <w:szCs w:val="22"/>
        </w:rPr>
      </w:pPr>
      <w:r>
        <w:rPr>
          <w:rFonts w:ascii="Arial" w:hAnsi="Arial"/>
          <w:sz w:val="22"/>
          <w:szCs w:val="22"/>
        </w:rPr>
        <w:t xml:space="preserve">Bei den abendlichen Galaveranstaltungen begeisterte unter anderem Tom </w:t>
      </w:r>
      <w:proofErr w:type="spellStart"/>
      <w:r>
        <w:rPr>
          <w:rFonts w:ascii="Arial" w:hAnsi="Arial"/>
          <w:sz w:val="22"/>
          <w:szCs w:val="22"/>
        </w:rPr>
        <w:t>Gaebel</w:t>
      </w:r>
      <w:proofErr w:type="spellEnd"/>
      <w:r>
        <w:rPr>
          <w:rFonts w:ascii="Arial" w:hAnsi="Arial"/>
          <w:sz w:val="22"/>
          <w:szCs w:val="22"/>
        </w:rPr>
        <w:t xml:space="preserve"> mit </w:t>
      </w:r>
      <w:r w:rsidR="00F86B60">
        <w:rPr>
          <w:rFonts w:ascii="Arial" w:hAnsi="Arial"/>
          <w:sz w:val="22"/>
          <w:szCs w:val="22"/>
        </w:rPr>
        <w:t>seinem</w:t>
      </w:r>
      <w:r>
        <w:rPr>
          <w:rFonts w:ascii="Arial" w:hAnsi="Arial"/>
          <w:sz w:val="22"/>
          <w:szCs w:val="22"/>
        </w:rPr>
        <w:t xml:space="preserve"> Konzert,</w:t>
      </w:r>
      <w:r w:rsidRPr="00831CFC">
        <w:rPr>
          <w:rFonts w:ascii="Arial" w:hAnsi="Arial"/>
          <w:sz w:val="22"/>
          <w:szCs w:val="22"/>
        </w:rPr>
        <w:t xml:space="preserve"> ganz im Zeichen des legendären Frank Sinatras</w:t>
      </w:r>
      <w:r>
        <w:rPr>
          <w:rFonts w:ascii="Arial" w:hAnsi="Arial"/>
          <w:sz w:val="22"/>
          <w:szCs w:val="22"/>
        </w:rPr>
        <w:t xml:space="preserve">, die Besucher. Im Anschluss an die </w:t>
      </w:r>
      <w:r w:rsidRPr="005A37B8">
        <w:rPr>
          <w:rFonts w:ascii="Arial" w:hAnsi="Arial"/>
          <w:sz w:val="22"/>
          <w:szCs w:val="22"/>
        </w:rPr>
        <w:t>fantastischen Shows</w:t>
      </w:r>
      <w:r w:rsidRPr="00831CFC">
        <w:rPr>
          <w:rFonts w:ascii="Arial" w:hAnsi="Arial"/>
          <w:sz w:val="22"/>
          <w:szCs w:val="22"/>
        </w:rPr>
        <w:t xml:space="preserve"> </w:t>
      </w:r>
      <w:r>
        <w:rPr>
          <w:rFonts w:ascii="Arial" w:hAnsi="Arial"/>
          <w:sz w:val="22"/>
          <w:szCs w:val="22"/>
        </w:rPr>
        <w:t>ko</w:t>
      </w:r>
      <w:r w:rsidRPr="005A37B8">
        <w:rPr>
          <w:rFonts w:ascii="Arial" w:hAnsi="Arial"/>
          <w:sz w:val="22"/>
          <w:szCs w:val="22"/>
        </w:rPr>
        <w:t>nn</w:t>
      </w:r>
      <w:r>
        <w:rPr>
          <w:rFonts w:ascii="Arial" w:hAnsi="Arial"/>
          <w:sz w:val="22"/>
          <w:szCs w:val="22"/>
        </w:rPr>
        <w:t>t</w:t>
      </w:r>
      <w:r w:rsidRPr="005A37B8">
        <w:rPr>
          <w:rFonts w:ascii="Arial" w:hAnsi="Arial"/>
          <w:sz w:val="22"/>
          <w:szCs w:val="22"/>
        </w:rPr>
        <w:t>en zugleich die in den Workshops erlernten Tanz</w:t>
      </w:r>
      <w:r>
        <w:rPr>
          <w:rFonts w:ascii="Arial" w:hAnsi="Arial"/>
          <w:sz w:val="22"/>
          <w:szCs w:val="22"/>
        </w:rPr>
        <w:t>schritte auf dem Parkett erprobt werden</w:t>
      </w:r>
      <w:r w:rsidRPr="005A37B8">
        <w:rPr>
          <w:rFonts w:ascii="Arial" w:hAnsi="Arial"/>
          <w:sz w:val="22"/>
          <w:szCs w:val="22"/>
        </w:rPr>
        <w:t>.</w:t>
      </w:r>
    </w:p>
    <w:p w:rsidR="00F86B60" w:rsidRDefault="00F86B60">
      <w:pPr>
        <w:spacing w:line="288" w:lineRule="auto"/>
        <w:ind w:left="1361"/>
        <w:jc w:val="both"/>
        <w:rPr>
          <w:rFonts w:ascii="Arial" w:hAnsi="Arial"/>
          <w:sz w:val="22"/>
          <w:szCs w:val="22"/>
        </w:rPr>
      </w:pPr>
    </w:p>
    <w:p w:rsidR="00F86B60" w:rsidRDefault="00F86B60">
      <w:pPr>
        <w:spacing w:line="288" w:lineRule="auto"/>
        <w:ind w:left="1361"/>
        <w:jc w:val="both"/>
        <w:rPr>
          <w:rFonts w:ascii="Arial" w:hAnsi="Arial"/>
          <w:sz w:val="22"/>
          <w:szCs w:val="22"/>
        </w:rPr>
      </w:pPr>
      <w:r>
        <w:rPr>
          <w:rFonts w:ascii="Arial" w:hAnsi="Arial"/>
          <w:sz w:val="22"/>
          <w:szCs w:val="22"/>
        </w:rPr>
        <w:t xml:space="preserve">Das nächste Euro Dance Festival findet vom 14. – 18. Februar 2018 im Europa-Park statt. </w:t>
      </w:r>
      <w:r w:rsidR="00C4443A">
        <w:rPr>
          <w:rFonts w:ascii="Arial" w:hAnsi="Arial"/>
          <w:sz w:val="22"/>
          <w:szCs w:val="22"/>
        </w:rPr>
        <w:t xml:space="preserve">Weitere </w:t>
      </w:r>
      <w:r w:rsidR="00C4443A" w:rsidRPr="00C4443A">
        <w:rPr>
          <w:rFonts w:ascii="Arial" w:hAnsi="Arial"/>
          <w:sz w:val="22"/>
          <w:szCs w:val="22"/>
        </w:rPr>
        <w:t xml:space="preserve">Informationen finden Sie unter </w:t>
      </w:r>
      <w:hyperlink r:id="rId7" w:history="1">
        <w:r w:rsidR="00C4443A" w:rsidRPr="00E456DF">
          <w:rPr>
            <w:rStyle w:val="Hyperlink"/>
            <w:rFonts w:ascii="Arial" w:hAnsi="Arial"/>
            <w:sz w:val="22"/>
            <w:szCs w:val="22"/>
          </w:rPr>
          <w:t>www.euro-dance-festival.com</w:t>
        </w:r>
      </w:hyperlink>
      <w:r w:rsidR="00C4443A" w:rsidRPr="00C4443A">
        <w:rPr>
          <w:rFonts w:ascii="Arial" w:hAnsi="Arial"/>
          <w:sz w:val="22"/>
          <w:szCs w:val="22"/>
        </w:rPr>
        <w:t>.</w:t>
      </w:r>
      <w:r w:rsidR="00C4443A">
        <w:rPr>
          <w:rFonts w:ascii="Arial" w:hAnsi="Arial"/>
          <w:sz w:val="22"/>
          <w:szCs w:val="22"/>
        </w:rPr>
        <w:t xml:space="preserve"> </w:t>
      </w:r>
    </w:p>
    <w:p w:rsidR="00831CFC" w:rsidRDefault="00831CFC">
      <w:pPr>
        <w:spacing w:line="288" w:lineRule="auto"/>
        <w:ind w:left="1361"/>
        <w:jc w:val="both"/>
        <w:rPr>
          <w:rFonts w:ascii="Arial" w:hAnsi="Arial"/>
          <w:sz w:val="22"/>
          <w:szCs w:val="22"/>
        </w:rPr>
      </w:pPr>
    </w:p>
    <w:p w:rsidR="00D258E1" w:rsidRDefault="007C4A8F">
      <w:pPr>
        <w:pStyle w:val="NurText"/>
        <w:spacing w:line="288" w:lineRule="auto"/>
        <w:ind w:left="1361"/>
        <w:jc w:val="both"/>
      </w:pPr>
      <w:r>
        <w:rPr>
          <w:rFonts w:ascii="Arial" w:hAnsi="Arial"/>
          <w:i/>
          <w:iCs/>
        </w:rPr>
        <w:t xml:space="preserve">Der Europa-Park ist in der Sommersaison 2017 vom 1. April bis zum 5. November täglich von 9 bis 18 Uhr geöffnet (längere Öffnungszeiten in der Hauptsaison). Infoline: 07822 77 66 88. Weitere Informationen auch unter </w:t>
      </w:r>
      <w:hyperlink r:id="rId8" w:history="1">
        <w:r>
          <w:rPr>
            <w:rStyle w:val="Hyperlink1"/>
          </w:rPr>
          <w:t>www.europapark.de</w:t>
        </w:r>
      </w:hyperlink>
    </w:p>
    <w:sectPr w:rsidR="00D258E1">
      <w:headerReference w:type="default" r:id="rId9"/>
      <w:footerReference w:type="default" r:id="rId10"/>
      <w:headerReference w:type="first" r:id="rId11"/>
      <w:footerReference w:type="first" r:id="rId12"/>
      <w:pgSz w:w="11900" w:h="16840"/>
      <w:pgMar w:top="1418"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7E" w:rsidRDefault="006E357E">
      <w:r>
        <w:separator/>
      </w:r>
    </w:p>
  </w:endnote>
  <w:endnote w:type="continuationSeparator" w:id="0">
    <w:p w:rsidR="006E357E" w:rsidRDefault="006E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E1" w:rsidRDefault="00D258E1">
    <w:pPr>
      <w:pStyle w:val="Kopf-undFuzeil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E1" w:rsidRDefault="00D258E1">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7E" w:rsidRDefault="006E357E">
      <w:r>
        <w:separator/>
      </w:r>
    </w:p>
  </w:footnote>
  <w:footnote w:type="continuationSeparator" w:id="0">
    <w:p w:rsidR="006E357E" w:rsidRDefault="006E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E1" w:rsidRDefault="007C4A8F">
    <w:pPr>
      <w:pStyle w:val="Kopfzeile"/>
      <w:tabs>
        <w:tab w:val="clear" w:pos="9072"/>
        <w:tab w:val="right" w:pos="9044"/>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P13_GD_001_BRFB_BasisA_Folgeblatt.jpeg"/>
                  <pic:cNvPicPr>
                    <a:picLocks noChangeAspect="1"/>
                  </pic:cNvPicPr>
                </pic:nvPicPr>
                <pic:blipFill>
                  <a:blip r:embed="rId1">
                    <a:extLst/>
                  </a:blip>
                  <a:stretch>
                    <a:fillRect/>
                  </a:stretch>
                </pic:blipFill>
                <pic:spPr>
                  <a:xfrm>
                    <a:off x="0" y="0"/>
                    <a:ext cx="7556500" cy="106934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E1" w:rsidRDefault="007C4A8F">
    <w:pPr>
      <w:pStyle w:val="Kopfzeile"/>
      <w:tabs>
        <w:tab w:val="clear" w:pos="9072"/>
        <w:tab w:val="right" w:pos="9044"/>
      </w:tabs>
    </w:pPr>
    <w:r>
      <w:rPr>
        <w:noProof/>
      </w:rPr>
      <w:drawing>
        <wp:anchor distT="152400" distB="152400" distL="152400" distR="152400" simplePos="0" relativeHeight="251658240" behindDoc="1" locked="0" layoutInCell="1" allowOverlap="1">
          <wp:simplePos x="0" y="0"/>
          <wp:positionH relativeFrom="page">
            <wp:posOffset>-2539</wp:posOffset>
          </wp:positionH>
          <wp:positionV relativeFrom="page">
            <wp:posOffset>3810</wp:posOffset>
          </wp:positionV>
          <wp:extent cx="7531100" cy="106565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P15_GD_001_Briefbogen_Presse_digital_D_Seitz_RZ.jpeg"/>
                  <pic:cNvPicPr>
                    <a:picLocks noChangeAspect="1"/>
                  </pic:cNvPicPr>
                </pic:nvPicPr>
                <pic:blipFill>
                  <a:blip r:embed="rId1">
                    <a:extLst/>
                  </a:blip>
                  <a:stretch>
                    <a:fillRect/>
                  </a:stretch>
                </pic:blipFill>
                <pic:spPr>
                  <a:xfrm>
                    <a:off x="0" y="0"/>
                    <a:ext cx="7531100" cy="10656570"/>
                  </a:xfrm>
                  <a:prstGeom prst="rect">
                    <a:avLst/>
                  </a:prstGeom>
                  <a:ln w="12700" cap="flat">
                    <a:noFill/>
                    <a:miter lim="400000"/>
                  </a:ln>
                  <a:effectLst/>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258E1"/>
    <w:rsid w:val="001E35C0"/>
    <w:rsid w:val="002D208E"/>
    <w:rsid w:val="00581C59"/>
    <w:rsid w:val="005A37B8"/>
    <w:rsid w:val="00626B1C"/>
    <w:rsid w:val="00631106"/>
    <w:rsid w:val="006E357E"/>
    <w:rsid w:val="007C4A8F"/>
    <w:rsid w:val="00831CFC"/>
    <w:rsid w:val="00A831E7"/>
    <w:rsid w:val="00C4443A"/>
    <w:rsid w:val="00D23C67"/>
    <w:rsid w:val="00D258E1"/>
    <w:rsid w:val="00F86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eastAsia="Times New Roman"/>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NurText">
    <w:name w:val="Plain Text"/>
    <w:rPr>
      <w:rFonts w:ascii="Courier New" w:hAnsi="Courier New" w:cs="Arial Unicode MS"/>
      <w:color w:val="000000"/>
      <w:u w:color="000000"/>
    </w:rPr>
  </w:style>
  <w:style w:type="character" w:customStyle="1" w:styleId="Hyperlink1">
    <w:name w:val="Hyperlink.1"/>
    <w:basedOn w:val="Link"/>
    <w:rPr>
      <w:rFonts w:ascii="Arial" w:eastAsia="Arial" w:hAnsi="Arial" w:cs="Arial"/>
      <w:i/>
      <w:iCs/>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eastAsia="Times New Roman"/>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NurText">
    <w:name w:val="Plain Text"/>
    <w:rPr>
      <w:rFonts w:ascii="Courier New" w:hAnsi="Courier New" w:cs="Arial Unicode MS"/>
      <w:color w:val="000000"/>
      <w:u w:color="000000"/>
    </w:rPr>
  </w:style>
  <w:style w:type="character" w:customStyle="1" w:styleId="Hyperlink1">
    <w:name w:val="Hyperlink.1"/>
    <w:basedOn w:val="Link"/>
    <w:rPr>
      <w:rFonts w:ascii="Arial" w:eastAsia="Arial" w:hAnsi="Arial" w:cs="Arial"/>
      <w:i/>
      <w:i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par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dance-festival.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Ebhart, Noel</dc:creator>
  <cp:lastModifiedBy>Ebhart, Noel</cp:lastModifiedBy>
  <cp:revision>10</cp:revision>
  <cp:lastPrinted>2017-03-07T13:24:00Z</cp:lastPrinted>
  <dcterms:created xsi:type="dcterms:W3CDTF">2017-02-10T10:44:00Z</dcterms:created>
  <dcterms:modified xsi:type="dcterms:W3CDTF">2017-03-07T13:24:00Z</dcterms:modified>
</cp:coreProperties>
</file>