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5403BD" w:rsidRDefault="003F05CE" w:rsidP="002C2FFF">
      <w:pPr>
        <w:ind w:left="1416"/>
        <w:rPr>
          <w:rFonts w:ascii="Arial" w:hAnsi="Arial" w:cs="Arial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15C44D7E">
                <wp:simplePos x="0" y="0"/>
                <wp:positionH relativeFrom="column">
                  <wp:posOffset>-614680</wp:posOffset>
                </wp:positionH>
                <wp:positionV relativeFrom="paragraph">
                  <wp:posOffset>130175</wp:posOffset>
                </wp:positionV>
                <wp:extent cx="130556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556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38F54982" w:rsidR="00103107" w:rsidRPr="00D15EA4" w:rsidRDefault="000F4BFB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September</w:t>
                            </w:r>
                            <w:r w:rsidR="004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8.4pt;margin-top:10.25pt;width:102.8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buZgwIAAA8FAAAOAAAAZHJzL2Uyb0RvYy54bWysVNuO2yAQfa/Uf0C8J77UTmJrndVemqrS&#10;9iLt9gOIwTEqBgokdlr13zvgJOteHqqqfrDBM5w5M3OGq+uhE+jAjOVKVjiZxxgxWSvK5a7Cn542&#10;sxVG1hFJiVCSVfjILL5ev3xx1euSpapVgjKDAETastcVbp3TZRTZumUdsXOlmQRjo0xHHGzNLqKG&#10;9IDeiSiN40XUK0O1UTWzFv7ej0a8DvhNw2r3oWksc0hUGLi58DbhvfXvaH1Fyp0huuX1iQb5BxYd&#10;4RKCXqDuiSNob/hvUB2vjbKqcfNadZFqGl6zkANkk8S/ZPPYEs1CLlAcqy9lsv8Ptn5/+GgQp9A7&#10;jCTpoEVPbHANExSlvjq9tiU4PWpwc8OtGrynz9TqB1V/tkiqu5bIHbsxRvUtIxTYJf5kNDk64lgP&#10;su3fKQphyN6pADQ0pvOAUAwE6NCl46UzQAXVPuSrOM8XYKrBlsVFvsxDCFKeT2tj3RumOuQXFTbQ&#10;+YBODg/WeTakPLsE9kpwuuFChI3Zbe+EQQcCKtmE54Rup25Cemep/LERcfwDJCGGt3m6oevfiiTN&#10;4tu0mG0Wq+Us22T5rFjGq1mcFLfFIs6K7H7z3RNMsrLllDL5wCU7KzDJ/q7Dp1kYtRM0iPoKF3ma&#10;jy2asrfTJOPw/CnJjjsYSMG7Cq8uTqT0jX0tKaRNSke4GNfRz/RDlaEG52+oSpCB7/yoATdsB0Dx&#10;2tgqegRBGAX9gtbCLQKLVpmvGPUwkRW2X/bEMIzEWwmiKpIs8yMcNlm+TGFjppbt1EJkDVAVdhiN&#10;yzs3jv1eG75rIdIoY6luQIgNDxp5ZnWSL0xdSOZ0Q/ixnu6D1/M9tv4BAAD//wMAUEsDBBQABgAI&#10;AAAAIQAr5EdA3QAAAAkBAAAPAAAAZHJzL2Rvd25yZXYueG1sTI/NTsMwEITvSLyDtUhcUGtTkTQN&#10;2VSABOLanwfYxG4SEa+j2G3St8c9wXFnRzPfFNvZ9uJiRt85RnheKhCGa6c7bhCOh89FBsIHYk29&#10;Y4NwNR625f1dQbl2E+/MZR8aEUPY54TQhjDkUvq6NZb80g2G4+/kRkshnmMj9UhTDLe9XCmVSksd&#10;x4aWBvPRmvpnf7YIp+/pKdlM1Vc4rncv6Tt168pdER8f5rdXEMHM4c8MN/yIDmVkqtyZtRc9wmKT&#10;RvSAsFIJiJtBZVGoELJEgSwL+X9B+QsAAP//AwBQSwECLQAUAAYACAAAACEAtoM4kv4AAADhAQAA&#10;EwAAAAAAAAAAAAAAAAAAAAAAW0NvbnRlbnRfVHlwZXNdLnhtbFBLAQItABQABgAIAAAAIQA4/SH/&#10;1gAAAJQBAAALAAAAAAAAAAAAAAAAAC8BAABfcmVscy8ucmVsc1BLAQItABQABgAIAAAAIQBd5buZ&#10;gwIAAA8FAAAOAAAAAAAAAAAAAAAAAC4CAABkcnMvZTJvRG9jLnhtbFBLAQItABQABgAIAAAAIQAr&#10;5EdA3QAAAAkBAAAPAAAAAAAAAAAAAAAAAN0EAABkcnMvZG93bnJldi54bWxQSwUGAAAAAAQABADz&#10;AAAA5wUAAAAA&#10;" stroked="f">
                <v:textbox>
                  <w:txbxContent>
                    <w:p w14:paraId="4F6F3A5C" w14:textId="38F54982" w:rsidR="00103107" w:rsidRPr="00D15EA4" w:rsidRDefault="000F4BFB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September</w:t>
                      </w:r>
                      <w:r w:rsidR="004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2017</w:t>
                      </w:r>
                    </w:p>
                  </w:txbxContent>
                </v:textbox>
              </v:shape>
            </w:pict>
          </mc:Fallback>
        </mc:AlternateContent>
      </w:r>
    </w:p>
    <w:p w14:paraId="23A127E4" w14:textId="77777777" w:rsidR="000F4BFB" w:rsidRPr="00242A53" w:rsidRDefault="000F4BFB" w:rsidP="000F4BFB">
      <w:pPr>
        <w:ind w:left="1416"/>
      </w:pPr>
      <w:r>
        <w:rPr>
          <w:rFonts w:ascii="Arial" w:hAnsi="Arial" w:cs="Arial"/>
          <w:i/>
          <w:sz w:val="22"/>
          <w:u w:val="single"/>
        </w:rPr>
        <w:t xml:space="preserve">Vier gewinnt! </w:t>
      </w:r>
    </w:p>
    <w:p w14:paraId="788408C7" w14:textId="77777777" w:rsidR="000F4BFB" w:rsidRPr="00242A53" w:rsidRDefault="000F4BFB" w:rsidP="000F4BFB">
      <w:pPr>
        <w:spacing w:after="240" w:line="288" w:lineRule="auto"/>
        <w:ind w:left="1416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Europa-Park ist erneut bester Freizeitpark weltweit</w:t>
      </w:r>
    </w:p>
    <w:p w14:paraId="7C51A7E9" w14:textId="46404AFA" w:rsidR="000F4BFB" w:rsidRDefault="00C31F8B" w:rsidP="000F4BFB">
      <w:pPr>
        <w:spacing w:after="240" w:line="288" w:lineRule="auto"/>
        <w:ind w:left="1418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Zunächst</w:t>
      </w:r>
      <w:r w:rsidR="000F4BF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den Triumph von </w:t>
      </w:r>
      <w:r w:rsidR="000F4BFB" w:rsidRPr="00004DBE">
        <w:rPr>
          <w:rFonts w:ascii="Arial" w:hAnsi="Arial" w:cs="Arial"/>
          <w:b/>
          <w:bCs/>
          <w:i/>
          <w:sz w:val="22"/>
          <w:szCs w:val="22"/>
          <w:lang w:eastAsia="en-US"/>
        </w:rPr>
        <w:t>2014</w:t>
      </w:r>
      <w:r w:rsidR="000F4BF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bestätigt, dann </w:t>
      </w:r>
      <w:r w:rsidR="00E72C17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2016 </w:t>
      </w:r>
      <w:r w:rsidR="000F4BFB">
        <w:rPr>
          <w:rFonts w:ascii="Arial" w:hAnsi="Arial" w:cs="Arial"/>
          <w:b/>
          <w:bCs/>
          <w:i/>
          <w:sz w:val="22"/>
          <w:szCs w:val="22"/>
          <w:lang w:eastAsia="en-US"/>
        </w:rPr>
        <w:t>aus dem Double das Tripple gemacht, um schließlich auch 2017 wieder ganz oben zu stehen: der Europa-Park hat am 09. September zum vierten Mal in Folge die Kategorie „Bester Freizeitpark weltweit“ für sich entschieden. B</w:t>
      </w:r>
      <w:r w:rsidR="000F4BFB" w:rsidRPr="00004DBE">
        <w:rPr>
          <w:rFonts w:ascii="Arial" w:hAnsi="Arial" w:cs="Arial"/>
          <w:b/>
          <w:bCs/>
          <w:i/>
          <w:sz w:val="22"/>
          <w:szCs w:val="22"/>
          <w:lang w:eastAsia="en-US"/>
        </w:rPr>
        <w:t>ei den „Golden Ticket Awards“ der international renommierten Fachzeitsc</w:t>
      </w:r>
      <w:r w:rsidR="000F4BFB">
        <w:rPr>
          <w:rFonts w:ascii="Arial" w:hAnsi="Arial" w:cs="Arial"/>
          <w:b/>
          <w:bCs/>
          <w:i/>
          <w:sz w:val="22"/>
          <w:szCs w:val="22"/>
          <w:lang w:eastAsia="en-US"/>
        </w:rPr>
        <w:t>hrift „</w:t>
      </w:r>
      <w:proofErr w:type="spellStart"/>
      <w:r w:rsidR="000F4BFB">
        <w:rPr>
          <w:rFonts w:ascii="Arial" w:hAnsi="Arial" w:cs="Arial"/>
          <w:b/>
          <w:bCs/>
          <w:i/>
          <w:sz w:val="22"/>
          <w:szCs w:val="22"/>
          <w:lang w:eastAsia="en-US"/>
        </w:rPr>
        <w:t>Amusement</w:t>
      </w:r>
      <w:proofErr w:type="spellEnd"/>
      <w:r w:rsidR="000F4BF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Today“ konnte nach Meinung der hochkarätig besetzten Jury wieder Deutschlands größter Freizeitpark </w:t>
      </w:r>
      <w:r w:rsidR="000F4BFB" w:rsidRPr="00004DBE">
        <w:rPr>
          <w:rFonts w:ascii="Arial" w:hAnsi="Arial" w:cs="Arial"/>
          <w:b/>
          <w:bCs/>
          <w:i/>
          <w:sz w:val="22"/>
          <w:szCs w:val="22"/>
          <w:lang w:eastAsia="en-US"/>
        </w:rPr>
        <w:t>überzeugen.</w:t>
      </w:r>
      <w:r w:rsidR="000F4BF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0F4BFB" w:rsidRPr="00004DB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Im US-Bundesstaat </w:t>
      </w:r>
      <w:r w:rsidR="000F4BFB" w:rsidRPr="004E7596">
        <w:rPr>
          <w:rFonts w:ascii="Arial" w:hAnsi="Arial" w:cs="Arial"/>
          <w:b/>
          <w:bCs/>
          <w:i/>
          <w:sz w:val="22"/>
          <w:szCs w:val="22"/>
          <w:lang w:eastAsia="en-US"/>
        </w:rPr>
        <w:t>Connecticut</w:t>
      </w:r>
      <w:r w:rsidR="000F4BF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0F4BFB" w:rsidRPr="00004DB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nahm </w:t>
      </w:r>
      <w:r w:rsidR="000F4BF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Jürgen Mack, Inhaber des </w:t>
      </w:r>
      <w:r w:rsidR="000F4BFB" w:rsidRPr="00004DB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Europa-Park, den begehrten Preis </w:t>
      </w:r>
      <w:r w:rsidR="000F4BF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mit Stolz </w:t>
      </w:r>
      <w:r w:rsidR="000F4BFB" w:rsidRPr="00004DBE">
        <w:rPr>
          <w:rFonts w:ascii="Arial" w:hAnsi="Arial" w:cs="Arial"/>
          <w:b/>
          <w:bCs/>
          <w:i/>
          <w:sz w:val="22"/>
          <w:szCs w:val="22"/>
          <w:lang w:eastAsia="en-US"/>
        </w:rPr>
        <w:t>entgegen.</w:t>
      </w:r>
    </w:p>
    <w:p w14:paraId="63A38BF4" w14:textId="09C5A003" w:rsidR="000F4BFB" w:rsidRDefault="000F4BFB" w:rsidP="000F4BFB">
      <w:pPr>
        <w:spacing w:after="240"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004DBE">
        <w:rPr>
          <w:rFonts w:ascii="Arial" w:hAnsi="Arial" w:cs="Arial"/>
          <w:sz w:val="22"/>
          <w:szCs w:val="22"/>
        </w:rPr>
        <w:t xml:space="preserve">Zum wiederholten Mal </w:t>
      </w:r>
      <w:r>
        <w:rPr>
          <w:rFonts w:ascii="Arial" w:hAnsi="Arial" w:cs="Arial"/>
          <w:sz w:val="22"/>
          <w:szCs w:val="22"/>
        </w:rPr>
        <w:t xml:space="preserve">hat </w:t>
      </w:r>
      <w:r w:rsidRPr="00004DBE">
        <w:rPr>
          <w:rFonts w:ascii="Arial" w:hAnsi="Arial" w:cs="Arial"/>
          <w:sz w:val="22"/>
          <w:szCs w:val="22"/>
        </w:rPr>
        <w:t>sich das badische Familienunternehmen aus Rust gegen die starke globale Konkurrenz durch</w:t>
      </w:r>
      <w:r>
        <w:rPr>
          <w:rFonts w:ascii="Arial" w:hAnsi="Arial" w:cs="Arial"/>
          <w:sz w:val="22"/>
          <w:szCs w:val="22"/>
        </w:rPr>
        <w:t>ge</w:t>
      </w:r>
      <w:r w:rsidRPr="00004DBE">
        <w:rPr>
          <w:rFonts w:ascii="Arial" w:hAnsi="Arial" w:cs="Arial"/>
          <w:sz w:val="22"/>
          <w:szCs w:val="22"/>
        </w:rPr>
        <w:t>setz</w:t>
      </w:r>
      <w:r>
        <w:rPr>
          <w:rFonts w:ascii="Arial" w:hAnsi="Arial" w:cs="Arial"/>
          <w:sz w:val="22"/>
          <w:szCs w:val="22"/>
        </w:rPr>
        <w:t>t</w:t>
      </w:r>
      <w:r w:rsidRPr="00004DBE">
        <w:rPr>
          <w:rFonts w:ascii="Arial" w:hAnsi="Arial" w:cs="Arial"/>
          <w:sz w:val="22"/>
          <w:szCs w:val="22"/>
        </w:rPr>
        <w:t>. Der Mix aus abwechslungsreichen Fahrgeschäften für</w:t>
      </w:r>
      <w:r>
        <w:rPr>
          <w:rFonts w:ascii="Arial" w:hAnsi="Arial" w:cs="Arial"/>
          <w:sz w:val="22"/>
          <w:szCs w:val="22"/>
        </w:rPr>
        <w:t xml:space="preserve"> Jung und Alt, dem innovativen </w:t>
      </w:r>
      <w:proofErr w:type="spellStart"/>
      <w:r>
        <w:rPr>
          <w:rFonts w:ascii="Arial" w:hAnsi="Arial" w:cs="Arial"/>
          <w:sz w:val="22"/>
          <w:szCs w:val="22"/>
        </w:rPr>
        <w:t>Coastiality</w:t>
      </w:r>
      <w:proofErr w:type="spellEnd"/>
      <w:r w:rsidRPr="00004DBE">
        <w:rPr>
          <w:rFonts w:ascii="Arial" w:hAnsi="Arial" w:cs="Arial"/>
          <w:sz w:val="22"/>
          <w:szCs w:val="22"/>
        </w:rPr>
        <w:t>-Angebot mit „Virtual Reality“-Brille</w:t>
      </w:r>
      <w:r>
        <w:rPr>
          <w:rFonts w:ascii="Arial" w:hAnsi="Arial" w:cs="Arial"/>
          <w:sz w:val="22"/>
          <w:szCs w:val="22"/>
        </w:rPr>
        <w:t xml:space="preserve">n, dem </w:t>
      </w:r>
      <w:proofErr w:type="spellStart"/>
      <w:r>
        <w:rPr>
          <w:rFonts w:ascii="Arial" w:hAnsi="Arial" w:cs="Arial"/>
          <w:sz w:val="22"/>
          <w:szCs w:val="22"/>
        </w:rPr>
        <w:t>Voletarium</w:t>
      </w:r>
      <w:proofErr w:type="spellEnd"/>
      <w:r>
        <w:rPr>
          <w:rFonts w:ascii="Arial" w:hAnsi="Arial" w:cs="Arial"/>
          <w:sz w:val="22"/>
          <w:szCs w:val="22"/>
        </w:rPr>
        <w:t xml:space="preserve"> als größtem Flying Theater Europas und den gigantischen Zukunftsplänen um das Leuchtturmprojekt der neuen Wasserwelt des Europa-Park konnten punkten. Aber auch das 23-stündige</w:t>
      </w:r>
      <w:r w:rsidRPr="00004DBE">
        <w:rPr>
          <w:rFonts w:ascii="Arial" w:hAnsi="Arial" w:cs="Arial"/>
          <w:sz w:val="22"/>
          <w:szCs w:val="22"/>
        </w:rPr>
        <w:t xml:space="preserve"> Showprogramm, </w:t>
      </w:r>
      <w:r>
        <w:rPr>
          <w:rFonts w:ascii="Arial" w:hAnsi="Arial" w:cs="Arial"/>
          <w:sz w:val="22"/>
          <w:szCs w:val="22"/>
        </w:rPr>
        <w:t xml:space="preserve">die </w:t>
      </w:r>
      <w:r w:rsidRPr="00004DBE">
        <w:rPr>
          <w:rFonts w:ascii="Arial" w:hAnsi="Arial" w:cs="Arial"/>
          <w:sz w:val="22"/>
          <w:szCs w:val="22"/>
        </w:rPr>
        <w:t xml:space="preserve">detailgetreue Thematisierung, </w:t>
      </w:r>
      <w:r>
        <w:rPr>
          <w:rFonts w:ascii="Arial" w:hAnsi="Arial" w:cs="Arial"/>
          <w:sz w:val="22"/>
          <w:szCs w:val="22"/>
        </w:rPr>
        <w:t xml:space="preserve">die </w:t>
      </w:r>
      <w:r w:rsidRPr="00004DBE">
        <w:rPr>
          <w:rFonts w:ascii="Arial" w:hAnsi="Arial" w:cs="Arial"/>
          <w:sz w:val="22"/>
          <w:szCs w:val="22"/>
        </w:rPr>
        <w:t>ausgezeichnete Gastronomie</w:t>
      </w:r>
      <w:r w:rsidR="007E3BAC">
        <w:rPr>
          <w:rFonts w:ascii="Arial" w:hAnsi="Arial" w:cs="Arial"/>
          <w:sz w:val="22"/>
          <w:szCs w:val="22"/>
        </w:rPr>
        <w:t>, das vielfältige Shopping-Angebot</w:t>
      </w:r>
      <w:r w:rsidRPr="00004DBE">
        <w:rPr>
          <w:rFonts w:ascii="Arial" w:hAnsi="Arial" w:cs="Arial"/>
          <w:sz w:val="22"/>
          <w:szCs w:val="22"/>
        </w:rPr>
        <w:t xml:space="preserve"> und </w:t>
      </w:r>
      <w:r>
        <w:rPr>
          <w:rFonts w:ascii="Arial" w:hAnsi="Arial" w:cs="Arial"/>
          <w:sz w:val="22"/>
          <w:szCs w:val="22"/>
        </w:rPr>
        <w:t xml:space="preserve">das </w:t>
      </w:r>
      <w:r w:rsidRPr="00004DBE">
        <w:rPr>
          <w:rFonts w:ascii="Arial" w:hAnsi="Arial" w:cs="Arial"/>
          <w:sz w:val="22"/>
          <w:szCs w:val="22"/>
        </w:rPr>
        <w:t xml:space="preserve">großzügige </w:t>
      </w:r>
      <w:r>
        <w:rPr>
          <w:rFonts w:ascii="Arial" w:hAnsi="Arial" w:cs="Arial"/>
          <w:sz w:val="22"/>
          <w:szCs w:val="22"/>
        </w:rPr>
        <w:t>Ho</w:t>
      </w:r>
      <w:r w:rsidRPr="00004DBE">
        <w:rPr>
          <w:rFonts w:ascii="Arial" w:hAnsi="Arial" w:cs="Arial"/>
          <w:sz w:val="22"/>
          <w:szCs w:val="22"/>
        </w:rPr>
        <w:t>tel</w:t>
      </w:r>
      <w:r>
        <w:rPr>
          <w:rFonts w:ascii="Arial" w:hAnsi="Arial" w:cs="Arial"/>
          <w:sz w:val="22"/>
          <w:szCs w:val="22"/>
        </w:rPr>
        <w:t xml:space="preserve">-Resort </w:t>
      </w:r>
      <w:r w:rsidRPr="00004DBE">
        <w:rPr>
          <w:rFonts w:ascii="Arial" w:hAnsi="Arial" w:cs="Arial"/>
          <w:sz w:val="22"/>
          <w:szCs w:val="22"/>
        </w:rPr>
        <w:t>gab</w:t>
      </w:r>
      <w:r>
        <w:rPr>
          <w:rFonts w:ascii="Arial" w:hAnsi="Arial" w:cs="Arial"/>
          <w:sz w:val="22"/>
          <w:szCs w:val="22"/>
        </w:rPr>
        <w:t>en</w:t>
      </w:r>
      <w:r w:rsidRPr="00004DBE">
        <w:rPr>
          <w:rFonts w:ascii="Arial" w:hAnsi="Arial" w:cs="Arial"/>
          <w:sz w:val="22"/>
          <w:szCs w:val="22"/>
        </w:rPr>
        <w:t xml:space="preserve"> dabei den Ausschlag.</w:t>
      </w:r>
      <w:r>
        <w:rPr>
          <w:rFonts w:ascii="Arial" w:hAnsi="Arial" w:cs="Arial"/>
          <w:sz w:val="22"/>
          <w:szCs w:val="22"/>
        </w:rPr>
        <w:t xml:space="preserve"> </w:t>
      </w:r>
      <w:r w:rsidRPr="00004DBE">
        <w:rPr>
          <w:rFonts w:ascii="Arial" w:hAnsi="Arial" w:cs="Arial"/>
          <w:sz w:val="22"/>
          <w:szCs w:val="22"/>
        </w:rPr>
        <w:t xml:space="preserve">Die </w:t>
      </w:r>
      <w:r>
        <w:rPr>
          <w:rFonts w:ascii="Arial" w:hAnsi="Arial" w:cs="Arial"/>
          <w:sz w:val="22"/>
          <w:szCs w:val="22"/>
        </w:rPr>
        <w:t>Preisverleihung</w:t>
      </w:r>
      <w:r w:rsidRPr="00004DBE">
        <w:rPr>
          <w:rFonts w:ascii="Arial" w:hAnsi="Arial" w:cs="Arial"/>
          <w:sz w:val="22"/>
          <w:szCs w:val="22"/>
        </w:rPr>
        <w:t xml:space="preserve"> mit Bekanntgabe der besten Freizeitparks und Attraktionen der Welt fand in diesem Jahr am 0</w:t>
      </w:r>
      <w:r>
        <w:rPr>
          <w:rFonts w:ascii="Arial" w:hAnsi="Arial" w:cs="Arial"/>
          <w:sz w:val="22"/>
          <w:szCs w:val="22"/>
        </w:rPr>
        <w:t>8</w:t>
      </w:r>
      <w:r w:rsidRPr="00004DBE">
        <w:rPr>
          <w:rFonts w:ascii="Arial" w:hAnsi="Arial" w:cs="Arial"/>
          <w:sz w:val="22"/>
          <w:szCs w:val="22"/>
        </w:rPr>
        <w:t xml:space="preserve">. und </w:t>
      </w:r>
      <w:r>
        <w:rPr>
          <w:rFonts w:ascii="Arial" w:hAnsi="Arial" w:cs="Arial"/>
          <w:sz w:val="22"/>
          <w:szCs w:val="22"/>
        </w:rPr>
        <w:t>09</w:t>
      </w:r>
      <w:r w:rsidRPr="00004DBE">
        <w:rPr>
          <w:rFonts w:ascii="Arial" w:hAnsi="Arial" w:cs="Arial"/>
          <w:sz w:val="22"/>
          <w:szCs w:val="22"/>
        </w:rPr>
        <w:t>. September im US-amerikanischen Freizeitpark „</w:t>
      </w:r>
      <w:proofErr w:type="spellStart"/>
      <w:r w:rsidRPr="004E7596">
        <w:rPr>
          <w:rFonts w:ascii="Arial" w:hAnsi="Arial" w:cs="Arial"/>
          <w:sz w:val="22"/>
          <w:szCs w:val="22"/>
        </w:rPr>
        <w:t>Quassy</w:t>
      </w:r>
      <w:proofErr w:type="spellEnd"/>
      <w:r w:rsidRPr="004E759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E7596">
        <w:rPr>
          <w:rFonts w:ascii="Arial" w:hAnsi="Arial" w:cs="Arial"/>
          <w:sz w:val="22"/>
          <w:szCs w:val="22"/>
        </w:rPr>
        <w:t>Amusement</w:t>
      </w:r>
      <w:proofErr w:type="spellEnd"/>
      <w:r w:rsidRPr="004E7596">
        <w:rPr>
          <w:rFonts w:ascii="Arial" w:hAnsi="Arial" w:cs="Arial"/>
          <w:sz w:val="22"/>
          <w:szCs w:val="22"/>
        </w:rPr>
        <w:t xml:space="preserve"> Park</w:t>
      </w:r>
      <w:r w:rsidRPr="00004DBE">
        <w:rPr>
          <w:rFonts w:ascii="Arial" w:hAnsi="Arial" w:cs="Arial"/>
          <w:sz w:val="22"/>
          <w:szCs w:val="22"/>
        </w:rPr>
        <w:t>“ in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E7596">
        <w:rPr>
          <w:rFonts w:ascii="Arial" w:hAnsi="Arial" w:cs="Arial"/>
          <w:sz w:val="22"/>
          <w:szCs w:val="22"/>
        </w:rPr>
        <w:t>Middlebury</w:t>
      </w:r>
      <w:proofErr w:type="spellEnd"/>
      <w:r w:rsidRPr="004E7596">
        <w:rPr>
          <w:rFonts w:ascii="Arial" w:hAnsi="Arial" w:cs="Arial"/>
          <w:sz w:val="22"/>
          <w:szCs w:val="22"/>
        </w:rPr>
        <w:t>, Connecticut</w:t>
      </w:r>
      <w:r>
        <w:rPr>
          <w:rFonts w:ascii="Arial" w:hAnsi="Arial" w:cs="Arial"/>
          <w:sz w:val="22"/>
          <w:szCs w:val="22"/>
        </w:rPr>
        <w:t xml:space="preserve"> </w:t>
      </w:r>
      <w:r w:rsidRPr="00004DBE">
        <w:rPr>
          <w:rFonts w:ascii="Arial" w:hAnsi="Arial" w:cs="Arial"/>
          <w:sz w:val="22"/>
          <w:szCs w:val="22"/>
        </w:rPr>
        <w:t xml:space="preserve">statt. Zur Abstimmung wurden erneut internationale Freizeitpark- und Achterbahnexperten eingeladen, welche bereits zum </w:t>
      </w:r>
      <w:r>
        <w:rPr>
          <w:rFonts w:ascii="Arial" w:hAnsi="Arial" w:cs="Arial"/>
          <w:sz w:val="22"/>
          <w:szCs w:val="22"/>
        </w:rPr>
        <w:t>20</w:t>
      </w:r>
      <w:r w:rsidRPr="00004DBE">
        <w:rPr>
          <w:rFonts w:ascii="Arial" w:hAnsi="Arial" w:cs="Arial"/>
          <w:sz w:val="22"/>
          <w:szCs w:val="22"/>
        </w:rPr>
        <w:t xml:space="preserve">. Mal ihre Favoriten in insgesamt 25 Bereichen wählten. In der Kategorie „Bester Freizeitpark weltweit“ wurde der Europa-Park in diesem Jahr abermals zum Gewinner gekürt. </w:t>
      </w:r>
    </w:p>
    <w:p w14:paraId="143D08A7" w14:textId="7CFB8A2A" w:rsidR="000F4BFB" w:rsidRDefault="000F4BFB" w:rsidP="000F4BFB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Jürgen</w:t>
      </w:r>
      <w:r w:rsidRPr="00004DBE">
        <w:rPr>
          <w:rFonts w:ascii="Arial" w:hAnsi="Arial" w:cs="Arial"/>
          <w:sz w:val="22"/>
          <w:szCs w:val="22"/>
        </w:rPr>
        <w:t xml:space="preserve"> Mack nahm </w:t>
      </w:r>
      <w:r w:rsidR="007E3BAC">
        <w:rPr>
          <w:rFonts w:ascii="Arial" w:hAnsi="Arial" w:cs="Arial"/>
          <w:sz w:val="22"/>
          <w:szCs w:val="22"/>
        </w:rPr>
        <w:t xml:space="preserve">mit seinem Sohn Frederik </w:t>
      </w:r>
      <w:r w:rsidRPr="00004DBE">
        <w:rPr>
          <w:rFonts w:ascii="Arial" w:hAnsi="Arial" w:cs="Arial"/>
          <w:sz w:val="22"/>
          <w:szCs w:val="22"/>
        </w:rPr>
        <w:t>den renommierten Preis in</w:t>
      </w:r>
      <w:r w:rsidR="007E3BAC">
        <w:rPr>
          <w:rFonts w:ascii="Arial" w:hAnsi="Arial" w:cs="Arial"/>
          <w:sz w:val="22"/>
          <w:szCs w:val="22"/>
        </w:rPr>
        <w:t xml:space="preserve"> den USA in</w:t>
      </w:r>
      <w:bookmarkStart w:id="0" w:name="_GoBack"/>
      <w:bookmarkEnd w:id="0"/>
      <w:r w:rsidRPr="00004DBE">
        <w:rPr>
          <w:rFonts w:ascii="Arial" w:hAnsi="Arial" w:cs="Arial"/>
          <w:sz w:val="22"/>
          <w:szCs w:val="22"/>
        </w:rPr>
        <w:t xml:space="preserve"> Empfang und sagte bei der Verleihung: „</w:t>
      </w:r>
      <w:r>
        <w:rPr>
          <w:rFonts w:ascii="Arial" w:hAnsi="Arial" w:cs="Arial"/>
          <w:sz w:val="22"/>
          <w:szCs w:val="22"/>
        </w:rPr>
        <w:t>Unglaublich! Stell</w:t>
      </w:r>
      <w:r w:rsidRPr="00004DBE">
        <w:rPr>
          <w:rFonts w:ascii="Arial" w:hAnsi="Arial" w:cs="Arial"/>
          <w:sz w:val="22"/>
          <w:szCs w:val="22"/>
        </w:rPr>
        <w:t xml:space="preserve">vertretend für </w:t>
      </w:r>
      <w:r>
        <w:rPr>
          <w:rFonts w:ascii="Arial" w:hAnsi="Arial" w:cs="Arial"/>
          <w:sz w:val="22"/>
          <w:szCs w:val="22"/>
        </w:rPr>
        <w:t xml:space="preserve">die gesamte </w:t>
      </w:r>
      <w:r w:rsidRPr="00004DBE">
        <w:rPr>
          <w:rFonts w:ascii="Arial" w:hAnsi="Arial" w:cs="Arial"/>
          <w:sz w:val="22"/>
          <w:szCs w:val="22"/>
        </w:rPr>
        <w:t>Familie</w:t>
      </w:r>
      <w:r>
        <w:rPr>
          <w:rFonts w:ascii="Arial" w:hAnsi="Arial" w:cs="Arial"/>
          <w:sz w:val="22"/>
          <w:szCs w:val="22"/>
        </w:rPr>
        <w:t xml:space="preserve"> Mack </w:t>
      </w:r>
      <w:r w:rsidRPr="00004DBE">
        <w:rPr>
          <w:rFonts w:ascii="Arial" w:hAnsi="Arial" w:cs="Arial"/>
          <w:sz w:val="22"/>
          <w:szCs w:val="22"/>
        </w:rPr>
        <w:t>sowie die 3.</w:t>
      </w:r>
      <w:r>
        <w:rPr>
          <w:rFonts w:ascii="Arial" w:hAnsi="Arial" w:cs="Arial"/>
          <w:sz w:val="22"/>
          <w:szCs w:val="22"/>
        </w:rPr>
        <w:t>7</w:t>
      </w:r>
      <w:r w:rsidRPr="00004DBE">
        <w:rPr>
          <w:rFonts w:ascii="Arial" w:hAnsi="Arial" w:cs="Arial"/>
          <w:sz w:val="22"/>
          <w:szCs w:val="22"/>
        </w:rPr>
        <w:t xml:space="preserve">00 Mitarbeiter des Europa-Park </w:t>
      </w:r>
      <w:r>
        <w:rPr>
          <w:rFonts w:ascii="Arial" w:hAnsi="Arial" w:cs="Arial"/>
          <w:sz w:val="22"/>
          <w:szCs w:val="22"/>
        </w:rPr>
        <w:t xml:space="preserve">empfinde ich großen Stolz. Wir haben auch dieses Jahr wieder sehr viel geleistet - MackMedia war erstmals Koproduzent des Animationsfilms „Happy Family“, der in über 60 Kinos weltweit gezeigt wird. Wir haben an Pfingsten das größte Flying Theater Europas, das </w:t>
      </w:r>
      <w:proofErr w:type="spellStart"/>
      <w:r>
        <w:rPr>
          <w:rFonts w:ascii="Arial" w:hAnsi="Arial" w:cs="Arial"/>
          <w:sz w:val="22"/>
          <w:szCs w:val="22"/>
        </w:rPr>
        <w:t>Voletarium</w:t>
      </w:r>
      <w:proofErr w:type="spellEnd"/>
      <w:r>
        <w:rPr>
          <w:rFonts w:ascii="Arial" w:hAnsi="Arial" w:cs="Arial"/>
          <w:sz w:val="22"/>
          <w:szCs w:val="22"/>
        </w:rPr>
        <w:t xml:space="preserve">, eröffnet, vollendeten den Bau der Europa-Park Arena, die Platz für 6.000 Personen bietet und freuen uns nun auf die Premiere unseres neuen Horror Formats zu Halloween: </w:t>
      </w:r>
      <w:proofErr w:type="spellStart"/>
      <w:r>
        <w:rPr>
          <w:rFonts w:ascii="Arial" w:hAnsi="Arial" w:cs="Arial"/>
          <w:sz w:val="22"/>
          <w:szCs w:val="22"/>
        </w:rPr>
        <w:lastRenderedPageBreak/>
        <w:t>Traumatica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r w:rsidRPr="00004DBE">
        <w:rPr>
          <w:rFonts w:ascii="Arial" w:hAnsi="Arial" w:cs="Arial"/>
          <w:sz w:val="22"/>
          <w:szCs w:val="22"/>
        </w:rPr>
        <w:t>Die fachliche Anerkennung dieser Experten-Jury bestätigt einerseits unsere Arbeit und ist andererseits Motivation</w:t>
      </w:r>
      <w:r>
        <w:rPr>
          <w:rFonts w:ascii="Arial" w:hAnsi="Arial" w:cs="Arial"/>
          <w:sz w:val="22"/>
          <w:szCs w:val="22"/>
        </w:rPr>
        <w:t>,</w:t>
      </w:r>
      <w:r w:rsidRPr="00004DBE">
        <w:rPr>
          <w:rFonts w:ascii="Arial" w:hAnsi="Arial" w:cs="Arial"/>
          <w:sz w:val="22"/>
          <w:szCs w:val="22"/>
        </w:rPr>
        <w:t xml:space="preserve"> unseren Besuchern täglich immer </w:t>
      </w:r>
      <w:r>
        <w:rPr>
          <w:rFonts w:ascii="Arial" w:hAnsi="Arial" w:cs="Arial"/>
          <w:sz w:val="22"/>
          <w:szCs w:val="22"/>
        </w:rPr>
        <w:t>erneut nur</w:t>
      </w:r>
      <w:r w:rsidRPr="00004DBE">
        <w:rPr>
          <w:rFonts w:ascii="Arial" w:hAnsi="Arial" w:cs="Arial"/>
          <w:sz w:val="22"/>
          <w:szCs w:val="22"/>
        </w:rPr>
        <w:t xml:space="preserve"> das Beste zu bieten.“  </w:t>
      </w:r>
    </w:p>
    <w:p w14:paraId="0481AF8F" w14:textId="77777777" w:rsidR="000F4BFB" w:rsidRPr="00004DBE" w:rsidRDefault="000F4BFB" w:rsidP="000F4BFB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7E38BFF6" w14:textId="1C6F9105" w:rsidR="000F4BFB" w:rsidRPr="00242A53" w:rsidRDefault="000F4BFB" w:rsidP="000F4BFB">
      <w:pPr>
        <w:spacing w:after="240"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 w:rsidRPr="00004DBE">
        <w:rPr>
          <w:rFonts w:ascii="Arial" w:hAnsi="Arial" w:cs="Arial"/>
          <w:sz w:val="22"/>
          <w:szCs w:val="22"/>
        </w:rPr>
        <w:t>Mit de</w:t>
      </w:r>
      <w:r>
        <w:rPr>
          <w:rFonts w:ascii="Arial" w:hAnsi="Arial" w:cs="Arial"/>
          <w:sz w:val="22"/>
          <w:szCs w:val="22"/>
        </w:rPr>
        <w:t>n</w:t>
      </w:r>
      <w:r w:rsidRPr="00004DB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Triumphen der letzten vier Entscheidungen </w:t>
      </w:r>
      <w:r w:rsidRPr="00004DBE">
        <w:rPr>
          <w:rFonts w:ascii="Arial" w:hAnsi="Arial" w:cs="Arial"/>
          <w:sz w:val="22"/>
          <w:szCs w:val="22"/>
        </w:rPr>
        <w:t xml:space="preserve">bei den „Golden Ticket Awards“ in der Kategorie „Bester Freizeitpark weltweit“ </w:t>
      </w:r>
      <w:r>
        <w:rPr>
          <w:rFonts w:ascii="Arial" w:hAnsi="Arial" w:cs="Arial"/>
          <w:sz w:val="22"/>
          <w:szCs w:val="22"/>
        </w:rPr>
        <w:t xml:space="preserve">startet </w:t>
      </w:r>
      <w:r w:rsidRPr="00004DBE">
        <w:rPr>
          <w:rFonts w:ascii="Arial" w:hAnsi="Arial" w:cs="Arial"/>
          <w:sz w:val="22"/>
          <w:szCs w:val="22"/>
        </w:rPr>
        <w:t>Deutschlands größte</w:t>
      </w:r>
      <w:r>
        <w:rPr>
          <w:rFonts w:ascii="Arial" w:hAnsi="Arial" w:cs="Arial"/>
          <w:sz w:val="22"/>
          <w:szCs w:val="22"/>
        </w:rPr>
        <w:t>r</w:t>
      </w:r>
      <w:r w:rsidRPr="00004DBE">
        <w:rPr>
          <w:rFonts w:ascii="Arial" w:hAnsi="Arial" w:cs="Arial"/>
          <w:sz w:val="22"/>
          <w:szCs w:val="22"/>
        </w:rPr>
        <w:t xml:space="preserve"> Freizeitpark jetzt ganz im Zeichen von Halloween in den Endspurt der Sommersaison.</w:t>
      </w:r>
    </w:p>
    <w:p w14:paraId="6229375A" w14:textId="77777777" w:rsidR="000F4BFB" w:rsidRPr="0035349B" w:rsidRDefault="000F4BFB" w:rsidP="000F4BFB">
      <w:pPr>
        <w:spacing w:after="240" w:line="288" w:lineRule="auto"/>
        <w:ind w:left="1416"/>
        <w:jc w:val="both"/>
        <w:rPr>
          <w:rFonts w:ascii="Arial" w:hAnsi="Arial" w:cs="Arial"/>
          <w:bCs/>
          <w:i/>
          <w:sz w:val="20"/>
          <w:szCs w:val="22"/>
          <w:lang w:eastAsia="en-US"/>
        </w:rPr>
      </w:pPr>
      <w:r w:rsidRPr="00961764">
        <w:rPr>
          <w:rFonts w:ascii="Arial" w:hAnsi="Arial" w:cs="Arial"/>
          <w:bCs/>
          <w:i/>
          <w:sz w:val="20"/>
          <w:szCs w:val="22"/>
          <w:lang w:eastAsia="en-US"/>
        </w:rPr>
        <w:t>Der Europa-Park ist in der Sommersaison 201</w:t>
      </w:r>
      <w:r>
        <w:rPr>
          <w:rFonts w:ascii="Arial" w:hAnsi="Arial" w:cs="Arial"/>
          <w:bCs/>
          <w:i/>
          <w:sz w:val="20"/>
          <w:szCs w:val="22"/>
          <w:lang w:eastAsia="en-US"/>
        </w:rPr>
        <w:t>7</w:t>
      </w:r>
      <w:r w:rsidRPr="00961764">
        <w:rPr>
          <w:rFonts w:ascii="Arial" w:hAnsi="Arial" w:cs="Arial"/>
          <w:bCs/>
          <w:i/>
          <w:sz w:val="20"/>
          <w:szCs w:val="22"/>
          <w:lang w:eastAsia="en-US"/>
        </w:rPr>
        <w:t xml:space="preserve"> bis zum </w:t>
      </w:r>
      <w:r>
        <w:rPr>
          <w:rFonts w:ascii="Arial" w:hAnsi="Arial" w:cs="Arial"/>
          <w:bCs/>
          <w:i/>
          <w:sz w:val="20"/>
          <w:szCs w:val="22"/>
          <w:lang w:eastAsia="en-US"/>
        </w:rPr>
        <w:t>05</w:t>
      </w:r>
      <w:r w:rsidRPr="00961764">
        <w:rPr>
          <w:rFonts w:ascii="Arial" w:hAnsi="Arial" w:cs="Arial"/>
          <w:bCs/>
          <w:i/>
          <w:sz w:val="20"/>
          <w:szCs w:val="22"/>
          <w:lang w:eastAsia="en-US"/>
        </w:rPr>
        <w:t>. November täglich von 9 bis 18 Uhr geöffnet (längere Öff</w:t>
      </w:r>
      <w:r>
        <w:rPr>
          <w:rFonts w:ascii="Arial" w:hAnsi="Arial" w:cs="Arial"/>
          <w:bCs/>
          <w:i/>
          <w:sz w:val="20"/>
          <w:szCs w:val="22"/>
          <w:lang w:eastAsia="en-US"/>
        </w:rPr>
        <w:t>nungszeiten in der Hauptsaison)</w:t>
      </w:r>
      <w:r w:rsidRPr="00961764">
        <w:rPr>
          <w:rFonts w:ascii="Arial" w:hAnsi="Arial" w:cs="Arial"/>
          <w:bCs/>
          <w:i/>
          <w:sz w:val="20"/>
          <w:szCs w:val="22"/>
          <w:lang w:eastAsia="en-US"/>
        </w:rPr>
        <w:t xml:space="preserve"> und in der Wintersaison vom </w:t>
      </w:r>
      <w:r>
        <w:rPr>
          <w:rFonts w:ascii="Arial" w:hAnsi="Arial" w:cs="Arial"/>
          <w:bCs/>
          <w:i/>
          <w:sz w:val="20"/>
          <w:szCs w:val="22"/>
          <w:lang w:eastAsia="en-US"/>
        </w:rPr>
        <w:t>25</w:t>
      </w:r>
      <w:r w:rsidRPr="00961764">
        <w:rPr>
          <w:rFonts w:ascii="Arial" w:hAnsi="Arial" w:cs="Arial"/>
          <w:bCs/>
          <w:i/>
          <w:sz w:val="20"/>
          <w:szCs w:val="22"/>
          <w:lang w:eastAsia="en-US"/>
        </w:rPr>
        <w:t>. November 201</w:t>
      </w:r>
      <w:r>
        <w:rPr>
          <w:rFonts w:ascii="Arial" w:hAnsi="Arial" w:cs="Arial"/>
          <w:bCs/>
          <w:i/>
          <w:sz w:val="20"/>
          <w:szCs w:val="22"/>
          <w:lang w:eastAsia="en-US"/>
        </w:rPr>
        <w:t>7</w:t>
      </w:r>
      <w:r w:rsidRPr="00961764">
        <w:rPr>
          <w:rFonts w:ascii="Arial" w:hAnsi="Arial" w:cs="Arial"/>
          <w:bCs/>
          <w:i/>
          <w:sz w:val="20"/>
          <w:szCs w:val="22"/>
          <w:lang w:eastAsia="en-US"/>
        </w:rPr>
        <w:t xml:space="preserve"> bis zum </w:t>
      </w:r>
      <w:r>
        <w:rPr>
          <w:rFonts w:ascii="Arial" w:hAnsi="Arial" w:cs="Arial"/>
          <w:bCs/>
          <w:i/>
          <w:sz w:val="20"/>
          <w:szCs w:val="22"/>
          <w:lang w:eastAsia="en-US"/>
        </w:rPr>
        <w:t>07</w:t>
      </w:r>
      <w:r w:rsidRPr="00961764">
        <w:rPr>
          <w:rFonts w:ascii="Arial" w:hAnsi="Arial" w:cs="Arial"/>
          <w:bCs/>
          <w:i/>
          <w:sz w:val="20"/>
          <w:szCs w:val="22"/>
          <w:lang w:eastAsia="en-US"/>
        </w:rPr>
        <w:t>. Januar 201</w:t>
      </w:r>
      <w:r>
        <w:rPr>
          <w:rFonts w:ascii="Arial" w:hAnsi="Arial" w:cs="Arial"/>
          <w:bCs/>
          <w:i/>
          <w:sz w:val="20"/>
          <w:szCs w:val="22"/>
          <w:lang w:eastAsia="en-US"/>
        </w:rPr>
        <w:t>8</w:t>
      </w:r>
      <w:r w:rsidRPr="00961764">
        <w:rPr>
          <w:rFonts w:ascii="Arial" w:hAnsi="Arial" w:cs="Arial"/>
          <w:bCs/>
          <w:i/>
          <w:sz w:val="20"/>
          <w:szCs w:val="22"/>
          <w:lang w:eastAsia="en-US"/>
        </w:rPr>
        <w:t xml:space="preserve"> (außer am 24. und 25. Dezember) täglich von 11 bis 19 Uhr. Infoline: 07822/ 77 66 88. Weitere Informationen auch unter </w:t>
      </w:r>
      <w:hyperlink r:id="rId9" w:history="1">
        <w:r w:rsidRPr="00F22B35">
          <w:rPr>
            <w:rStyle w:val="Hyperlink"/>
            <w:rFonts w:ascii="Arial" w:hAnsi="Arial" w:cs="Arial"/>
            <w:bCs/>
            <w:i/>
            <w:sz w:val="20"/>
            <w:szCs w:val="22"/>
            <w:lang w:eastAsia="en-US"/>
          </w:rPr>
          <w:t>www.europapark.de</w:t>
        </w:r>
      </w:hyperlink>
      <w:r>
        <w:rPr>
          <w:rFonts w:ascii="Arial" w:hAnsi="Arial" w:cs="Arial"/>
          <w:bCs/>
          <w:i/>
          <w:sz w:val="20"/>
          <w:szCs w:val="22"/>
          <w:lang w:eastAsia="en-US"/>
        </w:rPr>
        <w:t xml:space="preserve"> </w:t>
      </w:r>
    </w:p>
    <w:p w14:paraId="623D629E" w14:textId="77777777" w:rsidR="000F4BFB" w:rsidRPr="00F57554" w:rsidRDefault="000F4BFB" w:rsidP="000F4BFB">
      <w:pPr>
        <w:pStyle w:val="NurText"/>
        <w:spacing w:after="240" w:line="288" w:lineRule="auto"/>
        <w:ind w:left="1418"/>
        <w:jc w:val="both"/>
        <w:rPr>
          <w:rFonts w:ascii="Arial" w:hAnsi="Arial" w:cs="Arial"/>
          <w:i/>
          <w:lang w:eastAsia="en-US"/>
        </w:rPr>
      </w:pPr>
    </w:p>
    <w:p w14:paraId="45AB5168" w14:textId="3C910CB4" w:rsidR="000808C8" w:rsidRPr="00F57554" w:rsidRDefault="000808C8" w:rsidP="000F4BFB">
      <w:pPr>
        <w:ind w:left="1416"/>
        <w:rPr>
          <w:rFonts w:ascii="Arial" w:hAnsi="Arial" w:cs="Arial"/>
          <w:i/>
          <w:lang w:eastAsia="en-US"/>
        </w:rPr>
      </w:pPr>
    </w:p>
    <w:sectPr w:rsidR="000808C8" w:rsidRPr="00F57554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04960F" w14:textId="77777777" w:rsidR="00383F3A" w:rsidRDefault="00383F3A">
      <w:r>
        <w:separator/>
      </w:r>
    </w:p>
  </w:endnote>
  <w:endnote w:type="continuationSeparator" w:id="0">
    <w:p w14:paraId="4F285AF2" w14:textId="77777777" w:rsidR="00383F3A" w:rsidRDefault="00383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E2803D" w14:textId="77777777" w:rsidR="00383F3A" w:rsidRDefault="00383F3A">
      <w:r>
        <w:separator/>
      </w:r>
    </w:p>
  </w:footnote>
  <w:footnote w:type="continuationSeparator" w:id="0">
    <w:p w14:paraId="4D53D4D4" w14:textId="77777777" w:rsidR="00383F3A" w:rsidRDefault="00383F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CD2027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4BFB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346B7"/>
    <w:rsid w:val="0034308D"/>
    <w:rsid w:val="003458BA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403BD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3BAC"/>
    <w:rsid w:val="007E41BF"/>
    <w:rsid w:val="007E760F"/>
    <w:rsid w:val="007F3595"/>
    <w:rsid w:val="007F461C"/>
    <w:rsid w:val="007F4C8B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4307D"/>
    <w:rsid w:val="0094518D"/>
    <w:rsid w:val="0094620B"/>
    <w:rsid w:val="0095058F"/>
    <w:rsid w:val="00954C3B"/>
    <w:rsid w:val="00963926"/>
    <w:rsid w:val="00963E1F"/>
    <w:rsid w:val="00966CAE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31F8B"/>
    <w:rsid w:val="00C43650"/>
    <w:rsid w:val="00C47B25"/>
    <w:rsid w:val="00C55A09"/>
    <w:rsid w:val="00C57BB8"/>
    <w:rsid w:val="00C678B4"/>
    <w:rsid w:val="00C77B40"/>
    <w:rsid w:val="00C8100A"/>
    <w:rsid w:val="00CA012D"/>
    <w:rsid w:val="00CB3557"/>
    <w:rsid w:val="00CB5C39"/>
    <w:rsid w:val="00CC0357"/>
    <w:rsid w:val="00CC5AF7"/>
    <w:rsid w:val="00CD48C4"/>
    <w:rsid w:val="00CD71DD"/>
    <w:rsid w:val="00CE4B15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72C17"/>
    <w:rsid w:val="00E7626F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286E"/>
    <w:rsid w:val="00FB105B"/>
    <w:rsid w:val="00FB19FA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europapark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B3A3F39-528A-4752-A40B-A591EFC0A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444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3272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Reichle, Diana</cp:lastModifiedBy>
  <cp:revision>2</cp:revision>
  <cp:lastPrinted>2017-09-10T11:27:00Z</cp:lastPrinted>
  <dcterms:created xsi:type="dcterms:W3CDTF">2017-09-10T11:28:00Z</dcterms:created>
  <dcterms:modified xsi:type="dcterms:W3CDTF">2017-09-10T11:28:00Z</dcterms:modified>
</cp:coreProperties>
</file>