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0B851922">
                <wp:simplePos x="0" y="0"/>
                <wp:positionH relativeFrom="column">
                  <wp:posOffset>-614679</wp:posOffset>
                </wp:positionH>
                <wp:positionV relativeFrom="paragraph">
                  <wp:posOffset>112395</wp:posOffset>
                </wp:positionV>
                <wp:extent cx="130556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402C226" w:rsidR="005D2CDB" w:rsidRPr="00D15EA4" w:rsidRDefault="005D2CDB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September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8.4pt;margin-top:8.85pt;width:102.8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" stroked="f">
                <v:textbox>
                  <w:txbxContent>
                    <w:p w14:paraId="4F6F3A5C" w14:textId="6402C226" w:rsidR="005D2CDB" w:rsidRPr="00D15EA4" w:rsidRDefault="005D2CDB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September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1AEB6EE6" w14:textId="10505696" w:rsidR="00D41B1E" w:rsidRPr="00172422" w:rsidRDefault="00E2130F" w:rsidP="00D41B1E">
      <w:pPr>
        <w:spacing w:line="288" w:lineRule="auto"/>
        <w:ind w:left="1416"/>
        <w:jc w:val="both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Varieté</w:t>
      </w:r>
      <w:r w:rsidR="00AF5ED4">
        <w:rPr>
          <w:rFonts w:ascii="Arial" w:hAnsi="Arial" w:cs="Arial"/>
          <w:i/>
          <w:sz w:val="22"/>
          <w:u w:val="single"/>
        </w:rPr>
        <w:t xml:space="preserve"> im Europa-Park</w:t>
      </w:r>
    </w:p>
    <w:p w14:paraId="550A1EB5" w14:textId="1A744C9A" w:rsidR="00D41B1E" w:rsidRPr="00172422" w:rsidRDefault="00D41B1E" w:rsidP="00D41B1E">
      <w:pPr>
        <w:spacing w:line="288" w:lineRule="auto"/>
        <w:ind w:left="1416"/>
        <w:jc w:val="both"/>
        <w:rPr>
          <w:rFonts w:ascii="Arial" w:hAnsi="Arial" w:cs="Arial"/>
          <w:b/>
          <w:sz w:val="28"/>
        </w:rPr>
      </w:pPr>
      <w:r w:rsidRPr="00172422">
        <w:rPr>
          <w:rFonts w:ascii="Arial" w:hAnsi="Arial" w:cs="Arial"/>
          <w:b/>
          <w:sz w:val="28"/>
        </w:rPr>
        <w:t>„</w:t>
      </w:r>
      <w:proofErr w:type="spellStart"/>
      <w:r w:rsidRPr="00172422">
        <w:rPr>
          <w:rFonts w:ascii="Arial" w:hAnsi="Arial" w:cs="Arial"/>
          <w:b/>
          <w:sz w:val="28"/>
        </w:rPr>
        <w:t>Grandioso</w:t>
      </w:r>
      <w:proofErr w:type="spellEnd"/>
      <w:r w:rsidRPr="00172422">
        <w:rPr>
          <w:rFonts w:ascii="Arial" w:hAnsi="Arial" w:cs="Arial"/>
          <w:b/>
          <w:sz w:val="28"/>
        </w:rPr>
        <w:t xml:space="preserve">“ </w:t>
      </w:r>
      <w:r w:rsidR="00AF5ED4">
        <w:rPr>
          <w:rFonts w:ascii="Arial" w:hAnsi="Arial" w:cs="Arial"/>
          <w:b/>
          <w:sz w:val="28"/>
        </w:rPr>
        <w:t>– Die einzigartige Mittagrevue</w:t>
      </w:r>
    </w:p>
    <w:p w14:paraId="0048E597" w14:textId="77777777" w:rsidR="00D41B1E" w:rsidRPr="00983EAD" w:rsidRDefault="00D41B1E" w:rsidP="00983EAD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1C886A79" w14:textId="14F0F015" w:rsidR="00D41B1E" w:rsidRDefault="00AE2C9C" w:rsidP="00916F3C">
      <w:pPr>
        <w:pStyle w:val="Default"/>
        <w:spacing w:line="288" w:lineRule="auto"/>
        <w:ind w:left="1416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</w:pP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Ab dem 24. </w:t>
      </w:r>
      <w:r w:rsidR="00D6438B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November </w:t>
      </w:r>
      <w:r w:rsidR="00F01026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2019 </w:t>
      </w:r>
      <w:r w:rsidR="00D6438B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entführt </w:t>
      </w:r>
      <w:r w:rsidR="009C4F82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die</w:t>
      </w:r>
      <w:r w:rsidR="00D7138C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atemberaubende</w:t>
      </w:r>
      <w:r w:rsidR="00AF5ED4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Mittagsrevue „</w:t>
      </w:r>
      <w:proofErr w:type="spellStart"/>
      <w:r w:rsidR="00AF5ED4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Grandioso</w:t>
      </w:r>
      <w:proofErr w:type="spellEnd"/>
      <w:r w:rsidR="00AF5ED4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“ in die Welt des </w:t>
      </w:r>
      <w:r w:rsidR="00AF5ED4" w:rsidRPr="00E2130F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Variet</w:t>
      </w:r>
      <w:r w:rsidR="00E2130F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é</w:t>
      </w:r>
      <w:r w:rsidR="00AF5ED4" w:rsidRPr="00E2130F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s</w:t>
      </w:r>
      <w:r w:rsidR="00AF5ED4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. Neben </w:t>
      </w:r>
      <w:r w:rsidR="00D7138C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einem einzigartigen Bühnenprogramm</w:t>
      </w:r>
      <w:r w:rsidR="00AF5ED4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</w:t>
      </w:r>
      <w:r w:rsidR="00916F3C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dürfen</w:t>
      </w:r>
      <w:r w:rsidR="00AF5ED4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sich die Besucher auf ein </w:t>
      </w:r>
      <w:r w:rsidR="00D7138C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exklusives 3-Gänge-Menü freuen. Nach der Show laden die</w:t>
      </w:r>
      <w:r w:rsidR="00121996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15 </w:t>
      </w:r>
      <w:r w:rsidR="00D6438B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winterlich geschmückten </w:t>
      </w:r>
      <w:r w:rsidR="00F01026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europäischen </w:t>
      </w:r>
      <w:r w:rsidR="00121996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Themenbereiche</w:t>
      </w:r>
      <w:r w:rsidR="00D7138C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des Europa-Park zum gemütlichen </w:t>
      </w:r>
      <w:r w:rsidR="002A4F73" w:rsidRPr="00F01026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F</w:t>
      </w:r>
      <w:r w:rsidR="00D7138C" w:rsidRPr="00F01026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laniere</w:t>
      </w:r>
      <w:r w:rsidR="00D7138C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n ein.</w:t>
      </w:r>
    </w:p>
    <w:p w14:paraId="5D731553" w14:textId="69779CE5" w:rsidR="00C40417" w:rsidRDefault="00C40417" w:rsidP="00527E97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12376236" w14:textId="6806B339" w:rsidR="009C4F82" w:rsidRDefault="00027A66" w:rsidP="00121996">
      <w:pPr>
        <w:pStyle w:val="Default"/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Nicht nur unzählige Tannen, tausende Lichter und C</w:t>
      </w:r>
      <w:r w:rsidR="00D7138C">
        <w:rPr>
          <w:rFonts w:ascii="Arial" w:hAnsi="Arial" w:cs="Arial"/>
          <w:bCs/>
          <w:sz w:val="22"/>
          <w:szCs w:val="22"/>
        </w:rPr>
        <w:t>hristbaumkugeln verleihen Deutschlands größtem Freizeitpark</w:t>
      </w:r>
      <w:r w:rsidR="00D6438B">
        <w:rPr>
          <w:rFonts w:ascii="Arial" w:hAnsi="Arial" w:cs="Arial"/>
          <w:bCs/>
          <w:sz w:val="22"/>
          <w:szCs w:val="22"/>
        </w:rPr>
        <w:t xml:space="preserve"> im Winter</w:t>
      </w:r>
      <w:r w:rsidR="00E2130F">
        <w:rPr>
          <w:rFonts w:ascii="Arial" w:hAnsi="Arial" w:cs="Arial"/>
          <w:bCs/>
          <w:sz w:val="22"/>
          <w:szCs w:val="22"/>
        </w:rPr>
        <w:t xml:space="preserve"> festlichen Glanz. V</w:t>
      </w:r>
      <w:r>
        <w:rPr>
          <w:rFonts w:ascii="Arial" w:hAnsi="Arial" w:cs="Arial"/>
          <w:bCs/>
          <w:sz w:val="22"/>
          <w:szCs w:val="22"/>
        </w:rPr>
        <w:t>iele Attraktionen, Sho</w:t>
      </w:r>
      <w:r w:rsidR="00D6438B">
        <w:rPr>
          <w:rFonts w:ascii="Arial" w:hAnsi="Arial" w:cs="Arial"/>
          <w:bCs/>
          <w:sz w:val="22"/>
          <w:szCs w:val="22"/>
        </w:rPr>
        <w:t>ws und</w:t>
      </w:r>
      <w:r w:rsidR="00121996">
        <w:rPr>
          <w:rFonts w:ascii="Arial" w:hAnsi="Arial" w:cs="Arial"/>
          <w:bCs/>
          <w:sz w:val="22"/>
          <w:szCs w:val="22"/>
        </w:rPr>
        <w:t xml:space="preserve"> kulinarische Erlebnisse</w:t>
      </w:r>
      <w:r w:rsidR="00E2130F">
        <w:rPr>
          <w:rFonts w:ascii="Arial" w:hAnsi="Arial" w:cs="Arial"/>
          <w:bCs/>
          <w:sz w:val="22"/>
          <w:szCs w:val="22"/>
        </w:rPr>
        <w:t xml:space="preserve"> sorgen außerdem</w:t>
      </w:r>
      <w:r w:rsidR="00121996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für strahlende Gesichter.</w:t>
      </w:r>
      <w:r w:rsidR="00BD088C">
        <w:rPr>
          <w:rFonts w:ascii="Arial" w:hAnsi="Arial" w:cs="Arial"/>
          <w:bCs/>
          <w:sz w:val="22"/>
          <w:szCs w:val="22"/>
        </w:rPr>
        <w:t xml:space="preserve"> </w:t>
      </w:r>
      <w:r w:rsidR="00D7138C">
        <w:rPr>
          <w:rFonts w:ascii="Arial" w:hAnsi="Arial" w:cs="Arial"/>
          <w:bCs/>
          <w:sz w:val="22"/>
          <w:szCs w:val="22"/>
        </w:rPr>
        <w:t>Doch der beste Frei</w:t>
      </w:r>
      <w:r w:rsidR="009C4F82">
        <w:rPr>
          <w:rFonts w:ascii="Arial" w:hAnsi="Arial" w:cs="Arial"/>
          <w:bCs/>
          <w:sz w:val="22"/>
          <w:szCs w:val="22"/>
        </w:rPr>
        <w:t>zeitpark d</w:t>
      </w:r>
      <w:r w:rsidR="00D6438B">
        <w:rPr>
          <w:rFonts w:ascii="Arial" w:hAnsi="Arial" w:cs="Arial"/>
          <w:bCs/>
          <w:sz w:val="22"/>
          <w:szCs w:val="22"/>
        </w:rPr>
        <w:t>er Welt hat noch mehr zu bieten</w:t>
      </w:r>
      <w:r w:rsidR="00D6438B" w:rsidRPr="000246A4">
        <w:rPr>
          <w:rFonts w:ascii="Arial" w:hAnsi="Arial" w:cs="Arial"/>
          <w:bCs/>
          <w:color w:val="auto"/>
          <w:sz w:val="22"/>
          <w:szCs w:val="22"/>
        </w:rPr>
        <w:t>:</w:t>
      </w:r>
      <w:r w:rsidR="00D7138C" w:rsidRPr="000246A4">
        <w:rPr>
          <w:rFonts w:ascii="Arial" w:hAnsi="Arial" w:cs="Arial"/>
          <w:bCs/>
          <w:color w:val="auto"/>
          <w:sz w:val="22"/>
          <w:szCs w:val="22"/>
        </w:rPr>
        <w:t xml:space="preserve"> „</w:t>
      </w:r>
      <w:proofErr w:type="spellStart"/>
      <w:r w:rsidR="00D7138C" w:rsidRPr="000246A4">
        <w:rPr>
          <w:rFonts w:ascii="Arial" w:hAnsi="Arial" w:cs="Arial"/>
          <w:bCs/>
          <w:color w:val="auto"/>
          <w:sz w:val="22"/>
          <w:szCs w:val="22"/>
        </w:rPr>
        <w:t>Grandioso</w:t>
      </w:r>
      <w:proofErr w:type="spellEnd"/>
      <w:r w:rsidR="00D7138C" w:rsidRPr="000246A4">
        <w:rPr>
          <w:rFonts w:ascii="Arial" w:hAnsi="Arial" w:cs="Arial"/>
          <w:bCs/>
          <w:color w:val="auto"/>
          <w:sz w:val="22"/>
          <w:szCs w:val="22"/>
        </w:rPr>
        <w:t>“</w:t>
      </w:r>
      <w:r w:rsidR="00E2130F" w:rsidRPr="000246A4">
        <w:rPr>
          <w:rFonts w:ascii="Arial" w:hAnsi="Arial" w:cs="Arial"/>
          <w:bCs/>
          <w:color w:val="auto"/>
          <w:sz w:val="22"/>
          <w:szCs w:val="22"/>
        </w:rPr>
        <w:t xml:space="preserve"> vereint atemberaubendes Varieté</w:t>
      </w:r>
      <w:r w:rsidR="00D7138C" w:rsidRPr="000246A4">
        <w:rPr>
          <w:rFonts w:ascii="Arial" w:hAnsi="Arial" w:cs="Arial"/>
          <w:bCs/>
          <w:color w:val="auto"/>
          <w:sz w:val="22"/>
          <w:szCs w:val="22"/>
        </w:rPr>
        <w:t xml:space="preserve"> mit einem unvergesslichen Genusserlebnis.</w:t>
      </w:r>
      <w:r w:rsidR="00121996" w:rsidRPr="000246A4">
        <w:rPr>
          <w:rFonts w:ascii="Arial" w:hAnsi="Arial" w:cs="Arial"/>
          <w:color w:val="auto"/>
          <w:sz w:val="22"/>
          <w:szCs w:val="22"/>
        </w:rPr>
        <w:t xml:space="preserve"> </w:t>
      </w:r>
      <w:r w:rsidR="00121996" w:rsidRPr="00121996">
        <w:rPr>
          <w:rFonts w:ascii="Arial" w:hAnsi="Arial" w:cs="Arial"/>
          <w:sz w:val="22"/>
          <w:szCs w:val="22"/>
        </w:rPr>
        <w:t>Zauberei, Tanz und Akrobatik s</w:t>
      </w:r>
      <w:r w:rsidR="00121996">
        <w:rPr>
          <w:rFonts w:ascii="Arial" w:hAnsi="Arial" w:cs="Arial"/>
          <w:sz w:val="22"/>
          <w:szCs w:val="22"/>
        </w:rPr>
        <w:t xml:space="preserve">orgen </w:t>
      </w:r>
      <w:r w:rsidR="00121996" w:rsidRPr="00121996">
        <w:rPr>
          <w:rFonts w:ascii="Arial" w:hAnsi="Arial" w:cs="Arial"/>
          <w:sz w:val="22"/>
          <w:szCs w:val="22"/>
        </w:rPr>
        <w:t>für eine abwechslungsreiche Atmosphäre</w:t>
      </w:r>
      <w:r w:rsidR="00D6438B">
        <w:rPr>
          <w:rFonts w:ascii="Arial" w:hAnsi="Arial" w:cs="Arial"/>
          <w:bCs/>
          <w:sz w:val="22"/>
          <w:szCs w:val="22"/>
        </w:rPr>
        <w:t>. W</w:t>
      </w:r>
      <w:r w:rsidR="00D7138C">
        <w:rPr>
          <w:rFonts w:ascii="Arial" w:hAnsi="Arial" w:cs="Arial"/>
          <w:bCs/>
          <w:sz w:val="22"/>
          <w:szCs w:val="22"/>
        </w:rPr>
        <w:t>ährend e</w:t>
      </w:r>
      <w:r w:rsidR="009C4F82">
        <w:rPr>
          <w:rFonts w:ascii="Arial" w:hAnsi="Arial" w:cs="Arial"/>
          <w:bCs/>
          <w:sz w:val="22"/>
          <w:szCs w:val="22"/>
        </w:rPr>
        <w:t>inzigartige Artist</w:t>
      </w:r>
      <w:r w:rsidR="00D7138C">
        <w:rPr>
          <w:rFonts w:ascii="Arial" w:hAnsi="Arial" w:cs="Arial"/>
          <w:bCs/>
          <w:sz w:val="22"/>
          <w:szCs w:val="22"/>
        </w:rPr>
        <w:t>en mit ihrer Bühnenshow beeindrucken</w:t>
      </w:r>
      <w:r w:rsidR="00121996">
        <w:rPr>
          <w:rFonts w:ascii="Arial" w:hAnsi="Arial" w:cs="Arial"/>
          <w:bCs/>
          <w:sz w:val="22"/>
          <w:szCs w:val="22"/>
        </w:rPr>
        <w:t xml:space="preserve">, genießen die Gäste </w:t>
      </w:r>
      <w:r w:rsidR="00D7138C">
        <w:rPr>
          <w:rFonts w:ascii="Arial" w:hAnsi="Arial" w:cs="Arial"/>
          <w:bCs/>
          <w:sz w:val="22"/>
          <w:szCs w:val="22"/>
        </w:rPr>
        <w:t>kulinarische Highlights.</w:t>
      </w:r>
    </w:p>
    <w:p w14:paraId="754936B8" w14:textId="77777777" w:rsidR="00D7138C" w:rsidRDefault="00D7138C" w:rsidP="00D7138C">
      <w:pPr>
        <w:pStyle w:val="Default"/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</w:rPr>
      </w:pPr>
    </w:p>
    <w:p w14:paraId="32A30FC4" w14:textId="4EAFACB5" w:rsidR="00D41B1E" w:rsidRPr="009C4F82" w:rsidRDefault="00D41B1E" w:rsidP="009C4F82">
      <w:pPr>
        <w:pStyle w:val="Default"/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</w:t>
      </w:r>
      <w:r w:rsidR="00527E97">
        <w:rPr>
          <w:rFonts w:ascii="Arial" w:hAnsi="Arial" w:cs="Arial"/>
          <w:sz w:val="22"/>
          <w:szCs w:val="22"/>
        </w:rPr>
        <w:t>„</w:t>
      </w:r>
      <w:proofErr w:type="spellStart"/>
      <w:r>
        <w:rPr>
          <w:rFonts w:ascii="Arial" w:hAnsi="Arial" w:cs="Arial"/>
          <w:sz w:val="22"/>
          <w:szCs w:val="22"/>
        </w:rPr>
        <w:t>Grandioso</w:t>
      </w:r>
      <w:proofErr w:type="spellEnd"/>
      <w:r w:rsidR="00527E97">
        <w:rPr>
          <w:rFonts w:ascii="Arial" w:hAnsi="Arial" w:cs="Arial"/>
          <w:sz w:val="22"/>
          <w:szCs w:val="22"/>
        </w:rPr>
        <w:t>“</w:t>
      </w:r>
      <w:r w:rsidRPr="001733C4">
        <w:rPr>
          <w:rFonts w:ascii="Arial" w:hAnsi="Arial" w:cs="Arial"/>
          <w:sz w:val="22"/>
          <w:szCs w:val="22"/>
        </w:rPr>
        <w:t>-Arrangement umfasst ein 3-Gänge-</w:t>
      </w:r>
      <w:r>
        <w:rPr>
          <w:rFonts w:ascii="Arial" w:hAnsi="Arial" w:cs="Arial"/>
          <w:sz w:val="22"/>
          <w:szCs w:val="22"/>
        </w:rPr>
        <w:t>M</w:t>
      </w:r>
      <w:r w:rsidRPr="001733C4">
        <w:rPr>
          <w:rFonts w:ascii="Arial" w:hAnsi="Arial" w:cs="Arial"/>
          <w:sz w:val="22"/>
          <w:szCs w:val="22"/>
        </w:rPr>
        <w:t>enü (wahlweise auch vegetarisch</w:t>
      </w:r>
      <w:r w:rsidR="00C40417">
        <w:rPr>
          <w:rFonts w:ascii="Arial" w:hAnsi="Arial" w:cs="Arial"/>
          <w:sz w:val="22"/>
          <w:szCs w:val="22"/>
        </w:rPr>
        <w:t xml:space="preserve"> oder für Kinder</w:t>
      </w:r>
      <w:r w:rsidRPr="001733C4">
        <w:rPr>
          <w:rFonts w:ascii="Arial" w:hAnsi="Arial" w:cs="Arial"/>
          <w:sz w:val="22"/>
          <w:szCs w:val="22"/>
        </w:rPr>
        <w:t>), auf das Essen abgestimmte Weine, Bier, Mineralwasser, Softgetränke, Espresso und Showprogramm sowie den Parkeintritt</w:t>
      </w:r>
      <w:r>
        <w:rPr>
          <w:rFonts w:ascii="Arial" w:hAnsi="Arial" w:cs="Arial"/>
          <w:sz w:val="22"/>
          <w:szCs w:val="22"/>
        </w:rPr>
        <w:t xml:space="preserve"> nach der Mittagsrevue</w:t>
      </w:r>
      <w:r w:rsidRPr="001733C4">
        <w:rPr>
          <w:rFonts w:ascii="Arial" w:hAnsi="Arial" w:cs="Arial"/>
          <w:sz w:val="22"/>
          <w:szCs w:val="22"/>
        </w:rPr>
        <w:t xml:space="preserve">. Der Preis beträgt </w:t>
      </w:r>
      <w:r w:rsidR="00027A66">
        <w:rPr>
          <w:rFonts w:ascii="Arial" w:hAnsi="Arial" w:cs="Arial"/>
          <w:sz w:val="22"/>
          <w:szCs w:val="22"/>
        </w:rPr>
        <w:t xml:space="preserve">72 </w:t>
      </w:r>
      <w:r w:rsidRPr="001733C4">
        <w:rPr>
          <w:rFonts w:ascii="Arial" w:hAnsi="Arial" w:cs="Arial"/>
          <w:sz w:val="22"/>
          <w:szCs w:val="22"/>
        </w:rPr>
        <w:t>Euro für Erwachsene</w:t>
      </w:r>
      <w:r>
        <w:rPr>
          <w:rFonts w:ascii="Arial" w:hAnsi="Arial" w:cs="Arial"/>
          <w:sz w:val="22"/>
          <w:szCs w:val="22"/>
        </w:rPr>
        <w:t xml:space="preserve"> und</w:t>
      </w:r>
      <w:r w:rsidRPr="001733C4">
        <w:rPr>
          <w:rFonts w:ascii="Arial" w:hAnsi="Arial" w:cs="Arial"/>
          <w:sz w:val="22"/>
          <w:szCs w:val="22"/>
        </w:rPr>
        <w:t xml:space="preserve"> </w:t>
      </w:r>
      <w:r w:rsidR="00027A66">
        <w:rPr>
          <w:rFonts w:ascii="Arial" w:hAnsi="Arial" w:cs="Arial"/>
          <w:sz w:val="22"/>
          <w:szCs w:val="22"/>
        </w:rPr>
        <w:t>55,50</w:t>
      </w:r>
      <w:r>
        <w:rPr>
          <w:rFonts w:ascii="Arial" w:hAnsi="Arial" w:cs="Arial"/>
          <w:sz w:val="22"/>
          <w:szCs w:val="22"/>
        </w:rPr>
        <w:t xml:space="preserve"> </w:t>
      </w:r>
      <w:r w:rsidRPr="001733C4">
        <w:rPr>
          <w:rFonts w:ascii="Arial" w:hAnsi="Arial" w:cs="Arial"/>
          <w:sz w:val="22"/>
          <w:szCs w:val="22"/>
        </w:rPr>
        <w:t xml:space="preserve">Euro für Kinder </w:t>
      </w:r>
      <w:r>
        <w:rPr>
          <w:rFonts w:ascii="Arial" w:hAnsi="Arial" w:cs="Arial"/>
          <w:sz w:val="22"/>
          <w:szCs w:val="22"/>
        </w:rPr>
        <w:t>(4−11 Jahre)</w:t>
      </w:r>
      <w:r w:rsidR="00027A66">
        <w:rPr>
          <w:rFonts w:ascii="Arial" w:hAnsi="Arial" w:cs="Arial"/>
          <w:sz w:val="22"/>
          <w:szCs w:val="22"/>
        </w:rPr>
        <w:t>.</w:t>
      </w:r>
    </w:p>
    <w:p w14:paraId="36947A9C" w14:textId="793080D2" w:rsidR="00BD088C" w:rsidRDefault="00BD088C" w:rsidP="00D41B1E">
      <w:pPr>
        <w:spacing w:line="288" w:lineRule="auto"/>
        <w:ind w:left="1416" w:right="-284"/>
        <w:jc w:val="both"/>
        <w:rPr>
          <w:rFonts w:ascii="Arial" w:hAnsi="Arial" w:cs="Arial"/>
          <w:sz w:val="22"/>
          <w:szCs w:val="22"/>
        </w:rPr>
      </w:pPr>
    </w:p>
    <w:p w14:paraId="06840FF1" w14:textId="248217BC" w:rsidR="00BD088C" w:rsidRDefault="00BD088C" w:rsidP="00BD088C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1733C4">
        <w:rPr>
          <w:rFonts w:ascii="Arial" w:hAnsi="Arial" w:cs="Arial"/>
          <w:sz w:val="22"/>
          <w:szCs w:val="22"/>
        </w:rPr>
        <w:t>Das 3-Gänge-M</w:t>
      </w:r>
      <w:r w:rsidR="00B646CA">
        <w:rPr>
          <w:rFonts w:ascii="Arial" w:hAnsi="Arial" w:cs="Arial"/>
          <w:sz w:val="22"/>
          <w:szCs w:val="22"/>
        </w:rPr>
        <w:t>enü lässt Genießer-Herzen höher</w:t>
      </w:r>
      <w:r w:rsidRPr="001733C4">
        <w:rPr>
          <w:rFonts w:ascii="Arial" w:hAnsi="Arial" w:cs="Arial"/>
          <w:sz w:val="22"/>
          <w:szCs w:val="22"/>
        </w:rPr>
        <w:t>schlagen:</w:t>
      </w:r>
    </w:p>
    <w:p w14:paraId="13643246" w14:textId="77777777" w:rsidR="00BD088C" w:rsidRDefault="00BD088C" w:rsidP="00BD088C">
      <w:pPr>
        <w:spacing w:line="276" w:lineRule="auto"/>
        <w:ind w:left="1416"/>
        <w:rPr>
          <w:rFonts w:ascii="Arial" w:hAnsi="Arial"/>
          <w:sz w:val="22"/>
          <w:szCs w:val="22"/>
        </w:rPr>
      </w:pPr>
    </w:p>
    <w:p w14:paraId="05E950DE" w14:textId="77777777" w:rsidR="00BD088C" w:rsidRPr="00027A66" w:rsidRDefault="00BD088C" w:rsidP="00BD088C">
      <w:pPr>
        <w:spacing w:line="276" w:lineRule="auto"/>
        <w:ind w:left="1416"/>
        <w:jc w:val="center"/>
        <w:rPr>
          <w:rFonts w:ascii="Arial" w:hAnsi="Arial"/>
          <w:sz w:val="22"/>
          <w:szCs w:val="22"/>
        </w:rPr>
      </w:pPr>
      <w:r w:rsidRPr="00D6438B">
        <w:rPr>
          <w:rFonts w:ascii="Arial" w:hAnsi="Arial" w:cs="Arial"/>
          <w:sz w:val="23"/>
          <w:szCs w:val="23"/>
          <w:shd w:val="clear" w:color="auto" w:fill="FFFFFF"/>
        </w:rPr>
        <w:t>„</w:t>
      </w:r>
      <w:r w:rsidRPr="00027A66">
        <w:rPr>
          <w:rFonts w:ascii="Arial" w:hAnsi="Arial" w:cs="Arial"/>
          <w:sz w:val="22"/>
          <w:szCs w:val="22"/>
          <w:shd w:val="clear" w:color="auto" w:fill="FFFFFF"/>
        </w:rPr>
        <w:t xml:space="preserve">Crème </w:t>
      </w:r>
      <w:proofErr w:type="spellStart"/>
      <w:r w:rsidRPr="00027A66">
        <w:rPr>
          <w:rFonts w:ascii="Arial" w:hAnsi="Arial" w:cs="Arial"/>
          <w:sz w:val="22"/>
          <w:szCs w:val="22"/>
          <w:shd w:val="clear" w:color="auto" w:fill="FFFFFF"/>
        </w:rPr>
        <w:t>Dubarry</w:t>
      </w:r>
      <w:proofErr w:type="spellEnd"/>
      <w:r w:rsidRPr="00027A66">
        <w:rPr>
          <w:rFonts w:ascii="Arial" w:hAnsi="Arial" w:cs="Arial"/>
          <w:sz w:val="22"/>
          <w:szCs w:val="22"/>
          <w:shd w:val="clear" w:color="auto" w:fill="FFFFFF"/>
        </w:rPr>
        <w:t>“</w:t>
      </w:r>
      <w:r w:rsidRPr="00027A66">
        <w:rPr>
          <w:rFonts w:ascii="Arial" w:hAnsi="Arial" w:cs="Arial"/>
          <w:sz w:val="22"/>
          <w:szCs w:val="22"/>
        </w:rPr>
        <w:br/>
      </w:r>
      <w:r w:rsidRPr="00027A66">
        <w:rPr>
          <w:rFonts w:ascii="Arial" w:hAnsi="Arial" w:cs="Arial"/>
          <w:sz w:val="22"/>
          <w:szCs w:val="22"/>
          <w:shd w:val="clear" w:color="auto" w:fill="FFFFFF"/>
        </w:rPr>
        <w:t>Blumenkohlsüppchen / Kürbiskernschaum / Gemüsesäckchen</w:t>
      </w:r>
      <w:r w:rsidRPr="00027A66">
        <w:rPr>
          <w:rFonts w:ascii="Arial" w:hAnsi="Arial"/>
          <w:sz w:val="22"/>
          <w:szCs w:val="22"/>
        </w:rPr>
        <w:br/>
        <w:t>*****</w:t>
      </w:r>
    </w:p>
    <w:p w14:paraId="62D01948" w14:textId="77777777" w:rsidR="00BD088C" w:rsidRPr="00027A66" w:rsidRDefault="00BD088C" w:rsidP="00BD088C">
      <w:pPr>
        <w:spacing w:line="276" w:lineRule="auto"/>
        <w:ind w:left="1416"/>
        <w:jc w:val="center"/>
        <w:rPr>
          <w:rFonts w:ascii="Arial" w:hAnsi="Arial"/>
          <w:sz w:val="22"/>
          <w:szCs w:val="22"/>
        </w:rPr>
      </w:pPr>
      <w:r w:rsidRPr="00027A66">
        <w:rPr>
          <w:rFonts w:ascii="Arial" w:hAnsi="Arial" w:cs="Arial"/>
          <w:sz w:val="22"/>
          <w:szCs w:val="22"/>
          <w:shd w:val="clear" w:color="auto" w:fill="FFFFFF"/>
        </w:rPr>
        <w:t>„</w:t>
      </w:r>
      <w:proofErr w:type="spellStart"/>
      <w:r w:rsidRPr="00027A66">
        <w:rPr>
          <w:rFonts w:ascii="Arial" w:hAnsi="Arial" w:cs="Arial"/>
          <w:sz w:val="22"/>
          <w:szCs w:val="22"/>
          <w:shd w:val="clear" w:color="auto" w:fill="FFFFFF"/>
        </w:rPr>
        <w:t>Rôti</w:t>
      </w:r>
      <w:proofErr w:type="spellEnd"/>
      <w:r w:rsidRPr="00027A66">
        <w:rPr>
          <w:rFonts w:ascii="Arial" w:hAnsi="Arial" w:cs="Arial"/>
          <w:sz w:val="22"/>
          <w:szCs w:val="22"/>
          <w:shd w:val="clear" w:color="auto" w:fill="FFFFFF"/>
        </w:rPr>
        <w:t xml:space="preserve"> de </w:t>
      </w:r>
      <w:proofErr w:type="spellStart"/>
      <w:r w:rsidRPr="00027A66">
        <w:rPr>
          <w:rFonts w:ascii="Arial" w:hAnsi="Arial" w:cs="Arial"/>
          <w:sz w:val="22"/>
          <w:szCs w:val="22"/>
          <w:shd w:val="clear" w:color="auto" w:fill="FFFFFF"/>
        </w:rPr>
        <w:t>bœuf</w:t>
      </w:r>
      <w:proofErr w:type="spellEnd"/>
      <w:r w:rsidRPr="00027A66">
        <w:rPr>
          <w:rFonts w:ascii="Arial" w:hAnsi="Arial" w:cs="Arial"/>
          <w:sz w:val="22"/>
          <w:szCs w:val="22"/>
          <w:shd w:val="clear" w:color="auto" w:fill="FFFFFF"/>
        </w:rPr>
        <w:t>“</w:t>
      </w:r>
      <w:r w:rsidRPr="00027A66">
        <w:rPr>
          <w:rFonts w:ascii="Arial" w:hAnsi="Arial" w:cs="Arial"/>
          <w:sz w:val="22"/>
          <w:szCs w:val="22"/>
        </w:rPr>
        <w:br/>
      </w:r>
      <w:r w:rsidRPr="00027A66">
        <w:rPr>
          <w:rFonts w:ascii="Arial" w:hAnsi="Arial" w:cs="Arial"/>
          <w:sz w:val="22"/>
          <w:szCs w:val="22"/>
          <w:shd w:val="clear" w:color="auto" w:fill="FFFFFF"/>
        </w:rPr>
        <w:t xml:space="preserve">Rücken vom Weiderind / Rotwein-Jus / Wurzelgemüse / Gratin </w:t>
      </w:r>
      <w:proofErr w:type="spellStart"/>
      <w:r w:rsidRPr="00027A66">
        <w:rPr>
          <w:rFonts w:ascii="Arial" w:hAnsi="Arial" w:cs="Arial"/>
          <w:sz w:val="22"/>
          <w:szCs w:val="22"/>
          <w:shd w:val="clear" w:color="auto" w:fill="FFFFFF"/>
        </w:rPr>
        <w:t>dauphinois</w:t>
      </w:r>
      <w:proofErr w:type="spellEnd"/>
      <w:r w:rsidRPr="00027A66">
        <w:rPr>
          <w:rFonts w:ascii="Arial" w:hAnsi="Arial"/>
          <w:sz w:val="22"/>
          <w:szCs w:val="22"/>
        </w:rPr>
        <w:br/>
        <w:t>*****</w:t>
      </w:r>
    </w:p>
    <w:p w14:paraId="6466C7AE" w14:textId="77777777" w:rsidR="00BD088C" w:rsidRPr="002A4F73" w:rsidRDefault="00BD088C" w:rsidP="00BD088C">
      <w:pPr>
        <w:spacing w:line="276" w:lineRule="auto"/>
        <w:ind w:left="1416"/>
        <w:jc w:val="center"/>
        <w:rPr>
          <w:rFonts w:ascii="Arial" w:hAnsi="Arial" w:cs="Arial"/>
          <w:sz w:val="22"/>
          <w:szCs w:val="22"/>
          <w:shd w:val="clear" w:color="auto" w:fill="FFFFFF"/>
          <w:lang w:val="fr-FR"/>
        </w:rPr>
      </w:pPr>
      <w:proofErr w:type="spellStart"/>
      <w:r w:rsidRPr="002A4F73">
        <w:rPr>
          <w:rFonts w:ascii="Arial" w:hAnsi="Arial" w:cs="Arial"/>
          <w:sz w:val="22"/>
          <w:szCs w:val="22"/>
          <w:shd w:val="clear" w:color="auto" w:fill="FFFFFF"/>
          <w:lang w:val="fr-FR"/>
        </w:rPr>
        <w:t>Lauwarme</w:t>
      </w:r>
      <w:proofErr w:type="spellEnd"/>
      <w:r w:rsidRPr="002A4F73">
        <w:rPr>
          <w:rFonts w:ascii="Arial" w:hAnsi="Arial" w:cs="Arial"/>
          <w:sz w:val="22"/>
          <w:szCs w:val="22"/>
          <w:shd w:val="clear" w:color="auto" w:fill="FFFFFF"/>
          <w:lang w:val="fr-FR"/>
        </w:rPr>
        <w:t xml:space="preserve"> Apfel-Tarte</w:t>
      </w:r>
      <w:r w:rsidRPr="002A4F73">
        <w:rPr>
          <w:rFonts w:ascii="Arial" w:hAnsi="Arial" w:cs="Arial"/>
          <w:sz w:val="22"/>
          <w:szCs w:val="22"/>
          <w:lang w:val="fr-FR"/>
        </w:rPr>
        <w:br/>
      </w:r>
      <w:r w:rsidRPr="002A4F73">
        <w:rPr>
          <w:rFonts w:ascii="Arial" w:hAnsi="Arial" w:cs="Arial"/>
          <w:sz w:val="22"/>
          <w:szCs w:val="22"/>
          <w:shd w:val="clear" w:color="auto" w:fill="FFFFFF"/>
          <w:lang w:val="fr-FR"/>
        </w:rPr>
        <w:t xml:space="preserve">Butter-Crumble / </w:t>
      </w:r>
      <w:proofErr w:type="spellStart"/>
      <w:r w:rsidRPr="002A4F73">
        <w:rPr>
          <w:rFonts w:ascii="Arial" w:hAnsi="Arial" w:cs="Arial"/>
          <w:sz w:val="22"/>
          <w:szCs w:val="22"/>
          <w:shd w:val="clear" w:color="auto" w:fill="FFFFFF"/>
          <w:lang w:val="fr-FR"/>
        </w:rPr>
        <w:t>Grünes</w:t>
      </w:r>
      <w:proofErr w:type="spellEnd"/>
      <w:r w:rsidRPr="002A4F73">
        <w:rPr>
          <w:rFonts w:ascii="Arial" w:hAnsi="Arial" w:cs="Arial"/>
          <w:sz w:val="22"/>
          <w:szCs w:val="22"/>
          <w:shd w:val="clear" w:color="auto" w:fill="FFFFFF"/>
          <w:lang w:val="fr-FR"/>
        </w:rPr>
        <w:t xml:space="preserve"> Apfel-Parfait / Crème anglaise</w:t>
      </w:r>
    </w:p>
    <w:p w14:paraId="54CAE370" w14:textId="77777777" w:rsidR="00BD088C" w:rsidRPr="002A4F73" w:rsidRDefault="00BD088C" w:rsidP="00D41B1E">
      <w:pPr>
        <w:spacing w:line="288" w:lineRule="auto"/>
        <w:ind w:left="1416" w:right="-284"/>
        <w:jc w:val="both"/>
        <w:rPr>
          <w:rFonts w:ascii="Arial" w:hAnsi="Arial" w:cs="Arial"/>
          <w:sz w:val="22"/>
          <w:szCs w:val="22"/>
          <w:lang w:val="fr-FR"/>
        </w:rPr>
      </w:pPr>
    </w:p>
    <w:p w14:paraId="45C35348" w14:textId="77777777" w:rsidR="00C40417" w:rsidRPr="002A4F73" w:rsidRDefault="00C40417" w:rsidP="00D41B1E">
      <w:pPr>
        <w:spacing w:line="288" w:lineRule="auto"/>
        <w:ind w:left="1416" w:right="-284"/>
        <w:jc w:val="both"/>
        <w:rPr>
          <w:rFonts w:ascii="Arial" w:hAnsi="Arial" w:cs="Arial"/>
          <w:sz w:val="22"/>
          <w:szCs w:val="22"/>
          <w:lang w:val="fr-FR"/>
        </w:rPr>
      </w:pPr>
    </w:p>
    <w:p w14:paraId="34A0B0D7" w14:textId="734AD0E1" w:rsidR="00D41B1E" w:rsidRPr="00F56ACF" w:rsidRDefault="00D41B1E" w:rsidP="00F56ACF">
      <w:pPr>
        <w:spacing w:line="288" w:lineRule="auto"/>
        <w:ind w:left="1416" w:right="-284"/>
        <w:jc w:val="both"/>
        <w:rPr>
          <w:rFonts w:ascii="Arial" w:hAnsi="Arial"/>
          <w:sz w:val="22"/>
          <w:szCs w:val="22"/>
        </w:rPr>
      </w:pPr>
      <w:r w:rsidRPr="001733C4">
        <w:rPr>
          <w:rFonts w:ascii="Arial" w:hAnsi="Arial" w:cs="Arial"/>
          <w:sz w:val="22"/>
          <w:szCs w:val="22"/>
        </w:rPr>
        <w:lastRenderedPageBreak/>
        <w:t xml:space="preserve">Die Mittagsrevue findet an folgenden Terminen </w:t>
      </w:r>
      <w:r>
        <w:rPr>
          <w:rFonts w:ascii="Arial" w:hAnsi="Arial"/>
          <w:sz w:val="22"/>
          <w:szCs w:val="22"/>
        </w:rPr>
        <w:t>jeweils um</w:t>
      </w:r>
      <w:r w:rsidRPr="00465014">
        <w:rPr>
          <w:rFonts w:ascii="Arial" w:hAnsi="Arial"/>
          <w:sz w:val="22"/>
          <w:szCs w:val="22"/>
        </w:rPr>
        <w:t xml:space="preserve"> 12 Uhr</w:t>
      </w:r>
      <w:r w:rsidRPr="001733C4">
        <w:rPr>
          <w:rFonts w:ascii="Arial" w:hAnsi="Arial" w:cs="Arial"/>
          <w:sz w:val="22"/>
          <w:szCs w:val="22"/>
        </w:rPr>
        <w:t xml:space="preserve"> statt:</w:t>
      </w:r>
      <w:r>
        <w:rPr>
          <w:rFonts w:ascii="Arial" w:hAnsi="Arial"/>
          <w:sz w:val="22"/>
          <w:szCs w:val="22"/>
        </w:rPr>
        <w:t xml:space="preserve"> </w:t>
      </w:r>
      <w:r w:rsidR="00AE2C9C">
        <w:rPr>
          <w:rFonts w:ascii="Arial" w:hAnsi="Arial"/>
          <w:sz w:val="22"/>
          <w:szCs w:val="22"/>
        </w:rPr>
        <w:t>24</w:t>
      </w:r>
      <w:r w:rsidR="00F56ACF">
        <w:rPr>
          <w:rFonts w:ascii="Arial" w:hAnsi="Arial"/>
          <w:sz w:val="22"/>
          <w:szCs w:val="22"/>
        </w:rPr>
        <w:t>.</w:t>
      </w:r>
      <w:r w:rsidR="00B646CA">
        <w:rPr>
          <w:rFonts w:ascii="Arial" w:hAnsi="Arial"/>
          <w:sz w:val="22"/>
          <w:szCs w:val="22"/>
        </w:rPr>
        <w:t xml:space="preserve"> und 30. </w:t>
      </w:r>
      <w:r w:rsidR="00AE2C9C">
        <w:rPr>
          <w:rFonts w:ascii="Arial" w:hAnsi="Arial"/>
          <w:sz w:val="22"/>
          <w:szCs w:val="22"/>
        </w:rPr>
        <w:t>November, 01., 07., 08</w:t>
      </w:r>
      <w:r w:rsidR="00F56ACF">
        <w:rPr>
          <w:rFonts w:ascii="Arial" w:hAnsi="Arial"/>
          <w:sz w:val="22"/>
          <w:szCs w:val="22"/>
        </w:rPr>
        <w:t xml:space="preserve">., </w:t>
      </w:r>
      <w:r w:rsidR="00AE2C9C">
        <w:rPr>
          <w:rFonts w:ascii="Arial" w:hAnsi="Arial"/>
          <w:sz w:val="22"/>
          <w:szCs w:val="22"/>
        </w:rPr>
        <w:t xml:space="preserve">14., </w:t>
      </w:r>
      <w:r w:rsidR="00F56ACF">
        <w:rPr>
          <w:rFonts w:ascii="Arial" w:hAnsi="Arial"/>
          <w:sz w:val="22"/>
          <w:szCs w:val="22"/>
        </w:rPr>
        <w:t>15.,</w:t>
      </w:r>
      <w:r w:rsidR="00AE2C9C">
        <w:rPr>
          <w:rFonts w:ascii="Arial" w:hAnsi="Arial"/>
          <w:sz w:val="22"/>
          <w:szCs w:val="22"/>
        </w:rPr>
        <w:t xml:space="preserve"> 21</w:t>
      </w:r>
      <w:r w:rsidR="00F56ACF">
        <w:rPr>
          <w:rFonts w:ascii="Arial" w:hAnsi="Arial"/>
          <w:sz w:val="22"/>
          <w:szCs w:val="22"/>
        </w:rPr>
        <w:t>.,</w:t>
      </w:r>
      <w:r w:rsidR="00B646CA">
        <w:rPr>
          <w:rFonts w:ascii="Arial" w:hAnsi="Arial"/>
          <w:sz w:val="22"/>
          <w:szCs w:val="22"/>
        </w:rPr>
        <w:t xml:space="preserve"> 22.</w:t>
      </w:r>
      <w:r w:rsidR="00F56ACF">
        <w:rPr>
          <w:rFonts w:ascii="Arial" w:hAnsi="Arial"/>
          <w:sz w:val="22"/>
          <w:szCs w:val="22"/>
        </w:rPr>
        <w:t xml:space="preserve"> u</w:t>
      </w:r>
      <w:r w:rsidR="00E07A7D">
        <w:rPr>
          <w:rFonts w:ascii="Arial" w:hAnsi="Arial"/>
          <w:sz w:val="22"/>
          <w:szCs w:val="22"/>
        </w:rPr>
        <w:t>nd 26. Dezember 2019</w:t>
      </w:r>
      <w:r w:rsidR="00AE2C9C">
        <w:rPr>
          <w:rFonts w:ascii="Arial" w:hAnsi="Arial"/>
          <w:sz w:val="22"/>
          <w:szCs w:val="22"/>
        </w:rPr>
        <w:t xml:space="preserve"> sowie am 04. und 05. </w:t>
      </w:r>
      <w:r w:rsidR="00916F3C">
        <w:rPr>
          <w:rFonts w:ascii="Arial" w:hAnsi="Arial"/>
          <w:sz w:val="22"/>
          <w:szCs w:val="22"/>
        </w:rPr>
        <w:t>Januar 2020</w:t>
      </w:r>
      <w:r>
        <w:rPr>
          <w:rFonts w:ascii="Arial" w:hAnsi="Arial"/>
          <w:sz w:val="22"/>
          <w:szCs w:val="22"/>
        </w:rPr>
        <w:t xml:space="preserve"> (Änderungen vorbehalten).</w:t>
      </w:r>
    </w:p>
    <w:p w14:paraId="13ACEB65" w14:textId="77777777" w:rsidR="00D41B1E" w:rsidRDefault="00D41B1E" w:rsidP="00D41B1E">
      <w:pPr>
        <w:spacing w:line="288" w:lineRule="auto"/>
        <w:ind w:left="1416" w:right="-284"/>
        <w:jc w:val="both"/>
        <w:rPr>
          <w:rFonts w:ascii="Arial" w:hAnsi="Arial" w:cs="Arial"/>
          <w:sz w:val="22"/>
          <w:szCs w:val="22"/>
        </w:rPr>
      </w:pPr>
    </w:p>
    <w:p w14:paraId="6D58E26E" w14:textId="77777777" w:rsidR="007E18C2" w:rsidRDefault="00D41B1E" w:rsidP="007E18C2">
      <w:pPr>
        <w:spacing w:line="288" w:lineRule="auto"/>
        <w:ind w:left="1416" w:right="-284"/>
        <w:jc w:val="both"/>
        <w:rPr>
          <w:rFonts w:ascii="Arial" w:hAnsi="Arial" w:cs="Arial"/>
          <w:sz w:val="22"/>
          <w:szCs w:val="22"/>
        </w:rPr>
      </w:pPr>
      <w:r w:rsidRPr="001733C4">
        <w:rPr>
          <w:rFonts w:ascii="Arial" w:hAnsi="Arial" w:cs="Arial"/>
          <w:sz w:val="22"/>
          <w:szCs w:val="22"/>
        </w:rPr>
        <w:t>Individualbuchungen</w:t>
      </w:r>
      <w:r>
        <w:rPr>
          <w:rFonts w:ascii="Arial" w:hAnsi="Arial" w:cs="Arial"/>
          <w:sz w:val="22"/>
          <w:szCs w:val="22"/>
        </w:rPr>
        <w:t xml:space="preserve"> unter: 07822 / </w:t>
      </w:r>
      <w:r w:rsidRPr="001733C4">
        <w:rPr>
          <w:rFonts w:ascii="Arial" w:hAnsi="Arial" w:cs="Arial"/>
          <w:sz w:val="22"/>
          <w:szCs w:val="22"/>
        </w:rPr>
        <w:t>860-567</w:t>
      </w:r>
      <w:r>
        <w:rPr>
          <w:rFonts w:ascii="Arial" w:hAnsi="Arial" w:cs="Arial"/>
          <w:sz w:val="22"/>
          <w:szCs w:val="22"/>
        </w:rPr>
        <w:t xml:space="preserve">8, Gruppen ab 10 Personen </w:t>
      </w:r>
      <w:r w:rsidR="00C40417">
        <w:rPr>
          <w:rFonts w:ascii="Arial" w:hAnsi="Arial" w:cs="Arial"/>
          <w:sz w:val="22"/>
          <w:szCs w:val="22"/>
        </w:rPr>
        <w:t xml:space="preserve">unter: </w:t>
      </w:r>
      <w:r>
        <w:rPr>
          <w:rFonts w:ascii="Arial" w:hAnsi="Arial" w:cs="Arial"/>
          <w:sz w:val="22"/>
          <w:szCs w:val="22"/>
        </w:rPr>
        <w:t xml:space="preserve">07822 / </w:t>
      </w:r>
      <w:r w:rsidRPr="001733C4">
        <w:rPr>
          <w:rFonts w:ascii="Arial" w:hAnsi="Arial" w:cs="Arial"/>
          <w:sz w:val="22"/>
          <w:szCs w:val="22"/>
        </w:rPr>
        <w:t>77-14400</w:t>
      </w:r>
      <w:r w:rsidR="00AE2C9C">
        <w:rPr>
          <w:rFonts w:ascii="Arial" w:hAnsi="Arial" w:cs="Arial"/>
          <w:sz w:val="22"/>
          <w:szCs w:val="22"/>
        </w:rPr>
        <w:t xml:space="preserve"> oder </w:t>
      </w:r>
      <w:hyperlink r:id="rId8" w:history="1">
        <w:r w:rsidR="00AE2C9C">
          <w:rPr>
            <w:rStyle w:val="Hyperlink"/>
            <w:rFonts w:ascii="Arial" w:hAnsi="Arial" w:cs="Arial"/>
            <w:sz w:val="22"/>
            <w:szCs w:val="22"/>
          </w:rPr>
          <w:t>confertainment@europapark.de</w:t>
        </w:r>
      </w:hyperlink>
      <w:r w:rsidR="007E18C2">
        <w:rPr>
          <w:rFonts w:ascii="Arial" w:hAnsi="Arial" w:cs="Arial"/>
          <w:sz w:val="22"/>
          <w:szCs w:val="22"/>
        </w:rPr>
        <w:t xml:space="preserve"> </w:t>
      </w:r>
    </w:p>
    <w:p w14:paraId="6B85BA1B" w14:textId="77777777" w:rsidR="007E18C2" w:rsidRDefault="007E18C2" w:rsidP="007E18C2">
      <w:pPr>
        <w:spacing w:line="288" w:lineRule="auto"/>
        <w:ind w:left="1416" w:right="-284"/>
        <w:jc w:val="both"/>
        <w:rPr>
          <w:rFonts w:ascii="Arial" w:hAnsi="Arial" w:cs="Arial"/>
          <w:sz w:val="22"/>
          <w:szCs w:val="22"/>
        </w:rPr>
      </w:pPr>
    </w:p>
    <w:p w14:paraId="35D52809" w14:textId="05F38D70" w:rsidR="00D96DF5" w:rsidRPr="007E18C2" w:rsidRDefault="00D41B1E" w:rsidP="007E18C2">
      <w:pPr>
        <w:spacing w:line="288" w:lineRule="auto"/>
        <w:ind w:left="1416" w:right="-284"/>
        <w:jc w:val="both"/>
        <w:rPr>
          <w:rFonts w:ascii="Arial" w:hAnsi="Arial" w:cs="Arial"/>
          <w:sz w:val="22"/>
          <w:szCs w:val="22"/>
        </w:rPr>
      </w:pPr>
      <w:r w:rsidRPr="00EA4D2E">
        <w:rPr>
          <w:rFonts w:ascii="Arial" w:hAnsi="Arial" w:cs="Arial"/>
          <w:i/>
          <w:sz w:val="20"/>
          <w:szCs w:val="20"/>
        </w:rPr>
        <w:t>Weiter</w:t>
      </w:r>
      <w:r>
        <w:rPr>
          <w:rFonts w:ascii="Arial" w:hAnsi="Arial" w:cs="Arial"/>
          <w:i/>
          <w:sz w:val="20"/>
          <w:szCs w:val="20"/>
        </w:rPr>
        <w:t>e</w:t>
      </w:r>
      <w:r w:rsidRPr="00EA4D2E">
        <w:rPr>
          <w:rFonts w:ascii="Arial" w:hAnsi="Arial" w:cs="Arial"/>
          <w:i/>
          <w:sz w:val="20"/>
          <w:szCs w:val="20"/>
        </w:rPr>
        <w:t xml:space="preserve"> Informationen unter </w:t>
      </w:r>
      <w:hyperlink r:id="rId9" w:history="1">
        <w:r w:rsidR="00AE2C9C" w:rsidRPr="002F63E9">
          <w:rPr>
            <w:rStyle w:val="Hyperlink"/>
            <w:rFonts w:ascii="Arial" w:hAnsi="Arial" w:cs="Arial"/>
            <w:i/>
            <w:sz w:val="20"/>
            <w:szCs w:val="20"/>
          </w:rPr>
          <w:t>www.europapark.de/grandioso</w:t>
        </w:r>
      </w:hyperlink>
      <w:r w:rsidR="00C40417">
        <w:rPr>
          <w:rFonts w:ascii="Arial" w:hAnsi="Arial" w:cs="Arial"/>
          <w:i/>
          <w:sz w:val="20"/>
          <w:szCs w:val="20"/>
        </w:rPr>
        <w:t>.</w:t>
      </w:r>
    </w:p>
    <w:p w14:paraId="4B2E9D36" w14:textId="77777777" w:rsidR="007E18C2" w:rsidRDefault="007E18C2" w:rsidP="007E18C2">
      <w:pPr>
        <w:spacing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</w:p>
    <w:p w14:paraId="574E8D36" w14:textId="7B8C29DA" w:rsidR="007E18C2" w:rsidRPr="00BE5A97" w:rsidRDefault="007E18C2" w:rsidP="007E18C2">
      <w:pPr>
        <w:spacing w:line="288" w:lineRule="auto"/>
        <w:ind w:left="1416"/>
        <w:jc w:val="both"/>
        <w:rPr>
          <w:rFonts w:ascii="Arial" w:hAnsi="Arial" w:cs="Arial"/>
          <w:i/>
          <w:sz w:val="20"/>
          <w:szCs w:val="22"/>
        </w:rPr>
      </w:pP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vom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23. November 2019 bis zum 06. Januar 2020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 (außer am 24./25. Dezember)</w:t>
      </w: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sowie zusätzlich am 11. und 12. Januar 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täglich von 11 bis mindestens 19 Uhr geöffnet. </w:t>
      </w:r>
      <w:r w:rsidRPr="00C22188">
        <w:rPr>
          <w:rFonts w:ascii="Arial" w:hAnsi="Arial" w:cs="Arial"/>
          <w:i/>
          <w:sz w:val="20"/>
          <w:szCs w:val="22"/>
        </w:rPr>
        <w:t xml:space="preserve">Verlängerte Öffnungszeiten bis 20 Uhr an allen Wochenenden und während der Ferien in Baden-Württemberg. Infoline: 07822 / 77 66 88. Eintrittspreise: Erwachsene </w:t>
      </w:r>
      <w:r w:rsidRPr="00DF44EF">
        <w:rPr>
          <w:rFonts w:ascii="Arial" w:hAnsi="Arial" w:cs="Arial"/>
          <w:i/>
          <w:sz w:val="20"/>
          <w:szCs w:val="22"/>
        </w:rPr>
        <w:t>47 Euro, Kinder (4-11 Jahre) 39,50 Euro.</w:t>
      </w:r>
      <w:r>
        <w:rPr>
          <w:rFonts w:ascii="Arial" w:hAnsi="Arial" w:cs="Arial"/>
          <w:i/>
          <w:sz w:val="20"/>
          <w:szCs w:val="22"/>
        </w:rPr>
        <w:t xml:space="preserve"> </w:t>
      </w:r>
      <w:r w:rsidRPr="00C22188">
        <w:rPr>
          <w:rFonts w:ascii="Arial" w:hAnsi="Arial" w:cs="Arial"/>
          <w:i/>
          <w:sz w:val="20"/>
          <w:szCs w:val="22"/>
        </w:rPr>
        <w:t xml:space="preserve">Abendticket ab 16 Uhr: Erwachsene </w:t>
      </w:r>
      <w:r w:rsidRPr="008F37C0">
        <w:rPr>
          <w:rFonts w:ascii="Arial" w:hAnsi="Arial" w:cs="Arial"/>
          <w:i/>
          <w:sz w:val="20"/>
          <w:szCs w:val="22"/>
        </w:rPr>
        <w:t>24,90</w:t>
      </w:r>
      <w:r w:rsidRPr="00C22188">
        <w:rPr>
          <w:rFonts w:ascii="Arial" w:hAnsi="Arial" w:cs="Arial"/>
          <w:i/>
          <w:sz w:val="20"/>
          <w:szCs w:val="22"/>
        </w:rPr>
        <w:t xml:space="preserve"> Euro, Kinder </w:t>
      </w:r>
      <w:r w:rsidRPr="008F37C0">
        <w:rPr>
          <w:rFonts w:ascii="Arial" w:hAnsi="Arial" w:cs="Arial"/>
          <w:i/>
          <w:sz w:val="20"/>
          <w:szCs w:val="22"/>
        </w:rPr>
        <w:t>19</w:t>
      </w:r>
      <w:r w:rsidRPr="00C22188">
        <w:rPr>
          <w:rFonts w:ascii="Arial" w:hAnsi="Arial" w:cs="Arial"/>
          <w:i/>
          <w:sz w:val="20"/>
          <w:szCs w:val="22"/>
        </w:rPr>
        <w:t xml:space="preserve"> Euro. </w:t>
      </w:r>
      <w:r w:rsidRPr="00BE5A97">
        <w:rPr>
          <w:rFonts w:ascii="Arial" w:hAnsi="Arial" w:cs="Arial"/>
          <w:i/>
          <w:sz w:val="20"/>
          <w:szCs w:val="22"/>
        </w:rPr>
        <w:t xml:space="preserve">Weitere Informationen auch unter </w:t>
      </w:r>
      <w:hyperlink r:id="rId10" w:history="1">
        <w:r w:rsidRPr="00BE5A97">
          <w:rPr>
            <w:rStyle w:val="Hyperlink"/>
            <w:rFonts w:ascii="Arial" w:hAnsi="Arial" w:cs="Arial"/>
            <w:i/>
            <w:sz w:val="20"/>
            <w:szCs w:val="22"/>
          </w:rPr>
          <w:t>europapark.de</w:t>
        </w:r>
      </w:hyperlink>
      <w:r w:rsidRPr="00BE5A97">
        <w:rPr>
          <w:rFonts w:ascii="Arial" w:hAnsi="Arial" w:cs="Arial"/>
          <w:i/>
          <w:sz w:val="20"/>
          <w:szCs w:val="22"/>
        </w:rPr>
        <w:t xml:space="preserve">; </w:t>
      </w:r>
      <w:r>
        <w:rPr>
          <w:rFonts w:ascii="Arial" w:hAnsi="Arial" w:cs="Arial"/>
          <w:i/>
          <w:sz w:val="20"/>
          <w:szCs w:val="22"/>
        </w:rPr>
        <w:t>mehr</w:t>
      </w:r>
      <w:r w:rsidRPr="00BE5A97">
        <w:rPr>
          <w:rFonts w:ascii="Arial" w:hAnsi="Arial" w:cs="Arial"/>
          <w:i/>
          <w:sz w:val="20"/>
          <w:szCs w:val="22"/>
        </w:rPr>
        <w:t xml:space="preserve"> zur Wasser-Erlebniswelt unter </w:t>
      </w:r>
      <w:hyperlink r:id="rId11" w:history="1">
        <w:r w:rsidRPr="00BE5A97">
          <w:rPr>
            <w:rStyle w:val="Hyperlink"/>
            <w:rFonts w:ascii="Arial" w:hAnsi="Arial" w:cs="Arial"/>
            <w:i/>
            <w:sz w:val="20"/>
            <w:szCs w:val="22"/>
          </w:rPr>
          <w:t>rulantica.de</w:t>
        </w:r>
      </w:hyperlink>
      <w:r w:rsidRPr="00BE5A97">
        <w:rPr>
          <w:rFonts w:ascii="Arial" w:hAnsi="Arial" w:cs="Arial"/>
          <w:i/>
          <w:sz w:val="20"/>
          <w:szCs w:val="22"/>
        </w:rPr>
        <w:t>.</w:t>
      </w:r>
    </w:p>
    <w:p w14:paraId="5E18909E" w14:textId="6F70D955" w:rsidR="007E18C2" w:rsidRPr="002B5452" w:rsidRDefault="007E18C2" w:rsidP="002B5452">
      <w:pPr>
        <w:spacing w:before="240"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</w:p>
    <w:sectPr w:rsidR="007E18C2" w:rsidRPr="002B5452" w:rsidSect="002B2C8F">
      <w:headerReference w:type="even" r:id="rId12"/>
      <w:headerReference w:type="default" r:id="rId13"/>
      <w:headerReference w:type="first" r:id="rId14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5B481F" w14:textId="77777777" w:rsidR="001E0A4C" w:rsidRDefault="001E0A4C">
      <w:r>
        <w:separator/>
      </w:r>
    </w:p>
  </w:endnote>
  <w:endnote w:type="continuationSeparator" w:id="0">
    <w:p w14:paraId="502E5AC3" w14:textId="77777777" w:rsidR="001E0A4C" w:rsidRDefault="001E0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213897" w14:textId="77777777" w:rsidR="001E0A4C" w:rsidRDefault="001E0A4C">
      <w:r>
        <w:separator/>
      </w:r>
    </w:p>
  </w:footnote>
  <w:footnote w:type="continuationSeparator" w:id="0">
    <w:p w14:paraId="3DA53312" w14:textId="77777777" w:rsidR="001E0A4C" w:rsidRDefault="001E0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5D2CDB" w:rsidRDefault="001E0A4C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5D2CDB" w:rsidRDefault="005D2CDB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5D2CDB" w:rsidRDefault="005D2CDB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39C5"/>
    <w:rsid w:val="00012B27"/>
    <w:rsid w:val="00012F0A"/>
    <w:rsid w:val="00017532"/>
    <w:rsid w:val="00023882"/>
    <w:rsid w:val="00023EF9"/>
    <w:rsid w:val="000246A4"/>
    <w:rsid w:val="000260D7"/>
    <w:rsid w:val="00027A66"/>
    <w:rsid w:val="0003043B"/>
    <w:rsid w:val="000304C4"/>
    <w:rsid w:val="00040CE8"/>
    <w:rsid w:val="0004202F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236B"/>
    <w:rsid w:val="0011339C"/>
    <w:rsid w:val="00117DCF"/>
    <w:rsid w:val="00121996"/>
    <w:rsid w:val="00126BC0"/>
    <w:rsid w:val="00135ADF"/>
    <w:rsid w:val="0013702F"/>
    <w:rsid w:val="00156F88"/>
    <w:rsid w:val="00160621"/>
    <w:rsid w:val="00164C4F"/>
    <w:rsid w:val="00164E20"/>
    <w:rsid w:val="0017091A"/>
    <w:rsid w:val="00172422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0A4C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130B"/>
    <w:rsid w:val="00297385"/>
    <w:rsid w:val="002A4F73"/>
    <w:rsid w:val="002A5622"/>
    <w:rsid w:val="002B219D"/>
    <w:rsid w:val="002B2C1B"/>
    <w:rsid w:val="002B2C8F"/>
    <w:rsid w:val="002B2E39"/>
    <w:rsid w:val="002B341B"/>
    <w:rsid w:val="002B5452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07E4"/>
    <w:rsid w:val="00305F7D"/>
    <w:rsid w:val="003108C1"/>
    <w:rsid w:val="003111C6"/>
    <w:rsid w:val="00314CE2"/>
    <w:rsid w:val="003179D7"/>
    <w:rsid w:val="003346B7"/>
    <w:rsid w:val="0033738D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0DB6"/>
    <w:rsid w:val="005011C3"/>
    <w:rsid w:val="00502E10"/>
    <w:rsid w:val="00505B5B"/>
    <w:rsid w:val="005075E0"/>
    <w:rsid w:val="005079AD"/>
    <w:rsid w:val="00511035"/>
    <w:rsid w:val="00517FFD"/>
    <w:rsid w:val="00527E97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2CDB"/>
    <w:rsid w:val="005D4406"/>
    <w:rsid w:val="005D5BDB"/>
    <w:rsid w:val="005D6B18"/>
    <w:rsid w:val="005D79A0"/>
    <w:rsid w:val="005E326C"/>
    <w:rsid w:val="005E4A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2F29"/>
    <w:rsid w:val="00643039"/>
    <w:rsid w:val="00644636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781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18C2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52F0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16F3C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83EAD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C4F82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3428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2C9C"/>
    <w:rsid w:val="00AE3081"/>
    <w:rsid w:val="00AE6559"/>
    <w:rsid w:val="00AF0A6F"/>
    <w:rsid w:val="00AF269D"/>
    <w:rsid w:val="00AF56F2"/>
    <w:rsid w:val="00AF5ED4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46CA"/>
    <w:rsid w:val="00B65E1B"/>
    <w:rsid w:val="00B85295"/>
    <w:rsid w:val="00B87CC6"/>
    <w:rsid w:val="00BA5109"/>
    <w:rsid w:val="00BA679B"/>
    <w:rsid w:val="00BA6DB0"/>
    <w:rsid w:val="00BB67F3"/>
    <w:rsid w:val="00BB6AFE"/>
    <w:rsid w:val="00BD088C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0417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1B1E"/>
    <w:rsid w:val="00D43260"/>
    <w:rsid w:val="00D45F6A"/>
    <w:rsid w:val="00D47049"/>
    <w:rsid w:val="00D50EDC"/>
    <w:rsid w:val="00D57260"/>
    <w:rsid w:val="00D5782A"/>
    <w:rsid w:val="00D6438B"/>
    <w:rsid w:val="00D7138C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7A7D"/>
    <w:rsid w:val="00E16895"/>
    <w:rsid w:val="00E16B0A"/>
    <w:rsid w:val="00E2130F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6B84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8D7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1026"/>
    <w:rsid w:val="00F036B8"/>
    <w:rsid w:val="00F253CB"/>
    <w:rsid w:val="00F31A65"/>
    <w:rsid w:val="00F40607"/>
    <w:rsid w:val="00F45AC6"/>
    <w:rsid w:val="00F50F15"/>
    <w:rsid w:val="00F51CC4"/>
    <w:rsid w:val="00F56ACF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060B0E67-4164-47C5-8957-E1A55220C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character" w:styleId="BesuchterLink">
    <w:name w:val="FollowedHyperlink"/>
    <w:basedOn w:val="Absatz-Standardschriftart"/>
    <w:rsid w:val="00F56A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tainment@europapark.d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uropapark.de/de/rulantica/rulantica-die-neue-wasserwelt-des-europa-par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uropapark.de/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uropapark.de/grandioso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38CA79-326E-40E2-B12C-F390F631E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2806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Drescher, Franziska</cp:lastModifiedBy>
  <cp:revision>2</cp:revision>
  <cp:lastPrinted>2019-09-25T09:34:00Z</cp:lastPrinted>
  <dcterms:created xsi:type="dcterms:W3CDTF">2019-10-11T12:36:00Z</dcterms:created>
  <dcterms:modified xsi:type="dcterms:W3CDTF">2019-10-11T12:36:00Z</dcterms:modified>
</cp:coreProperties>
</file>