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Pr="00807B46" w:rsidRDefault="00807B46"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77777777" w:rsidR="00807B46" w:rsidRPr="00807B46" w:rsidRDefault="00807B46" w:rsidP="00807B46">
      <w:pPr>
        <w:ind w:left="1416"/>
        <w:rPr>
          <w:rFonts w:ascii="Arial" w:hAnsi="Arial" w:cs="Arial"/>
          <w:sz w:val="22"/>
        </w:rPr>
      </w:pPr>
    </w:p>
    <w:p w14:paraId="5A6CE135" w14:textId="77777777" w:rsidR="00807B46" w:rsidRPr="00807B46" w:rsidRDefault="00807B46" w:rsidP="00807B46">
      <w:pPr>
        <w:ind w:left="1416"/>
        <w:rPr>
          <w:rFonts w:ascii="Arial" w:hAnsi="Arial" w:cs="Arial"/>
          <w:sz w:val="22"/>
        </w:rPr>
      </w:pPr>
    </w:p>
    <w:p w14:paraId="1E08A53E" w14:textId="77777777" w:rsidR="00807B46" w:rsidRPr="00807B46" w:rsidRDefault="00807B46" w:rsidP="00807B46">
      <w:pPr>
        <w:ind w:left="1416"/>
        <w:rPr>
          <w:rFonts w:ascii="Arial" w:hAnsi="Arial" w:cs="Arial"/>
          <w:sz w:val="22"/>
        </w:rPr>
      </w:pPr>
    </w:p>
    <w:p w14:paraId="4CB80015" w14:textId="77777777" w:rsidR="00807B46" w:rsidRPr="00807B46" w:rsidRDefault="00807B46" w:rsidP="00807B46">
      <w:pPr>
        <w:ind w:left="1416"/>
        <w:rPr>
          <w:rFonts w:ascii="Arial" w:hAnsi="Arial" w:cs="Arial"/>
          <w:sz w:val="22"/>
        </w:rPr>
      </w:pPr>
    </w:p>
    <w:p w14:paraId="49E8072F" w14:textId="12F71707" w:rsidR="002B2C8F" w:rsidRPr="00807B46" w:rsidRDefault="00EA06C3" w:rsidP="00807B46">
      <w:pPr>
        <w:ind w:left="1416"/>
        <w:rPr>
          <w:rFonts w:ascii="Arial" w:hAnsi="Arial" w:cs="Arial"/>
        </w:rPr>
      </w:pPr>
      <w:r w:rsidRPr="00807B46">
        <w:rPr>
          <w:rFonts w:ascii="Arial" w:hAnsi="Arial" w:cs="Arial"/>
          <w:noProof/>
        </w:rPr>
        <mc:AlternateContent>
          <mc:Choice Requires="wps">
            <w:drawing>
              <wp:anchor distT="0" distB="0" distL="114300" distR="114300" simplePos="0" relativeHeight="251657728" behindDoc="0" locked="0" layoutInCell="1" allowOverlap="1" wp14:anchorId="300434C4" wp14:editId="5CC1D437">
                <wp:simplePos x="0" y="0"/>
                <wp:positionH relativeFrom="column">
                  <wp:posOffset>-348615</wp:posOffset>
                </wp:positionH>
                <wp:positionV relativeFrom="paragraph">
                  <wp:posOffset>136525</wp:posOffset>
                </wp:positionV>
                <wp:extent cx="1057910" cy="409575"/>
                <wp:effectExtent l="0" t="0" r="889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7777777" w:rsidR="003002F4" w:rsidRPr="00D15EA4" w:rsidRDefault="003002F4" w:rsidP="002D135B">
                            <w:pPr>
                              <w:rPr>
                                <w:rFonts w:ascii="Arial" w:hAnsi="Arial" w:cs="Arial"/>
                                <w:sz w:val="22"/>
                                <w:szCs w:val="22"/>
                              </w:rPr>
                            </w:pPr>
                            <w:r>
                              <w:rPr>
                                <w:rFonts w:ascii="Arial" w:hAnsi="Arial" w:cs="Arial"/>
                                <w:sz w:val="22"/>
                                <w:szCs w:val="22"/>
                              </w:rPr>
                              <w:t>Season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00434C4" id="_x0000_t202" coordsize="21600,21600" o:spt="202" path="m0,0l0,21600,21600,21600,21600,0xe">
                <v:stroke joinstyle="miter"/>
                <v:path gradientshapeok="t" o:connecttype="rect"/>
              </v:shapetype>
              <v:shape id="Textfeld_x0020_2" o:spid="_x0000_s1026" type="#_x0000_t202" style="position:absolute;left:0;text-align:left;margin-left:-27.45pt;margin-top:10.7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" stroked="f">
                <v:textbox>
                  <w:txbxContent>
                    <w:p w14:paraId="5ABE8091" w14:textId="77777777" w:rsidR="003002F4" w:rsidRPr="00D15EA4" w:rsidRDefault="003002F4" w:rsidP="002D135B">
                      <w:pPr>
                        <w:rPr>
                          <w:rFonts w:ascii="Arial" w:hAnsi="Arial" w:cs="Arial"/>
                          <w:sz w:val="22"/>
                          <w:szCs w:val="22"/>
                        </w:rPr>
                      </w:pPr>
                      <w:r>
                        <w:rPr>
                          <w:rFonts w:ascii="Arial" w:hAnsi="Arial" w:cs="Arial"/>
                          <w:sz w:val="22"/>
                          <w:szCs w:val="22"/>
                        </w:rPr>
                        <w:t>Season 2017</w:t>
                      </w:r>
                    </w:p>
                  </w:txbxContent>
                </v:textbox>
              </v:shape>
            </w:pict>
          </mc:Fallback>
        </mc:AlternateContent>
      </w:r>
    </w:p>
    <w:p w14:paraId="656882F1" w14:textId="5784420E" w:rsidR="00820629" w:rsidRPr="0038662B" w:rsidRDefault="0062137A" w:rsidP="00807B46">
      <w:pPr>
        <w:tabs>
          <w:tab w:val="left" w:pos="5640"/>
        </w:tabs>
        <w:ind w:left="1418"/>
        <w:rPr>
          <w:lang w:val="en-GB"/>
        </w:rPr>
      </w:pPr>
      <w:r w:rsidRPr="0062137A">
        <w:rPr>
          <w:rFonts w:ascii="Arial" w:hAnsi="Arial" w:cs="Arial"/>
          <w:i/>
          <w:sz w:val="22"/>
          <w:u w:val="single"/>
          <w:lang w:val="en-GB"/>
        </w:rPr>
        <w:t>Halloween at Europa-Park</w:t>
      </w:r>
    </w:p>
    <w:p w14:paraId="757454D4" w14:textId="07E706C7" w:rsidR="00D15EA4" w:rsidRDefault="0062137A" w:rsidP="00F87C50">
      <w:pPr>
        <w:ind w:left="708" w:firstLine="708"/>
        <w:rPr>
          <w:lang w:val="en-US"/>
        </w:rPr>
      </w:pPr>
      <w:r w:rsidRPr="0062137A">
        <w:rPr>
          <w:rFonts w:ascii="Arial" w:hAnsi="Arial" w:cs="Arial"/>
          <w:b/>
          <w:sz w:val="28"/>
          <w:lang w:val="en-GB"/>
        </w:rPr>
        <w:t>Spooky Fun for the whole Family</w:t>
      </w:r>
    </w:p>
    <w:p w14:paraId="44FBC527" w14:textId="77777777" w:rsidR="00F87C50" w:rsidRPr="00F87C50" w:rsidRDefault="00F87C50" w:rsidP="00F87C50">
      <w:pPr>
        <w:ind w:left="708" w:firstLine="708"/>
        <w:rPr>
          <w:lang w:val="en-US"/>
        </w:rPr>
      </w:pPr>
    </w:p>
    <w:p w14:paraId="66C20111" w14:textId="1D28A7D7" w:rsidR="0062137A" w:rsidRPr="008D021E" w:rsidRDefault="0062137A" w:rsidP="0062137A">
      <w:pPr>
        <w:spacing w:line="276" w:lineRule="auto"/>
        <w:ind w:left="1416" w:firstLine="4"/>
        <w:jc w:val="both"/>
        <w:rPr>
          <w:lang w:val="en-US"/>
        </w:rPr>
      </w:pPr>
      <w:r w:rsidRPr="0062137A">
        <w:rPr>
          <w:rFonts w:ascii="Arial" w:hAnsi="Arial" w:cs="Arial"/>
          <w:b/>
          <w:i/>
          <w:lang w:val="en-US"/>
        </w:rPr>
        <w:t>The season of ghosts and witches doesn’t stop for Germany’s largest theme park: from 23</w:t>
      </w:r>
      <w:r w:rsidRPr="0062137A">
        <w:rPr>
          <w:rFonts w:ascii="Arial" w:hAnsi="Arial" w:cs="Arial"/>
          <w:b/>
          <w:i/>
          <w:vertAlign w:val="superscript"/>
          <w:lang w:val="en-US"/>
        </w:rPr>
        <w:t>rd</w:t>
      </w:r>
      <w:r w:rsidRPr="0062137A">
        <w:rPr>
          <w:rFonts w:ascii="Arial" w:hAnsi="Arial" w:cs="Arial"/>
          <w:b/>
          <w:i/>
          <w:lang w:val="en-US"/>
        </w:rPr>
        <w:t xml:space="preserve"> September 2017 to 5</w:t>
      </w:r>
      <w:r w:rsidRPr="0062137A">
        <w:rPr>
          <w:rFonts w:ascii="Arial" w:hAnsi="Arial" w:cs="Arial"/>
          <w:b/>
          <w:i/>
          <w:vertAlign w:val="superscript"/>
          <w:lang w:val="en-US"/>
        </w:rPr>
        <w:t>th</w:t>
      </w:r>
      <w:r w:rsidRPr="0062137A">
        <w:rPr>
          <w:rFonts w:ascii="Arial" w:hAnsi="Arial" w:cs="Arial"/>
          <w:b/>
          <w:i/>
          <w:lang w:val="en-US"/>
        </w:rPr>
        <w:t xml:space="preserve"> November 2017, Europa-Park transforms into a mysterious autumnal landscape, in which eerie figures and demonic nightmares drift throughout. The attractions, the parade, and the show program are all adopting to the spooky season, like the gastronomy and the park’s five themed hotels. </w:t>
      </w:r>
      <w:proofErr w:type="gramStart"/>
      <w:r w:rsidRPr="0062137A">
        <w:rPr>
          <w:rFonts w:ascii="Arial" w:hAnsi="Arial" w:cs="Arial"/>
          <w:b/>
          <w:i/>
          <w:lang w:val="en-US"/>
        </w:rPr>
        <w:t xml:space="preserve">In the new </w:t>
      </w:r>
      <w:r w:rsidR="004E6405">
        <w:rPr>
          <w:rFonts w:ascii="Arial" w:hAnsi="Arial" w:cs="Arial"/>
          <w:b/>
          <w:i/>
          <w:lang w:val="en-US"/>
        </w:rPr>
        <w:t xml:space="preserve">horror nights ‒ </w:t>
      </w:r>
      <w:proofErr w:type="spellStart"/>
      <w:r w:rsidRPr="0062137A">
        <w:rPr>
          <w:rFonts w:ascii="Arial" w:hAnsi="Arial" w:cs="Arial"/>
          <w:b/>
          <w:i/>
          <w:lang w:val="en-US"/>
        </w:rPr>
        <w:t>Traumatica</w:t>
      </w:r>
      <w:proofErr w:type="spellEnd"/>
      <w:r w:rsidRPr="0062137A">
        <w:rPr>
          <w:rFonts w:ascii="Arial" w:hAnsi="Arial" w:cs="Arial"/>
          <w:b/>
          <w:i/>
          <w:lang w:val="en-US"/>
        </w:rPr>
        <w:t xml:space="preserve"> (from 20</w:t>
      </w:r>
      <w:r w:rsidRPr="0062137A">
        <w:rPr>
          <w:rFonts w:ascii="Arial" w:hAnsi="Arial" w:cs="Arial"/>
          <w:b/>
          <w:i/>
          <w:vertAlign w:val="superscript"/>
          <w:lang w:val="en-US"/>
        </w:rPr>
        <w:t>th</w:t>
      </w:r>
      <w:r w:rsidRPr="0062137A">
        <w:rPr>
          <w:rFonts w:ascii="Arial" w:hAnsi="Arial" w:cs="Arial"/>
          <w:b/>
          <w:i/>
          <w:lang w:val="en-US"/>
        </w:rPr>
        <w:t xml:space="preserve"> September to the 4</w:t>
      </w:r>
      <w:r w:rsidRPr="0062137A">
        <w:rPr>
          <w:rFonts w:ascii="Arial" w:hAnsi="Arial" w:cs="Arial"/>
          <w:b/>
          <w:i/>
          <w:vertAlign w:val="superscript"/>
          <w:lang w:val="en-US"/>
        </w:rPr>
        <w:t>th</w:t>
      </w:r>
      <w:r w:rsidRPr="0062137A">
        <w:rPr>
          <w:rFonts w:ascii="Arial" w:hAnsi="Arial" w:cs="Arial"/>
          <w:b/>
          <w:i/>
          <w:lang w:val="en-US"/>
        </w:rPr>
        <w:t xml:space="preserve"> November), evil takes power and escorts fearless visitors into a world after the Apocalypse.</w:t>
      </w:r>
      <w:proofErr w:type="gramEnd"/>
    </w:p>
    <w:p w14:paraId="0AE73DD5" w14:textId="77777777" w:rsidR="00D05791" w:rsidRPr="00F87C50" w:rsidRDefault="00D05791" w:rsidP="00F87C50">
      <w:pPr>
        <w:ind w:left="708" w:firstLine="708"/>
        <w:rPr>
          <w:rFonts w:ascii="Arial" w:hAnsi="Arial" w:cs="Arial"/>
          <w:bCs/>
          <w:sz w:val="22"/>
          <w:szCs w:val="22"/>
          <w:lang w:val="en-GB" w:eastAsia="en-US"/>
        </w:rPr>
      </w:pPr>
    </w:p>
    <w:p w14:paraId="1B775534" w14:textId="3811557E" w:rsidR="0062137A" w:rsidRDefault="0062137A" w:rsidP="00F87C50">
      <w:pPr>
        <w:spacing w:line="276" w:lineRule="auto"/>
        <w:ind w:left="1416"/>
        <w:jc w:val="both"/>
        <w:rPr>
          <w:rFonts w:ascii="Arial" w:hAnsi="Arial" w:cs="Arial"/>
          <w:sz w:val="22"/>
          <w:szCs w:val="22"/>
          <w:lang w:val="en-GB"/>
        </w:rPr>
      </w:pPr>
      <w:r w:rsidRPr="0062137A">
        <w:rPr>
          <w:rFonts w:ascii="Arial" w:hAnsi="Arial" w:cs="Arial"/>
          <w:sz w:val="22"/>
          <w:szCs w:val="22"/>
          <w:lang w:val="en-GB"/>
        </w:rPr>
        <w:t>For fans of the scary time of the year young and old, Halloween at the world‘s best theme park has been an unmissable event for over 15 years: 180,000 pumpkins of all shapes and sizes colour Europa-Park in a rich shade of orange. In addition, 15,000 chrysanthemums, 6,000 maize plants, and 3,000 straw bales surrounded by thick spider webs and rattling skeletons create a wonderfully spooky atmosphere.</w:t>
      </w:r>
    </w:p>
    <w:p w14:paraId="75AD730A" w14:textId="77777777" w:rsidR="0062137A" w:rsidRDefault="0062137A" w:rsidP="00F87C50">
      <w:pPr>
        <w:spacing w:line="276" w:lineRule="auto"/>
        <w:ind w:left="2832" w:hanging="1416"/>
        <w:jc w:val="both"/>
        <w:rPr>
          <w:rFonts w:ascii="Arial" w:hAnsi="Arial" w:cs="Arial"/>
          <w:sz w:val="22"/>
          <w:szCs w:val="22"/>
          <w:lang w:val="en-GB"/>
        </w:rPr>
      </w:pPr>
    </w:p>
    <w:p w14:paraId="1D6FC179" w14:textId="10BCCF6F" w:rsidR="0062137A" w:rsidRPr="00F87C50" w:rsidRDefault="0062137A" w:rsidP="00F87C50">
      <w:pPr>
        <w:spacing w:line="276" w:lineRule="auto"/>
        <w:ind w:left="1416"/>
        <w:jc w:val="both"/>
        <w:rPr>
          <w:rFonts w:ascii="Arial" w:hAnsi="Arial" w:cs="Arial"/>
          <w:b/>
          <w:sz w:val="22"/>
          <w:szCs w:val="22"/>
          <w:lang w:val="en-GB"/>
        </w:rPr>
      </w:pPr>
      <w:r w:rsidRPr="0062137A">
        <w:rPr>
          <w:rFonts w:ascii="Arial" w:hAnsi="Arial" w:cs="Arial"/>
          <w:b/>
          <w:sz w:val="22"/>
          <w:szCs w:val="22"/>
          <w:lang w:val="en-GB"/>
        </w:rPr>
        <w:t>Halloween Specials</w:t>
      </w:r>
    </w:p>
    <w:p w14:paraId="3775D8B0" w14:textId="732C5123" w:rsidR="0062137A" w:rsidRDefault="0062137A" w:rsidP="0062137A">
      <w:pPr>
        <w:spacing w:line="276" w:lineRule="auto"/>
        <w:ind w:left="1416"/>
        <w:jc w:val="both"/>
        <w:rPr>
          <w:rFonts w:ascii="Arial" w:hAnsi="Arial" w:cs="Arial"/>
          <w:sz w:val="22"/>
          <w:szCs w:val="22"/>
          <w:lang w:val="en-GB"/>
        </w:rPr>
      </w:pPr>
      <w:r w:rsidRPr="0062137A">
        <w:rPr>
          <w:rFonts w:ascii="Arial" w:hAnsi="Arial" w:cs="Arial"/>
          <w:sz w:val="22"/>
          <w:szCs w:val="22"/>
          <w:lang w:val="en-GB"/>
        </w:rPr>
        <w:t xml:space="preserve">Besides the unique decoration and careful detail, a large number of highlights promise fun and variety at Europe's most popular theme park: The cheeky pumpkin grimace of the indoor rollercoaster, </w:t>
      </w:r>
      <w:proofErr w:type="spellStart"/>
      <w:r w:rsidRPr="0062137A">
        <w:rPr>
          <w:rFonts w:ascii="Arial" w:hAnsi="Arial" w:cs="Arial"/>
          <w:sz w:val="22"/>
          <w:szCs w:val="22"/>
          <w:lang w:val="en-GB"/>
        </w:rPr>
        <w:t>Eurosat</w:t>
      </w:r>
      <w:proofErr w:type="spellEnd"/>
      <w:r w:rsidRPr="0062137A">
        <w:rPr>
          <w:rFonts w:ascii="Arial" w:hAnsi="Arial" w:cs="Arial"/>
          <w:sz w:val="22"/>
          <w:szCs w:val="22"/>
          <w:lang w:val="en-GB"/>
        </w:rPr>
        <w:t xml:space="preserve">, greets visitors from a distance and invites them to board a speedy ride in the on the Pumpkin Coaster. The little ones can look forward to the Halloween Village in the French themed area with some ghoulish face painting. </w:t>
      </w:r>
      <w:r w:rsidR="005A3140">
        <w:rPr>
          <w:rFonts w:ascii="Arial" w:hAnsi="Arial" w:cs="Arial"/>
          <w:sz w:val="22"/>
          <w:szCs w:val="22"/>
          <w:lang w:val="en-GB"/>
        </w:rPr>
        <w:t xml:space="preserve">A new </w:t>
      </w:r>
      <w:proofErr w:type="spellStart"/>
      <w:r w:rsidR="005A3140">
        <w:rPr>
          <w:rFonts w:ascii="Arial" w:hAnsi="Arial" w:cs="Arial"/>
          <w:sz w:val="22"/>
          <w:szCs w:val="22"/>
          <w:lang w:val="en-GB"/>
        </w:rPr>
        <w:t>Coastialty</w:t>
      </w:r>
      <w:proofErr w:type="spellEnd"/>
      <w:r w:rsidR="005A3140">
        <w:rPr>
          <w:rFonts w:ascii="Arial" w:hAnsi="Arial" w:cs="Arial"/>
          <w:sz w:val="22"/>
          <w:szCs w:val="22"/>
          <w:lang w:val="en-GB"/>
        </w:rPr>
        <w:t xml:space="preserve"> experience by MackMedia in cooperation with the holiday region Engadin/</w:t>
      </w:r>
      <w:proofErr w:type="spellStart"/>
      <w:r w:rsidR="005A3140">
        <w:rPr>
          <w:rFonts w:ascii="Arial" w:hAnsi="Arial" w:cs="Arial"/>
          <w:sz w:val="22"/>
          <w:szCs w:val="22"/>
          <w:lang w:val="en-GB"/>
        </w:rPr>
        <w:t>Scuol</w:t>
      </w:r>
      <w:proofErr w:type="spellEnd"/>
      <w:r w:rsidR="005A3140">
        <w:rPr>
          <w:rFonts w:ascii="Arial" w:hAnsi="Arial" w:cs="Arial"/>
          <w:sz w:val="22"/>
          <w:szCs w:val="22"/>
          <w:lang w:val="en-GB"/>
        </w:rPr>
        <w:t xml:space="preserve"> (Canton of Grisons) is awaiting all visitors on </w:t>
      </w:r>
      <w:proofErr w:type="spellStart"/>
      <w:r w:rsidR="005A3140">
        <w:rPr>
          <w:rFonts w:ascii="Arial" w:hAnsi="Arial" w:cs="Arial"/>
          <w:sz w:val="22"/>
          <w:szCs w:val="22"/>
          <w:lang w:val="en-GB"/>
        </w:rPr>
        <w:t>Alpenexpress</w:t>
      </w:r>
      <w:proofErr w:type="spellEnd"/>
      <w:r w:rsidR="005A3140">
        <w:rPr>
          <w:rFonts w:ascii="Arial" w:hAnsi="Arial" w:cs="Arial"/>
          <w:sz w:val="22"/>
          <w:szCs w:val="22"/>
          <w:lang w:val="en-GB"/>
        </w:rPr>
        <w:t xml:space="preserve"> </w:t>
      </w:r>
      <w:proofErr w:type="spellStart"/>
      <w:r w:rsidR="005A3140">
        <w:rPr>
          <w:rFonts w:ascii="Arial" w:hAnsi="Arial" w:cs="Arial"/>
          <w:sz w:val="22"/>
          <w:szCs w:val="22"/>
          <w:lang w:val="en-GB"/>
        </w:rPr>
        <w:t>Enzian</w:t>
      </w:r>
      <w:proofErr w:type="spellEnd"/>
      <w:r w:rsidR="005A3140">
        <w:rPr>
          <w:rFonts w:ascii="Arial" w:hAnsi="Arial" w:cs="Arial"/>
          <w:sz w:val="22"/>
          <w:szCs w:val="22"/>
          <w:lang w:val="en-GB"/>
        </w:rPr>
        <w:t xml:space="preserve"> from the end of September. </w:t>
      </w:r>
      <w:proofErr w:type="spellStart"/>
      <w:r w:rsidR="0070004C">
        <w:rPr>
          <w:rFonts w:ascii="Arial" w:hAnsi="Arial" w:cs="Arial"/>
          <w:sz w:val="22"/>
          <w:szCs w:val="22"/>
          <w:lang w:val="en-GB"/>
        </w:rPr>
        <w:t>Schellen-Ursli</w:t>
      </w:r>
      <w:proofErr w:type="spellEnd"/>
      <w:r w:rsidR="0070004C">
        <w:rPr>
          <w:rFonts w:ascii="Arial" w:hAnsi="Arial" w:cs="Arial"/>
          <w:sz w:val="22"/>
          <w:szCs w:val="22"/>
          <w:lang w:val="en-GB"/>
        </w:rPr>
        <w:t xml:space="preserve"> will take guests on a wild ride through a lovingly designed winter landscape. </w:t>
      </w:r>
      <w:r w:rsidRPr="0062137A">
        <w:rPr>
          <w:rFonts w:ascii="Arial" w:hAnsi="Arial" w:cs="Arial"/>
          <w:sz w:val="22"/>
          <w:szCs w:val="22"/>
          <w:lang w:val="en-GB"/>
        </w:rPr>
        <w:t xml:space="preserve">In addition, during the daily Halloween Parade, countless witches, ghost pirates, a giant spider, and many other creepy creatures move through Europa-Park. A taste of the new horror </w:t>
      </w:r>
      <w:proofErr w:type="gramStart"/>
      <w:r w:rsidR="004E6405">
        <w:rPr>
          <w:rFonts w:ascii="Arial" w:hAnsi="Arial" w:cs="Arial"/>
          <w:sz w:val="22"/>
          <w:szCs w:val="22"/>
          <w:lang w:val="en-GB"/>
        </w:rPr>
        <w:t>nights</w:t>
      </w:r>
      <w:proofErr w:type="gramEnd"/>
      <w:r w:rsidR="004E6405">
        <w:rPr>
          <w:rFonts w:ascii="Arial" w:hAnsi="Arial" w:cs="Arial"/>
          <w:sz w:val="22"/>
          <w:szCs w:val="22"/>
          <w:lang w:val="en-GB"/>
        </w:rPr>
        <w:t xml:space="preserve"> ‒ </w:t>
      </w:r>
      <w:proofErr w:type="spellStart"/>
      <w:r w:rsidR="004E6405">
        <w:rPr>
          <w:rFonts w:ascii="Arial" w:hAnsi="Arial" w:cs="Arial"/>
          <w:sz w:val="22"/>
          <w:szCs w:val="22"/>
          <w:lang w:val="en-GB"/>
        </w:rPr>
        <w:t>Traumatica</w:t>
      </w:r>
      <w:proofErr w:type="spellEnd"/>
      <w:r w:rsidRPr="0062137A">
        <w:rPr>
          <w:rFonts w:ascii="Arial" w:hAnsi="Arial" w:cs="Arial"/>
          <w:sz w:val="22"/>
          <w:szCs w:val="22"/>
          <w:lang w:val="en-GB"/>
        </w:rPr>
        <w:t xml:space="preserve"> is provided by the Mine of Hephaestus in the Greek themed area, where live performers will chase and vault over the backs of the visitors over 12 years old</w:t>
      </w:r>
      <w:r w:rsidR="0070004C">
        <w:rPr>
          <w:rFonts w:ascii="Arial" w:hAnsi="Arial" w:cs="Arial"/>
          <w:sz w:val="22"/>
          <w:szCs w:val="22"/>
          <w:lang w:val="en-GB"/>
        </w:rPr>
        <w:t xml:space="preserve"> – also during daytime</w:t>
      </w:r>
      <w:r w:rsidRPr="0062137A">
        <w:rPr>
          <w:rFonts w:ascii="Arial" w:hAnsi="Arial" w:cs="Arial"/>
          <w:sz w:val="22"/>
          <w:szCs w:val="22"/>
          <w:lang w:val="en-GB"/>
        </w:rPr>
        <w:t>. In England, terrors at the Jack Water Course teach even the most courageous visitors to fear. The coffee cups in the Dutch theme area are transformed into ‘</w:t>
      </w:r>
      <w:proofErr w:type="spellStart"/>
      <w:r w:rsidRPr="0062137A">
        <w:rPr>
          <w:rFonts w:ascii="Arial" w:hAnsi="Arial" w:cs="Arial"/>
          <w:sz w:val="22"/>
          <w:szCs w:val="22"/>
          <w:lang w:val="en-GB"/>
        </w:rPr>
        <w:t>Griezelkopjes</w:t>
      </w:r>
      <w:proofErr w:type="spellEnd"/>
      <w:r w:rsidRPr="0062137A">
        <w:rPr>
          <w:rFonts w:ascii="Arial" w:hAnsi="Arial" w:cs="Arial"/>
          <w:sz w:val="22"/>
          <w:szCs w:val="22"/>
          <w:lang w:val="en-GB"/>
        </w:rPr>
        <w:t xml:space="preserve">’ and the Feria Swing in Spain offers a whole new ride experience - going backwards. Numerous pumpkin dwarfs can be discovered by guests of all ages together in </w:t>
      </w:r>
      <w:r w:rsidRPr="0062137A">
        <w:rPr>
          <w:rFonts w:ascii="Arial" w:hAnsi="Arial" w:cs="Arial"/>
          <w:sz w:val="22"/>
          <w:szCs w:val="22"/>
          <w:lang w:val="en-GB"/>
        </w:rPr>
        <w:lastRenderedPageBreak/>
        <w:t xml:space="preserve">Grimm's Fairy Tale Forest. In addition, all sorts of natural works of art are waiting for the whole family: this </w:t>
      </w:r>
      <w:proofErr w:type="gramStart"/>
      <w:r w:rsidRPr="0062137A">
        <w:rPr>
          <w:rFonts w:ascii="Arial" w:hAnsi="Arial" w:cs="Arial"/>
          <w:sz w:val="22"/>
          <w:szCs w:val="22"/>
          <w:lang w:val="en-GB"/>
        </w:rPr>
        <w:t>Autumn</w:t>
      </w:r>
      <w:proofErr w:type="gramEnd"/>
      <w:r w:rsidRPr="0062137A">
        <w:rPr>
          <w:rFonts w:ascii="Arial" w:hAnsi="Arial" w:cs="Arial"/>
          <w:sz w:val="22"/>
          <w:szCs w:val="22"/>
          <w:lang w:val="en-GB"/>
        </w:rPr>
        <w:t xml:space="preserve">, funny figures and motifs made of pumpkins on the theme of sustainability are to be seen all over </w:t>
      </w:r>
      <w:r w:rsidR="001F1F23">
        <w:rPr>
          <w:rFonts w:ascii="Arial" w:hAnsi="Arial" w:cs="Arial"/>
          <w:sz w:val="22"/>
          <w:szCs w:val="22"/>
          <w:lang w:val="en-GB"/>
        </w:rPr>
        <w:t>in the Historic Balthasar Castle Garden</w:t>
      </w:r>
      <w:r w:rsidRPr="0062137A">
        <w:rPr>
          <w:rFonts w:ascii="Arial" w:hAnsi="Arial" w:cs="Arial"/>
          <w:sz w:val="22"/>
          <w:szCs w:val="22"/>
          <w:lang w:val="en-GB"/>
        </w:rPr>
        <w:t>. If you keep your eyes open, you'll find lynxes, bees, spiders, and snails.</w:t>
      </w:r>
    </w:p>
    <w:p w14:paraId="0D87940C" w14:textId="77777777" w:rsidR="0062137A" w:rsidRPr="0062137A" w:rsidRDefault="0062137A" w:rsidP="0062137A">
      <w:pPr>
        <w:spacing w:line="276" w:lineRule="auto"/>
        <w:ind w:left="1416"/>
        <w:jc w:val="both"/>
        <w:rPr>
          <w:rFonts w:ascii="Arial" w:hAnsi="Arial" w:cs="Arial"/>
          <w:sz w:val="22"/>
          <w:szCs w:val="22"/>
          <w:lang w:val="en-GB"/>
        </w:rPr>
      </w:pPr>
    </w:p>
    <w:p w14:paraId="25474C14" w14:textId="1C78B9DF" w:rsidR="0062137A" w:rsidRPr="0062137A" w:rsidRDefault="0062137A" w:rsidP="004E1245">
      <w:pPr>
        <w:spacing w:line="276" w:lineRule="auto"/>
        <w:ind w:left="1416"/>
        <w:jc w:val="both"/>
        <w:rPr>
          <w:rFonts w:ascii="Arial" w:hAnsi="Arial" w:cs="Arial"/>
          <w:b/>
          <w:sz w:val="22"/>
          <w:szCs w:val="22"/>
          <w:lang w:val="en-GB"/>
        </w:rPr>
      </w:pPr>
      <w:r w:rsidRPr="0062137A">
        <w:rPr>
          <w:rFonts w:ascii="Arial" w:hAnsi="Arial" w:cs="Arial"/>
          <w:b/>
          <w:sz w:val="22"/>
          <w:szCs w:val="22"/>
          <w:lang w:val="en-GB"/>
        </w:rPr>
        <w:t>SPOOK ME! The Europa-Park Musical</w:t>
      </w:r>
    </w:p>
    <w:p w14:paraId="7D7D60DE" w14:textId="6DEE02D3" w:rsidR="0062137A" w:rsidRPr="0062137A" w:rsidRDefault="0062137A" w:rsidP="0062137A">
      <w:pPr>
        <w:spacing w:line="276" w:lineRule="auto"/>
        <w:ind w:left="1416"/>
        <w:jc w:val="both"/>
        <w:rPr>
          <w:rFonts w:ascii="Arial" w:hAnsi="Arial" w:cs="Arial"/>
          <w:sz w:val="22"/>
          <w:szCs w:val="22"/>
          <w:lang w:val="en-GB"/>
        </w:rPr>
      </w:pPr>
      <w:r w:rsidRPr="0062137A">
        <w:rPr>
          <w:rFonts w:ascii="Arial" w:hAnsi="Arial" w:cs="Arial"/>
          <w:sz w:val="22"/>
          <w:szCs w:val="22"/>
          <w:lang w:val="en-GB"/>
        </w:rPr>
        <w:t>Another extraordinary treat is also provided again in the form of SPOOK ME! The Europa-Park Musical</w:t>
      </w:r>
      <w:r w:rsidR="001F1F23">
        <w:rPr>
          <w:rFonts w:ascii="Arial" w:hAnsi="Arial" w:cs="Arial"/>
          <w:sz w:val="22"/>
          <w:szCs w:val="22"/>
          <w:lang w:val="en-GB"/>
        </w:rPr>
        <w:t xml:space="preserve"> which will be shown for the last time for the moment</w:t>
      </w:r>
      <w:r w:rsidRPr="0062137A">
        <w:rPr>
          <w:rFonts w:ascii="Arial" w:hAnsi="Arial" w:cs="Arial"/>
          <w:sz w:val="22"/>
          <w:szCs w:val="22"/>
          <w:lang w:val="en-GB"/>
        </w:rPr>
        <w:t xml:space="preserve">. </w:t>
      </w:r>
      <w:proofErr w:type="gramStart"/>
      <w:r w:rsidRPr="0062137A">
        <w:rPr>
          <w:rFonts w:ascii="Arial" w:hAnsi="Arial" w:cs="Arial"/>
          <w:sz w:val="22"/>
          <w:szCs w:val="22"/>
          <w:lang w:val="en-GB"/>
        </w:rPr>
        <w:t>A touching story of love, courage, and freedom.</w:t>
      </w:r>
      <w:proofErr w:type="gramEnd"/>
      <w:r w:rsidRPr="0062137A">
        <w:rPr>
          <w:rFonts w:ascii="Arial" w:hAnsi="Arial" w:cs="Arial"/>
          <w:sz w:val="22"/>
          <w:szCs w:val="22"/>
          <w:lang w:val="en-GB"/>
        </w:rPr>
        <w:t xml:space="preserve"> In the Haunted Castle, friendly ghosts are passionate about scaring human visitors. It is the kingdom of the Ghost King </w:t>
      </w:r>
      <w:proofErr w:type="spellStart"/>
      <w:r w:rsidRPr="0062137A">
        <w:rPr>
          <w:rFonts w:ascii="Arial" w:hAnsi="Arial" w:cs="Arial"/>
          <w:sz w:val="22"/>
          <w:szCs w:val="22"/>
          <w:lang w:val="en-GB"/>
        </w:rPr>
        <w:t>Borbar</w:t>
      </w:r>
      <w:proofErr w:type="spellEnd"/>
      <w:r w:rsidRPr="0062137A">
        <w:rPr>
          <w:rFonts w:ascii="Arial" w:hAnsi="Arial" w:cs="Arial"/>
          <w:sz w:val="22"/>
          <w:szCs w:val="22"/>
          <w:lang w:val="en-GB"/>
        </w:rPr>
        <w:t xml:space="preserve">, who uses his impressive powers for good deeds. One day his life is threatened! Thanks to a human girl, Lilly, who falls in love with </w:t>
      </w:r>
      <w:proofErr w:type="spellStart"/>
      <w:r w:rsidRPr="0062137A">
        <w:rPr>
          <w:rFonts w:ascii="Arial" w:hAnsi="Arial" w:cs="Arial"/>
          <w:sz w:val="22"/>
          <w:szCs w:val="22"/>
          <w:lang w:val="en-GB"/>
        </w:rPr>
        <w:t>Borbar's</w:t>
      </w:r>
      <w:proofErr w:type="spellEnd"/>
      <w:r w:rsidRPr="0062137A">
        <w:rPr>
          <w:rFonts w:ascii="Arial" w:hAnsi="Arial" w:cs="Arial"/>
          <w:sz w:val="22"/>
          <w:szCs w:val="22"/>
          <w:lang w:val="en-GB"/>
        </w:rPr>
        <w:t xml:space="preserve"> son Tao, he is saved by the power of love at the last moment. The Prince experiences a miraculous transformation. Among the cast once again are the well-known musical actor Nicolas Boris </w:t>
      </w:r>
      <w:proofErr w:type="spellStart"/>
      <w:r w:rsidR="001F1F23">
        <w:rPr>
          <w:rFonts w:ascii="Arial" w:hAnsi="Arial" w:cs="Arial"/>
          <w:sz w:val="22"/>
          <w:szCs w:val="22"/>
          <w:lang w:val="en-GB"/>
        </w:rPr>
        <w:t>Christahl</w:t>
      </w:r>
      <w:proofErr w:type="spellEnd"/>
      <w:r w:rsidR="001F1F23">
        <w:rPr>
          <w:rFonts w:ascii="Arial" w:hAnsi="Arial" w:cs="Arial"/>
          <w:sz w:val="22"/>
          <w:szCs w:val="22"/>
          <w:lang w:val="en-GB"/>
        </w:rPr>
        <w:t xml:space="preserve"> as Tao, and Ornella De </w:t>
      </w:r>
      <w:proofErr w:type="spellStart"/>
      <w:r w:rsidR="001F1F23">
        <w:rPr>
          <w:rFonts w:ascii="Arial" w:hAnsi="Arial" w:cs="Arial"/>
          <w:sz w:val="22"/>
          <w:szCs w:val="22"/>
          <w:lang w:val="en-GB"/>
        </w:rPr>
        <w:t>Santis</w:t>
      </w:r>
      <w:proofErr w:type="spellEnd"/>
      <w:r w:rsidR="001F1F23">
        <w:rPr>
          <w:rFonts w:ascii="Arial" w:hAnsi="Arial" w:cs="Arial"/>
          <w:sz w:val="22"/>
          <w:szCs w:val="22"/>
          <w:lang w:val="en-GB"/>
        </w:rPr>
        <w:t xml:space="preserve"> as</w:t>
      </w:r>
      <w:r w:rsidRPr="0062137A">
        <w:rPr>
          <w:rFonts w:ascii="Arial" w:hAnsi="Arial" w:cs="Arial"/>
          <w:sz w:val="22"/>
          <w:szCs w:val="22"/>
          <w:lang w:val="en-GB"/>
        </w:rPr>
        <w:t xml:space="preserve"> Lilly. In addition, stunning costumes, captivating </w:t>
      </w:r>
      <w:proofErr w:type="gramStart"/>
      <w:r w:rsidRPr="0062137A">
        <w:rPr>
          <w:rFonts w:ascii="Arial" w:hAnsi="Arial" w:cs="Arial"/>
          <w:sz w:val="22"/>
          <w:szCs w:val="22"/>
          <w:lang w:val="en-GB"/>
        </w:rPr>
        <w:t>melodies,</w:t>
      </w:r>
      <w:proofErr w:type="gramEnd"/>
      <w:r w:rsidRPr="0062137A">
        <w:rPr>
          <w:rFonts w:ascii="Arial" w:hAnsi="Arial" w:cs="Arial"/>
          <w:sz w:val="22"/>
          <w:szCs w:val="22"/>
          <w:lang w:val="en-GB"/>
        </w:rPr>
        <w:t xml:space="preserve"> and an exciting production design makes every performance a truly unique experience. </w:t>
      </w:r>
    </w:p>
    <w:p w14:paraId="4DFA2C91" w14:textId="2E52067F" w:rsidR="0062137A" w:rsidRDefault="0062137A" w:rsidP="0062137A">
      <w:pPr>
        <w:spacing w:line="276" w:lineRule="auto"/>
        <w:ind w:left="1416"/>
        <w:jc w:val="both"/>
        <w:rPr>
          <w:rFonts w:ascii="Arial" w:hAnsi="Arial" w:cs="Arial"/>
          <w:sz w:val="22"/>
          <w:szCs w:val="22"/>
          <w:lang w:val="en-GB"/>
        </w:rPr>
      </w:pPr>
      <w:r w:rsidRPr="0062137A">
        <w:rPr>
          <w:rFonts w:ascii="Arial" w:hAnsi="Arial" w:cs="Arial"/>
          <w:sz w:val="22"/>
          <w:szCs w:val="22"/>
          <w:lang w:val="en-GB"/>
        </w:rPr>
        <w:t>Guests who want to experience even more can also dine on exquisite cuisine at the evening event SPOOK ME! The Musical Ghost Banquet, which takes place every Saturday from 23</w:t>
      </w:r>
      <w:r w:rsidRPr="0062137A">
        <w:rPr>
          <w:rFonts w:ascii="Arial" w:hAnsi="Arial" w:cs="Arial"/>
          <w:sz w:val="22"/>
          <w:szCs w:val="22"/>
          <w:vertAlign w:val="superscript"/>
          <w:lang w:val="en-GB"/>
        </w:rPr>
        <w:t>rd</w:t>
      </w:r>
      <w:r>
        <w:rPr>
          <w:rFonts w:ascii="Arial" w:hAnsi="Arial" w:cs="Arial"/>
          <w:sz w:val="22"/>
          <w:szCs w:val="22"/>
          <w:lang w:val="en-GB"/>
        </w:rPr>
        <w:t xml:space="preserve"> </w:t>
      </w:r>
      <w:r w:rsidRPr="0062137A">
        <w:rPr>
          <w:rFonts w:ascii="Arial" w:hAnsi="Arial" w:cs="Arial"/>
          <w:sz w:val="22"/>
          <w:szCs w:val="22"/>
          <w:lang w:val="en-GB"/>
        </w:rPr>
        <w:t>September to 28</w:t>
      </w:r>
      <w:r w:rsidRPr="0062137A">
        <w:rPr>
          <w:rFonts w:ascii="Arial" w:hAnsi="Arial" w:cs="Arial"/>
          <w:sz w:val="22"/>
          <w:szCs w:val="22"/>
          <w:vertAlign w:val="superscript"/>
          <w:lang w:val="en-GB"/>
        </w:rPr>
        <w:t>th</w:t>
      </w:r>
      <w:r>
        <w:rPr>
          <w:rFonts w:ascii="Arial" w:hAnsi="Arial" w:cs="Arial"/>
          <w:sz w:val="22"/>
          <w:szCs w:val="22"/>
          <w:lang w:val="en-GB"/>
        </w:rPr>
        <w:t xml:space="preserve"> </w:t>
      </w:r>
      <w:r w:rsidRPr="0062137A">
        <w:rPr>
          <w:rFonts w:ascii="Arial" w:hAnsi="Arial" w:cs="Arial"/>
          <w:sz w:val="22"/>
          <w:szCs w:val="22"/>
          <w:lang w:val="en-GB"/>
        </w:rPr>
        <w:t>October.</w:t>
      </w:r>
    </w:p>
    <w:p w14:paraId="3B3E6C30" w14:textId="77777777" w:rsidR="0062137A" w:rsidRPr="0062137A" w:rsidRDefault="0062137A" w:rsidP="0062137A">
      <w:pPr>
        <w:spacing w:line="276" w:lineRule="auto"/>
        <w:ind w:left="1416"/>
        <w:jc w:val="both"/>
        <w:rPr>
          <w:rFonts w:ascii="Arial" w:hAnsi="Arial" w:cs="Arial"/>
          <w:sz w:val="22"/>
          <w:szCs w:val="22"/>
          <w:lang w:val="en-GB"/>
        </w:rPr>
      </w:pPr>
    </w:p>
    <w:p w14:paraId="64C94DDE" w14:textId="76878637" w:rsidR="0062137A" w:rsidRPr="004E1245" w:rsidRDefault="00805DAB" w:rsidP="004E1245">
      <w:pPr>
        <w:spacing w:line="276" w:lineRule="auto"/>
        <w:ind w:left="1416"/>
        <w:jc w:val="both"/>
        <w:rPr>
          <w:rFonts w:ascii="Arial" w:hAnsi="Arial" w:cs="Arial"/>
          <w:b/>
          <w:sz w:val="22"/>
          <w:szCs w:val="22"/>
          <w:lang w:val="en-GB"/>
        </w:rPr>
      </w:pPr>
      <w:r>
        <w:rPr>
          <w:rFonts w:ascii="Arial" w:hAnsi="Arial" w:cs="Arial"/>
          <w:b/>
          <w:sz w:val="22"/>
          <w:szCs w:val="22"/>
          <w:lang w:val="en-GB"/>
        </w:rPr>
        <w:t xml:space="preserve">Horror </w:t>
      </w:r>
      <w:proofErr w:type="gramStart"/>
      <w:r>
        <w:rPr>
          <w:rFonts w:ascii="Arial" w:hAnsi="Arial" w:cs="Arial"/>
          <w:b/>
          <w:sz w:val="22"/>
          <w:szCs w:val="22"/>
          <w:lang w:val="en-GB"/>
        </w:rPr>
        <w:t>nights</w:t>
      </w:r>
      <w:proofErr w:type="gramEnd"/>
      <w:r>
        <w:rPr>
          <w:rFonts w:ascii="Arial" w:hAnsi="Arial" w:cs="Arial"/>
          <w:b/>
          <w:sz w:val="22"/>
          <w:szCs w:val="22"/>
          <w:lang w:val="en-GB"/>
        </w:rPr>
        <w:t xml:space="preserve"> ‒</w:t>
      </w:r>
      <w:proofErr w:type="spellStart"/>
      <w:r w:rsidR="0062137A" w:rsidRPr="0062137A">
        <w:rPr>
          <w:rFonts w:ascii="Arial" w:hAnsi="Arial" w:cs="Arial"/>
          <w:b/>
          <w:sz w:val="22"/>
          <w:szCs w:val="22"/>
          <w:lang w:val="en-GB"/>
        </w:rPr>
        <w:t>Traumatica</w:t>
      </w:r>
      <w:proofErr w:type="spellEnd"/>
    </w:p>
    <w:p w14:paraId="5B70C884" w14:textId="1BF97A44" w:rsidR="0062137A" w:rsidRDefault="0062137A" w:rsidP="0062137A">
      <w:pPr>
        <w:spacing w:line="276" w:lineRule="auto"/>
        <w:ind w:left="1416"/>
        <w:jc w:val="both"/>
        <w:rPr>
          <w:rFonts w:ascii="Arial" w:hAnsi="Arial" w:cs="Arial"/>
          <w:sz w:val="22"/>
          <w:szCs w:val="22"/>
          <w:lang w:val="en-GB"/>
        </w:rPr>
      </w:pPr>
      <w:r w:rsidRPr="0062137A">
        <w:rPr>
          <w:rFonts w:ascii="Arial" w:hAnsi="Arial" w:cs="Arial"/>
          <w:sz w:val="22"/>
          <w:szCs w:val="22"/>
          <w:lang w:val="en-GB"/>
        </w:rPr>
        <w:t xml:space="preserve">Evil has taken power in a post-apocalyptic world. Humans no longer walk the surface of the earth. New, unknown creatures rule and spread fear and terror </w:t>
      </w:r>
      <w:r w:rsidR="00805DAB">
        <w:rPr>
          <w:rFonts w:ascii="Arial" w:hAnsi="Arial" w:cs="Arial"/>
          <w:sz w:val="22"/>
          <w:szCs w:val="22"/>
          <w:lang w:val="en-GB"/>
        </w:rPr>
        <w:t xml:space="preserve">at </w:t>
      </w:r>
      <w:r w:rsidR="00805DAB" w:rsidRPr="0062137A">
        <w:rPr>
          <w:rFonts w:ascii="Arial" w:hAnsi="Arial" w:cs="Arial"/>
          <w:sz w:val="22"/>
          <w:szCs w:val="22"/>
          <w:lang w:val="en-GB"/>
        </w:rPr>
        <w:t xml:space="preserve">horror </w:t>
      </w:r>
      <w:proofErr w:type="gramStart"/>
      <w:r w:rsidR="00805DAB">
        <w:rPr>
          <w:rFonts w:ascii="Arial" w:hAnsi="Arial" w:cs="Arial"/>
          <w:sz w:val="22"/>
          <w:szCs w:val="22"/>
          <w:lang w:val="en-GB"/>
        </w:rPr>
        <w:t>nights</w:t>
      </w:r>
      <w:proofErr w:type="gramEnd"/>
      <w:r w:rsidR="00805DAB">
        <w:rPr>
          <w:rFonts w:ascii="Arial" w:hAnsi="Arial" w:cs="Arial"/>
          <w:sz w:val="22"/>
          <w:szCs w:val="22"/>
          <w:lang w:val="en-GB"/>
        </w:rPr>
        <w:t xml:space="preserve"> ‒ </w:t>
      </w:r>
      <w:proofErr w:type="spellStart"/>
      <w:r w:rsidR="00805DAB">
        <w:rPr>
          <w:rFonts w:ascii="Arial" w:hAnsi="Arial" w:cs="Arial"/>
          <w:sz w:val="22"/>
          <w:szCs w:val="22"/>
          <w:lang w:val="en-GB"/>
        </w:rPr>
        <w:t>Traumatica</w:t>
      </w:r>
      <w:proofErr w:type="spellEnd"/>
      <w:r w:rsidRPr="0062137A">
        <w:rPr>
          <w:rFonts w:ascii="Arial" w:hAnsi="Arial" w:cs="Arial"/>
          <w:sz w:val="22"/>
          <w:szCs w:val="22"/>
          <w:lang w:val="en-GB"/>
        </w:rPr>
        <w:t xml:space="preserve">. In the new horror event of Europa-Park, five rival groups fight for control - and visitors find themselves right in the middle of it all. Fearless guests can plunge themselves into </w:t>
      </w:r>
      <w:r w:rsidR="00805DAB" w:rsidRPr="0062137A">
        <w:rPr>
          <w:rFonts w:ascii="Arial" w:hAnsi="Arial" w:cs="Arial"/>
          <w:sz w:val="22"/>
          <w:szCs w:val="22"/>
          <w:lang w:val="en-GB"/>
        </w:rPr>
        <w:t xml:space="preserve">horror </w:t>
      </w:r>
      <w:r w:rsidR="00805DAB">
        <w:rPr>
          <w:rFonts w:ascii="Arial" w:hAnsi="Arial" w:cs="Arial"/>
          <w:sz w:val="22"/>
          <w:szCs w:val="22"/>
          <w:lang w:val="en-GB"/>
        </w:rPr>
        <w:t xml:space="preserve">nights ‒ </w:t>
      </w:r>
      <w:proofErr w:type="spellStart"/>
      <w:r w:rsidR="00805DAB">
        <w:rPr>
          <w:rFonts w:ascii="Arial" w:hAnsi="Arial" w:cs="Arial"/>
          <w:sz w:val="22"/>
          <w:szCs w:val="22"/>
          <w:lang w:val="en-GB"/>
        </w:rPr>
        <w:t>Traumatica</w:t>
      </w:r>
      <w:proofErr w:type="spellEnd"/>
      <w:r w:rsidRPr="0062137A">
        <w:rPr>
          <w:rFonts w:ascii="Arial" w:hAnsi="Arial" w:cs="Arial"/>
          <w:sz w:val="22"/>
          <w:szCs w:val="22"/>
          <w:lang w:val="en-GB"/>
        </w:rPr>
        <w:t xml:space="preserve"> from 20</w:t>
      </w:r>
      <w:r w:rsidRPr="0062137A">
        <w:rPr>
          <w:rFonts w:ascii="Arial" w:hAnsi="Arial" w:cs="Arial"/>
          <w:sz w:val="22"/>
          <w:szCs w:val="22"/>
          <w:vertAlign w:val="superscript"/>
          <w:lang w:val="en-GB"/>
        </w:rPr>
        <w:t>th</w:t>
      </w:r>
      <w:r>
        <w:rPr>
          <w:rFonts w:ascii="Arial" w:hAnsi="Arial" w:cs="Arial"/>
          <w:sz w:val="22"/>
          <w:szCs w:val="22"/>
          <w:lang w:val="en-GB"/>
        </w:rPr>
        <w:t xml:space="preserve"> </w:t>
      </w:r>
      <w:r w:rsidRPr="0062137A">
        <w:rPr>
          <w:rFonts w:ascii="Arial" w:hAnsi="Arial" w:cs="Arial"/>
          <w:sz w:val="22"/>
          <w:szCs w:val="22"/>
          <w:lang w:val="en-GB"/>
        </w:rPr>
        <w:t>September to 4</w:t>
      </w:r>
      <w:r w:rsidRPr="0062137A">
        <w:rPr>
          <w:rFonts w:ascii="Arial" w:hAnsi="Arial" w:cs="Arial"/>
          <w:sz w:val="22"/>
          <w:szCs w:val="22"/>
          <w:vertAlign w:val="superscript"/>
          <w:lang w:val="en-GB"/>
        </w:rPr>
        <w:t>th</w:t>
      </w:r>
      <w:r>
        <w:rPr>
          <w:rFonts w:ascii="Arial" w:hAnsi="Arial" w:cs="Arial"/>
          <w:sz w:val="22"/>
          <w:szCs w:val="22"/>
          <w:lang w:val="en-GB"/>
        </w:rPr>
        <w:t xml:space="preserve"> </w:t>
      </w:r>
      <w:r w:rsidRPr="0062137A">
        <w:rPr>
          <w:rFonts w:ascii="Arial" w:hAnsi="Arial" w:cs="Arial"/>
          <w:sz w:val="22"/>
          <w:szCs w:val="22"/>
          <w:lang w:val="en-GB"/>
        </w:rPr>
        <w:t>November 2017, open Fridays and Saturdays as well as 1</w:t>
      </w:r>
      <w:r w:rsidRPr="0062137A">
        <w:rPr>
          <w:rFonts w:ascii="Arial" w:hAnsi="Arial" w:cs="Arial"/>
          <w:sz w:val="22"/>
          <w:szCs w:val="22"/>
          <w:vertAlign w:val="superscript"/>
          <w:lang w:val="en-GB"/>
        </w:rPr>
        <w:t>st</w:t>
      </w:r>
      <w:r w:rsidRPr="0062137A">
        <w:rPr>
          <w:rFonts w:ascii="Arial" w:hAnsi="Arial" w:cs="Arial"/>
          <w:sz w:val="22"/>
          <w:szCs w:val="22"/>
          <w:lang w:val="en-GB"/>
        </w:rPr>
        <w:t>, 2</w:t>
      </w:r>
      <w:r w:rsidRPr="0062137A">
        <w:rPr>
          <w:rFonts w:ascii="Arial" w:hAnsi="Arial" w:cs="Arial"/>
          <w:sz w:val="22"/>
          <w:szCs w:val="22"/>
          <w:vertAlign w:val="superscript"/>
          <w:lang w:val="en-GB"/>
        </w:rPr>
        <w:t>nd</w:t>
      </w:r>
      <w:r w:rsidRPr="0062137A">
        <w:rPr>
          <w:rFonts w:ascii="Arial" w:hAnsi="Arial" w:cs="Arial"/>
          <w:sz w:val="22"/>
          <w:szCs w:val="22"/>
          <w:lang w:val="en-GB"/>
        </w:rPr>
        <w:t>, 15</w:t>
      </w:r>
      <w:r w:rsidRPr="0062137A">
        <w:rPr>
          <w:rFonts w:ascii="Arial" w:hAnsi="Arial" w:cs="Arial"/>
          <w:sz w:val="22"/>
          <w:szCs w:val="22"/>
          <w:vertAlign w:val="superscript"/>
          <w:lang w:val="en-GB"/>
        </w:rPr>
        <w:t>th</w:t>
      </w:r>
      <w:r w:rsidRPr="0062137A">
        <w:rPr>
          <w:rFonts w:ascii="Arial" w:hAnsi="Arial" w:cs="Arial"/>
          <w:sz w:val="22"/>
          <w:szCs w:val="22"/>
          <w:lang w:val="en-GB"/>
        </w:rPr>
        <w:t>, and 22</w:t>
      </w:r>
      <w:r w:rsidRPr="0062137A">
        <w:rPr>
          <w:rFonts w:ascii="Arial" w:hAnsi="Arial" w:cs="Arial"/>
          <w:sz w:val="22"/>
          <w:szCs w:val="22"/>
          <w:vertAlign w:val="superscript"/>
          <w:lang w:val="en-GB"/>
        </w:rPr>
        <w:t>nd</w:t>
      </w:r>
      <w:r>
        <w:rPr>
          <w:rFonts w:ascii="Arial" w:hAnsi="Arial" w:cs="Arial"/>
          <w:sz w:val="22"/>
          <w:szCs w:val="22"/>
          <w:lang w:val="en-GB"/>
        </w:rPr>
        <w:t xml:space="preserve"> </w:t>
      </w:r>
      <w:r w:rsidRPr="0062137A">
        <w:rPr>
          <w:rFonts w:ascii="Arial" w:hAnsi="Arial" w:cs="Arial"/>
          <w:sz w:val="22"/>
          <w:szCs w:val="22"/>
          <w:lang w:val="en-GB"/>
        </w:rPr>
        <w:t>October and from 25</w:t>
      </w:r>
      <w:r w:rsidRPr="0062137A">
        <w:rPr>
          <w:rFonts w:ascii="Arial" w:hAnsi="Arial" w:cs="Arial"/>
          <w:sz w:val="22"/>
          <w:szCs w:val="22"/>
          <w:vertAlign w:val="superscript"/>
          <w:lang w:val="en-GB"/>
        </w:rPr>
        <w:t>th</w:t>
      </w:r>
      <w:r>
        <w:rPr>
          <w:rFonts w:ascii="Arial" w:hAnsi="Arial" w:cs="Arial"/>
          <w:sz w:val="22"/>
          <w:szCs w:val="22"/>
          <w:lang w:val="en-GB"/>
        </w:rPr>
        <w:t xml:space="preserve"> </w:t>
      </w:r>
      <w:r w:rsidRPr="0062137A">
        <w:rPr>
          <w:rFonts w:ascii="Arial" w:hAnsi="Arial" w:cs="Arial"/>
          <w:sz w:val="22"/>
          <w:szCs w:val="22"/>
          <w:lang w:val="en-GB"/>
        </w:rPr>
        <w:t>October to 4</w:t>
      </w:r>
      <w:r w:rsidRPr="0062137A">
        <w:rPr>
          <w:rFonts w:ascii="Arial" w:hAnsi="Arial" w:cs="Arial"/>
          <w:sz w:val="22"/>
          <w:szCs w:val="22"/>
          <w:vertAlign w:val="superscript"/>
          <w:lang w:val="en-GB"/>
        </w:rPr>
        <w:t>th</w:t>
      </w:r>
      <w:r>
        <w:rPr>
          <w:rFonts w:ascii="Arial" w:hAnsi="Arial" w:cs="Arial"/>
          <w:sz w:val="22"/>
          <w:szCs w:val="22"/>
          <w:lang w:val="en-GB"/>
        </w:rPr>
        <w:t xml:space="preserve"> </w:t>
      </w:r>
      <w:r w:rsidRPr="0062137A">
        <w:rPr>
          <w:rFonts w:ascii="Arial" w:hAnsi="Arial" w:cs="Arial"/>
          <w:sz w:val="22"/>
          <w:szCs w:val="22"/>
          <w:lang w:val="en-GB"/>
        </w:rPr>
        <w:t>November 2017 daily (excluding</w:t>
      </w:r>
      <w:r>
        <w:rPr>
          <w:rFonts w:ascii="Arial" w:hAnsi="Arial" w:cs="Arial"/>
          <w:sz w:val="22"/>
          <w:szCs w:val="22"/>
          <w:lang w:val="en-GB"/>
        </w:rPr>
        <w:t xml:space="preserve"> 02</w:t>
      </w:r>
      <w:r w:rsidRPr="0062137A">
        <w:rPr>
          <w:rFonts w:ascii="Arial" w:hAnsi="Arial" w:cs="Arial"/>
          <w:sz w:val="22"/>
          <w:szCs w:val="22"/>
          <w:vertAlign w:val="superscript"/>
          <w:lang w:val="en-GB"/>
        </w:rPr>
        <w:t>nd</w:t>
      </w:r>
      <w:r>
        <w:rPr>
          <w:rFonts w:ascii="Arial" w:hAnsi="Arial" w:cs="Arial"/>
          <w:sz w:val="22"/>
          <w:szCs w:val="22"/>
          <w:lang w:val="en-GB"/>
        </w:rPr>
        <w:t xml:space="preserve"> November</w:t>
      </w:r>
      <w:r w:rsidRPr="0062137A">
        <w:rPr>
          <w:rFonts w:ascii="Arial" w:hAnsi="Arial" w:cs="Arial"/>
          <w:sz w:val="22"/>
          <w:szCs w:val="22"/>
          <w:lang w:val="en-GB"/>
        </w:rPr>
        <w:t>). Tickets for Saturdays and for the period of 25th October to 4th November are only availa</w:t>
      </w:r>
      <w:bookmarkStart w:id="0" w:name="_GoBack"/>
      <w:bookmarkEnd w:id="0"/>
      <w:r w:rsidRPr="0062137A">
        <w:rPr>
          <w:rFonts w:ascii="Arial" w:hAnsi="Arial" w:cs="Arial"/>
          <w:sz w:val="22"/>
          <w:szCs w:val="22"/>
          <w:lang w:val="en-GB"/>
        </w:rPr>
        <w:t xml:space="preserve">ble by advance booking. All entry fees are available at www.traumatica.com. Doors from </w:t>
      </w:r>
      <w:proofErr w:type="gramStart"/>
      <w:r w:rsidRPr="0062137A">
        <w:rPr>
          <w:rFonts w:ascii="Arial" w:hAnsi="Arial" w:cs="Arial"/>
          <w:sz w:val="22"/>
          <w:szCs w:val="22"/>
          <w:lang w:val="en-GB"/>
        </w:rPr>
        <w:t>6.45pm,</w:t>
      </w:r>
      <w:proofErr w:type="gramEnd"/>
      <w:r w:rsidRPr="0062137A">
        <w:rPr>
          <w:rFonts w:ascii="Arial" w:hAnsi="Arial" w:cs="Arial"/>
          <w:sz w:val="22"/>
          <w:szCs w:val="22"/>
          <w:lang w:val="en-GB"/>
        </w:rPr>
        <w:t xml:space="preserve"> show at 7.30pm.</w:t>
      </w:r>
    </w:p>
    <w:p w14:paraId="19BD3516" w14:textId="77777777" w:rsidR="0062137A" w:rsidRPr="0062137A" w:rsidRDefault="0062137A" w:rsidP="0062137A">
      <w:pPr>
        <w:spacing w:line="276" w:lineRule="auto"/>
        <w:ind w:left="1416"/>
        <w:jc w:val="both"/>
        <w:rPr>
          <w:rFonts w:ascii="Arial" w:hAnsi="Arial" w:cs="Arial"/>
          <w:sz w:val="22"/>
          <w:szCs w:val="22"/>
          <w:lang w:val="en-GB"/>
        </w:rPr>
      </w:pPr>
    </w:p>
    <w:p w14:paraId="0AAA5500" w14:textId="592AEC1E" w:rsidR="0062137A" w:rsidRPr="0062137A" w:rsidRDefault="0062137A" w:rsidP="004E1245">
      <w:pPr>
        <w:spacing w:line="276" w:lineRule="auto"/>
        <w:ind w:left="1416"/>
        <w:jc w:val="both"/>
        <w:rPr>
          <w:rFonts w:ascii="Arial" w:hAnsi="Arial" w:cs="Arial"/>
          <w:b/>
          <w:sz w:val="22"/>
          <w:szCs w:val="22"/>
          <w:lang w:val="en-GB"/>
        </w:rPr>
      </w:pPr>
      <w:r w:rsidRPr="0062137A">
        <w:rPr>
          <w:rFonts w:ascii="Arial" w:hAnsi="Arial" w:cs="Arial"/>
          <w:b/>
          <w:sz w:val="22"/>
          <w:szCs w:val="22"/>
          <w:lang w:val="en-GB"/>
        </w:rPr>
        <w:t>SWR3 Halloween-Party</w:t>
      </w:r>
    </w:p>
    <w:p w14:paraId="643BCEBF" w14:textId="5EB1333B" w:rsidR="007547DD" w:rsidRDefault="0062137A" w:rsidP="004E1245">
      <w:pPr>
        <w:spacing w:line="276" w:lineRule="auto"/>
        <w:ind w:left="1416"/>
        <w:jc w:val="both"/>
        <w:rPr>
          <w:rFonts w:ascii="Arial" w:hAnsi="Arial" w:cs="Arial"/>
          <w:sz w:val="22"/>
          <w:szCs w:val="22"/>
          <w:lang w:val="en-GB"/>
        </w:rPr>
      </w:pPr>
      <w:r>
        <w:rPr>
          <w:rFonts w:ascii="Arial" w:hAnsi="Arial" w:cs="Arial"/>
          <w:sz w:val="22"/>
          <w:szCs w:val="22"/>
          <w:lang w:val="en-GB"/>
        </w:rPr>
        <w:t>On 31</w:t>
      </w:r>
      <w:r w:rsidRPr="0062137A">
        <w:rPr>
          <w:rFonts w:ascii="Arial" w:hAnsi="Arial" w:cs="Arial"/>
          <w:sz w:val="22"/>
          <w:szCs w:val="22"/>
          <w:vertAlign w:val="superscript"/>
          <w:lang w:val="en-GB"/>
        </w:rPr>
        <w:t>st</w:t>
      </w:r>
      <w:r>
        <w:rPr>
          <w:rFonts w:ascii="Arial" w:hAnsi="Arial" w:cs="Arial"/>
          <w:sz w:val="22"/>
          <w:szCs w:val="22"/>
          <w:lang w:val="en-GB"/>
        </w:rPr>
        <w:t xml:space="preserve"> October</w:t>
      </w:r>
      <w:r w:rsidRPr="0062137A">
        <w:rPr>
          <w:rFonts w:ascii="Arial" w:hAnsi="Arial" w:cs="Arial"/>
          <w:sz w:val="22"/>
          <w:szCs w:val="22"/>
          <w:lang w:val="en-GB"/>
        </w:rPr>
        <w:t>, the nightmares, witches and vampires, emerge and dance together when the annual SWR3 Halloween Party takes place at Europa-Park. From 8pm to 2am various SWR3 DJs provide an unmatched party atmosphere. In addition, selected rides on this day are open longer exclusively for party visitors.</w:t>
      </w:r>
    </w:p>
    <w:p w14:paraId="4F0753B2" w14:textId="77777777" w:rsidR="004E1245" w:rsidRPr="0038662B" w:rsidRDefault="004E1245" w:rsidP="004E1245">
      <w:pPr>
        <w:spacing w:line="276" w:lineRule="auto"/>
        <w:ind w:left="1416"/>
        <w:jc w:val="both"/>
        <w:rPr>
          <w:rFonts w:ascii="Arial" w:hAnsi="Arial" w:cs="Arial"/>
          <w:sz w:val="22"/>
          <w:szCs w:val="22"/>
          <w:lang w:val="en-GB"/>
        </w:rPr>
      </w:pPr>
    </w:p>
    <w:p w14:paraId="65776255" w14:textId="243524EB" w:rsidR="00D15EA4" w:rsidRPr="006828D4" w:rsidRDefault="007547DD" w:rsidP="00807B46">
      <w:pPr>
        <w:pStyle w:val="NurText"/>
        <w:spacing w:after="240" w:line="288" w:lineRule="auto"/>
        <w:ind w:left="1418"/>
        <w:jc w:val="both"/>
        <w:rPr>
          <w:rFonts w:ascii="Arial" w:hAnsi="Arial" w:cs="Arial"/>
          <w:i/>
          <w:lang w:val="en-GB" w:eastAsia="en-US"/>
        </w:rPr>
      </w:pPr>
      <w:r w:rsidRPr="0038662B">
        <w:rPr>
          <w:rFonts w:ascii="Arial" w:hAnsi="Arial" w:cs="Arial"/>
          <w:i/>
          <w:lang w:val="en-GB" w:eastAsia="en-US"/>
        </w:rPr>
        <w:t>Europa-Park is open throughout</w:t>
      </w:r>
      <w:r w:rsidR="00FB0870" w:rsidRPr="0038662B">
        <w:rPr>
          <w:rFonts w:ascii="Arial" w:hAnsi="Arial" w:cs="Arial"/>
          <w:i/>
          <w:lang w:val="en-GB" w:eastAsia="en-US"/>
        </w:rPr>
        <w:t xml:space="preserve"> the summer season </w:t>
      </w:r>
      <w:r w:rsidR="0062137A">
        <w:rPr>
          <w:rFonts w:ascii="Arial" w:hAnsi="Arial" w:cs="Arial"/>
          <w:i/>
          <w:lang w:val="en-GB" w:eastAsia="en-US"/>
        </w:rPr>
        <w:t>until</w:t>
      </w:r>
      <w:r w:rsidR="00D55301" w:rsidRPr="0038662B">
        <w:rPr>
          <w:rFonts w:ascii="Arial" w:hAnsi="Arial" w:cs="Arial"/>
          <w:i/>
          <w:lang w:val="en-GB" w:eastAsia="en-US"/>
        </w:rPr>
        <w:t xml:space="preserve"> 5</w:t>
      </w:r>
      <w:r w:rsidR="00A85DD5" w:rsidRPr="0038662B">
        <w:rPr>
          <w:rFonts w:ascii="Arial" w:hAnsi="Arial" w:cs="Arial"/>
          <w:i/>
          <w:vertAlign w:val="superscript"/>
          <w:lang w:val="en-GB" w:eastAsia="en-US"/>
        </w:rPr>
        <w:t>th</w:t>
      </w:r>
      <w:r w:rsidR="00A85DD5" w:rsidRPr="0038662B">
        <w:rPr>
          <w:rFonts w:ascii="Arial" w:hAnsi="Arial" w:cs="Arial"/>
          <w:i/>
          <w:lang w:val="en-GB" w:eastAsia="en-US"/>
        </w:rPr>
        <w:t xml:space="preserve"> </w:t>
      </w:r>
      <w:r w:rsidR="00D55301" w:rsidRPr="0038662B">
        <w:rPr>
          <w:rFonts w:ascii="Arial" w:hAnsi="Arial" w:cs="Arial"/>
          <w:i/>
          <w:lang w:val="en-GB" w:eastAsia="en-US"/>
        </w:rPr>
        <w:t xml:space="preserve">November </w:t>
      </w:r>
      <w:r w:rsidR="006828D4" w:rsidRPr="0038662B">
        <w:rPr>
          <w:rFonts w:ascii="Arial" w:hAnsi="Arial" w:cs="Arial"/>
          <w:i/>
          <w:lang w:val="en-GB" w:eastAsia="en-US"/>
        </w:rPr>
        <w:t xml:space="preserve">2017 </w:t>
      </w:r>
      <w:r w:rsidR="00D55301" w:rsidRPr="0038662B">
        <w:rPr>
          <w:rFonts w:ascii="Arial" w:hAnsi="Arial" w:cs="Arial"/>
          <w:i/>
          <w:lang w:val="en-GB" w:eastAsia="en-US"/>
        </w:rPr>
        <w:t>daily from 9am to 6</w:t>
      </w:r>
      <w:r w:rsidR="00FB0870" w:rsidRPr="0038662B">
        <w:rPr>
          <w:rFonts w:ascii="Arial" w:hAnsi="Arial" w:cs="Arial"/>
          <w:i/>
          <w:lang w:val="en-GB" w:eastAsia="en-US"/>
        </w:rPr>
        <w:t xml:space="preserve">pm </w:t>
      </w:r>
      <w:r w:rsidR="00F33BC1">
        <w:rPr>
          <w:rFonts w:ascii="Arial" w:hAnsi="Arial" w:cs="Arial"/>
          <w:i/>
          <w:iCs/>
          <w:lang w:val="en-GB"/>
        </w:rPr>
        <w:t>(longer opening hours during peak season)</w:t>
      </w:r>
      <w:r w:rsidR="001F1F23">
        <w:rPr>
          <w:rFonts w:ascii="Arial" w:hAnsi="Arial" w:cs="Arial"/>
          <w:i/>
          <w:iCs/>
          <w:lang w:val="en-GB"/>
        </w:rPr>
        <w:t xml:space="preserve"> and during the winter season from 25</w:t>
      </w:r>
      <w:r w:rsidR="001F1F23" w:rsidRPr="001F1F23">
        <w:rPr>
          <w:rFonts w:ascii="Arial" w:hAnsi="Arial" w:cs="Arial"/>
          <w:i/>
          <w:iCs/>
          <w:vertAlign w:val="superscript"/>
          <w:lang w:val="en-GB"/>
        </w:rPr>
        <w:t>th</w:t>
      </w:r>
      <w:r w:rsidR="001F1F23">
        <w:rPr>
          <w:rFonts w:ascii="Arial" w:hAnsi="Arial" w:cs="Arial"/>
          <w:i/>
          <w:iCs/>
          <w:lang w:val="en-GB"/>
        </w:rPr>
        <w:t xml:space="preserve"> November 2017 until 7</w:t>
      </w:r>
      <w:r w:rsidR="001F1F23" w:rsidRPr="001F1F23">
        <w:rPr>
          <w:rFonts w:ascii="Arial" w:hAnsi="Arial" w:cs="Arial"/>
          <w:i/>
          <w:iCs/>
          <w:vertAlign w:val="superscript"/>
          <w:lang w:val="en-GB"/>
        </w:rPr>
        <w:t>th</w:t>
      </w:r>
      <w:r w:rsidR="001F1F23">
        <w:rPr>
          <w:rFonts w:ascii="Arial" w:hAnsi="Arial" w:cs="Arial"/>
          <w:i/>
          <w:iCs/>
          <w:lang w:val="en-GB"/>
        </w:rPr>
        <w:t xml:space="preserve"> January 2018 (except 24</w:t>
      </w:r>
      <w:r w:rsidR="001F1F23" w:rsidRPr="001F1F23">
        <w:rPr>
          <w:rFonts w:ascii="Arial" w:hAnsi="Arial" w:cs="Arial"/>
          <w:i/>
          <w:iCs/>
          <w:vertAlign w:val="superscript"/>
          <w:lang w:val="en-GB"/>
        </w:rPr>
        <w:t>th</w:t>
      </w:r>
      <w:r w:rsidR="001F1F23">
        <w:rPr>
          <w:rFonts w:ascii="Arial" w:hAnsi="Arial" w:cs="Arial"/>
          <w:i/>
          <w:iCs/>
          <w:lang w:val="en-GB"/>
        </w:rPr>
        <w:t>/25</w:t>
      </w:r>
      <w:r w:rsidR="001F1F23" w:rsidRPr="001F1F23">
        <w:rPr>
          <w:rFonts w:ascii="Arial" w:hAnsi="Arial" w:cs="Arial"/>
          <w:i/>
          <w:iCs/>
          <w:vertAlign w:val="superscript"/>
          <w:lang w:val="en-GB"/>
        </w:rPr>
        <w:t>th</w:t>
      </w:r>
      <w:r w:rsidR="001F1F23">
        <w:rPr>
          <w:rFonts w:ascii="Arial" w:hAnsi="Arial" w:cs="Arial"/>
          <w:i/>
          <w:iCs/>
          <w:lang w:val="en-GB"/>
        </w:rPr>
        <w:t xml:space="preserve"> December) daily from 11am to 7pm</w:t>
      </w:r>
      <w:r w:rsidR="00F33BC1">
        <w:rPr>
          <w:rFonts w:ascii="Arial" w:hAnsi="Arial" w:cs="Arial"/>
          <w:i/>
          <w:iCs/>
          <w:lang w:val="en-GB"/>
        </w:rPr>
        <w:t>.</w:t>
      </w:r>
      <w:r w:rsidR="00F33BC1">
        <w:rPr>
          <w:rFonts w:ascii="Arial" w:hAnsi="Arial" w:cs="Arial"/>
          <w:lang w:val="en-GB"/>
        </w:rPr>
        <w:t xml:space="preserve"> </w:t>
      </w:r>
      <w:r w:rsidR="00D55301" w:rsidRPr="0038662B">
        <w:rPr>
          <w:rFonts w:ascii="Arial" w:hAnsi="Arial" w:cs="Arial"/>
          <w:i/>
          <w:lang w:val="en-GB" w:eastAsia="en-US"/>
        </w:rPr>
        <w:t>For further information call: +49 7822 / 77 66 88 or visit</w:t>
      </w:r>
      <w:r w:rsidR="00FB0870" w:rsidRPr="0038662B">
        <w:rPr>
          <w:rFonts w:ascii="Arial" w:hAnsi="Arial" w:cs="Arial"/>
          <w:i/>
          <w:lang w:val="en-GB" w:eastAsia="en-US"/>
        </w:rPr>
        <w:t xml:space="preserve"> </w:t>
      </w:r>
      <w:hyperlink r:id="rId9" w:history="1">
        <w:r w:rsidR="002109EB" w:rsidRPr="0038662B">
          <w:rPr>
            <w:rStyle w:val="Hyperlink"/>
            <w:rFonts w:ascii="Arial" w:hAnsi="Arial" w:cs="Arial"/>
            <w:i/>
            <w:lang w:val="en-GB" w:eastAsia="en-US"/>
          </w:rPr>
          <w:t>www.europapark.de</w:t>
        </w:r>
      </w:hyperlink>
      <w:r w:rsidR="002109EB" w:rsidRPr="0038662B">
        <w:rPr>
          <w:rFonts w:ascii="Arial" w:hAnsi="Arial" w:cs="Arial"/>
          <w:i/>
          <w:lang w:val="en-GB" w:eastAsia="en-US"/>
        </w:rPr>
        <w:t xml:space="preserve"> </w:t>
      </w:r>
      <w:r w:rsidR="00D55301" w:rsidRPr="0038662B">
        <w:rPr>
          <w:rFonts w:ascii="Arial" w:hAnsi="Arial" w:cs="Arial"/>
          <w:i/>
          <w:iCs/>
          <w:lang w:val="en-GB"/>
        </w:rPr>
        <w:t xml:space="preserve">| </w:t>
      </w:r>
      <w:hyperlink r:id="rId10" w:history="1">
        <w:r w:rsidR="00D55301" w:rsidRPr="0038662B">
          <w:rPr>
            <w:rStyle w:val="Hyperlink"/>
            <w:rFonts w:ascii="Arial" w:hAnsi="Arial" w:cs="Arial"/>
            <w:i/>
            <w:iCs/>
            <w:lang w:val="en-GB"/>
          </w:rPr>
          <w:t>@</w:t>
        </w:r>
        <w:proofErr w:type="spellStart"/>
        <w:r w:rsidR="00D55301" w:rsidRPr="0038662B">
          <w:rPr>
            <w:rStyle w:val="Hyperlink"/>
            <w:rFonts w:ascii="Arial" w:hAnsi="Arial" w:cs="Arial"/>
            <w:i/>
            <w:iCs/>
            <w:lang w:val="en-GB"/>
          </w:rPr>
          <w:t>EuropaParkUK</w:t>
        </w:r>
        <w:proofErr w:type="spellEnd"/>
      </w:hyperlink>
    </w:p>
    <w:sectPr w:rsidR="00D15EA4" w:rsidRPr="006828D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61765" w14:textId="77777777" w:rsidR="00BE5011" w:rsidRDefault="00BE5011">
      <w:r>
        <w:separator/>
      </w:r>
    </w:p>
  </w:endnote>
  <w:endnote w:type="continuationSeparator" w:id="0">
    <w:p w14:paraId="662A04F7" w14:textId="77777777" w:rsidR="00BE5011" w:rsidRDefault="00BE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1C956" w14:textId="77777777" w:rsidR="00BE5011" w:rsidRDefault="00BE5011">
      <w:r>
        <w:separator/>
      </w:r>
    </w:p>
  </w:footnote>
  <w:footnote w:type="continuationSeparator" w:id="0">
    <w:p w14:paraId="39C0ECB4" w14:textId="77777777" w:rsidR="00BE5011" w:rsidRDefault="00BE5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805DAB">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D4EC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1F23"/>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D7A8D"/>
    <w:rsid w:val="004E1245"/>
    <w:rsid w:val="004E4B12"/>
    <w:rsid w:val="004E51FB"/>
    <w:rsid w:val="004E6405"/>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91171"/>
    <w:rsid w:val="005917F9"/>
    <w:rsid w:val="0059309D"/>
    <w:rsid w:val="005A3140"/>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137A"/>
    <w:rsid w:val="0062538B"/>
    <w:rsid w:val="006348E0"/>
    <w:rsid w:val="00641F88"/>
    <w:rsid w:val="00642A06"/>
    <w:rsid w:val="00642A93"/>
    <w:rsid w:val="0065192E"/>
    <w:rsid w:val="00665C4F"/>
    <w:rsid w:val="00667F7A"/>
    <w:rsid w:val="006749D7"/>
    <w:rsid w:val="006828D4"/>
    <w:rsid w:val="006874CE"/>
    <w:rsid w:val="0068781E"/>
    <w:rsid w:val="006C0C9E"/>
    <w:rsid w:val="006C659A"/>
    <w:rsid w:val="006D6984"/>
    <w:rsid w:val="006D7C8B"/>
    <w:rsid w:val="006D7F58"/>
    <w:rsid w:val="006E4A45"/>
    <w:rsid w:val="006E6157"/>
    <w:rsid w:val="006F2B96"/>
    <w:rsid w:val="006F5B06"/>
    <w:rsid w:val="0070004C"/>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5DA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011"/>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7E35"/>
    <w:rsid w:val="00E5134F"/>
    <w:rsid w:val="00E51351"/>
    <w:rsid w:val="00E7626F"/>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87C50"/>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D30E3-0E5F-47A6-81CD-564BB5FD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876</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Europapark Rust</Company>
  <LinksUpToDate>false</LinksUpToDate>
  <CharactersWithSpaces>5469</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Drescher, Franziska</cp:lastModifiedBy>
  <cp:revision>7</cp:revision>
  <cp:lastPrinted>2016-11-29T08:29:00Z</cp:lastPrinted>
  <dcterms:created xsi:type="dcterms:W3CDTF">2017-08-31T09:20:00Z</dcterms:created>
  <dcterms:modified xsi:type="dcterms:W3CDTF">2017-09-25T09:27:00Z</dcterms:modified>
</cp:coreProperties>
</file>