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59AFB17F" w14:textId="45342EA4" w:rsidR="004F299D" w:rsidRPr="00582AE5" w:rsidRDefault="00582AE5" w:rsidP="00582AE5">
      <w:pPr>
        <w:ind w:left="1416"/>
      </w:pPr>
      <w:r w:rsidRPr="00582AE5">
        <w:rPr>
          <w:rFonts w:ascii="Arial" w:hAnsi="Arial" w:cs="Arial"/>
          <w:b/>
          <w:sz w:val="28"/>
        </w:rPr>
        <w:t xml:space="preserve">Halloween-Endspurt und Wintervorbereitungen im </w:t>
      </w:r>
      <w:r w:rsidR="000D00DE">
        <w:rPr>
          <w:rFonts w:ascii="Arial" w:hAnsi="Arial" w:cs="Arial"/>
          <w:b/>
          <w:sz w:val="28"/>
        </w:rPr>
        <w:t>E</w:t>
      </w:r>
      <w:r w:rsidRPr="00582AE5">
        <w:rPr>
          <w:rFonts w:ascii="Arial" w:hAnsi="Arial" w:cs="Arial"/>
          <w:b/>
          <w:sz w:val="28"/>
        </w:rPr>
        <w:t>uropa-Park</w:t>
      </w:r>
    </w:p>
    <w:p w14:paraId="32B15D04" w14:textId="77777777" w:rsidR="000D00DE" w:rsidRDefault="000D00DE" w:rsidP="00C8100A">
      <w:pPr>
        <w:spacing w:after="240" w:line="288" w:lineRule="auto"/>
        <w:ind w:left="1418"/>
        <w:jc w:val="both"/>
        <w:rPr>
          <w:rFonts w:ascii="Arial" w:hAnsi="Arial" w:cs="Arial"/>
          <w:b/>
          <w:bCs/>
          <w:i/>
          <w:sz w:val="22"/>
          <w:szCs w:val="22"/>
          <w:lang w:eastAsia="en-US"/>
        </w:rPr>
      </w:pPr>
    </w:p>
    <w:p w14:paraId="44393DE3" w14:textId="0953ADA2" w:rsidR="004F299D" w:rsidRPr="00242A53" w:rsidRDefault="00582AE5" w:rsidP="00C8100A">
      <w:pPr>
        <w:spacing w:after="240" w:line="288" w:lineRule="auto"/>
        <w:ind w:left="1418"/>
        <w:jc w:val="both"/>
        <w:rPr>
          <w:rFonts w:ascii="Arial" w:hAnsi="Arial" w:cs="Arial"/>
          <w:b/>
          <w:bCs/>
          <w:i/>
          <w:sz w:val="22"/>
          <w:szCs w:val="22"/>
          <w:lang w:eastAsia="en-US"/>
        </w:rPr>
      </w:pPr>
      <w:r w:rsidRPr="00582AE5">
        <w:rPr>
          <w:rFonts w:ascii="Arial" w:hAnsi="Arial" w:cs="Arial"/>
          <w:b/>
          <w:bCs/>
          <w:i/>
          <w:sz w:val="22"/>
          <w:szCs w:val="22"/>
          <w:lang w:eastAsia="en-US"/>
        </w:rPr>
        <w:t xml:space="preserve">Nach einer erfolgreichen Sommersaison 2017 dürfen sich die Besucher bis zum </w:t>
      </w:r>
      <w:r w:rsidR="007B1B84">
        <w:rPr>
          <w:rFonts w:ascii="Arial" w:hAnsi="Arial" w:cs="Arial"/>
          <w:b/>
          <w:bCs/>
          <w:i/>
          <w:sz w:val="22"/>
          <w:szCs w:val="22"/>
          <w:lang w:eastAsia="en-US"/>
        </w:rPr>
        <w:t>0</w:t>
      </w:r>
      <w:r w:rsidRPr="00582AE5">
        <w:rPr>
          <w:rFonts w:ascii="Arial" w:hAnsi="Arial" w:cs="Arial"/>
          <w:b/>
          <w:bCs/>
          <w:i/>
          <w:sz w:val="22"/>
          <w:szCs w:val="22"/>
          <w:lang w:eastAsia="en-US"/>
        </w:rPr>
        <w:t>5. November nochmal ins Halloween-Getümmel stürzen. 180.000 Kürbisse in allen Größen und Formen tauchen den Europa-Park in ein sattes Orange.</w:t>
      </w:r>
      <w:r>
        <w:rPr>
          <w:rFonts w:ascii="Arial" w:hAnsi="Arial" w:cs="Arial"/>
          <w:b/>
          <w:bCs/>
          <w:i/>
          <w:sz w:val="22"/>
          <w:szCs w:val="22"/>
          <w:lang w:eastAsia="en-US"/>
        </w:rPr>
        <w:t xml:space="preserve"> </w:t>
      </w:r>
      <w:r w:rsidRPr="00582AE5">
        <w:rPr>
          <w:rFonts w:ascii="Arial" w:hAnsi="Arial" w:cs="Arial"/>
          <w:b/>
          <w:bCs/>
          <w:i/>
          <w:sz w:val="22"/>
          <w:szCs w:val="22"/>
          <w:lang w:eastAsia="en-US"/>
        </w:rPr>
        <w:t>Wenn sich die Tore in Deutschlands größtem Freizeitpark für die Besucher vorübergehend schließen, geht es hinter den Kulissen richtig rund. Die Vorbereitungen für die Winteröffnung laufen bereits jetzt auf Hochtouren.</w:t>
      </w:r>
      <w:r w:rsidR="000D00DE">
        <w:rPr>
          <w:rFonts w:ascii="Arial" w:hAnsi="Arial" w:cs="Arial"/>
          <w:b/>
          <w:bCs/>
          <w:i/>
          <w:sz w:val="22"/>
          <w:szCs w:val="22"/>
          <w:lang w:eastAsia="en-US"/>
        </w:rPr>
        <w:t xml:space="preserve"> </w:t>
      </w:r>
      <w:r w:rsidR="000D00DE" w:rsidRPr="000D00DE">
        <w:rPr>
          <w:rFonts w:ascii="Arial" w:hAnsi="Arial" w:cs="Arial"/>
          <w:b/>
          <w:bCs/>
          <w:i/>
          <w:sz w:val="22"/>
          <w:szCs w:val="22"/>
          <w:lang w:eastAsia="en-US"/>
        </w:rPr>
        <w:t xml:space="preserve">Vom 25. November 2017 bis </w:t>
      </w:r>
      <w:r w:rsidR="007B1B84">
        <w:rPr>
          <w:rFonts w:ascii="Arial" w:hAnsi="Arial" w:cs="Arial"/>
          <w:b/>
          <w:bCs/>
          <w:i/>
          <w:sz w:val="22"/>
          <w:szCs w:val="22"/>
          <w:lang w:eastAsia="en-US"/>
        </w:rPr>
        <w:t>0</w:t>
      </w:r>
      <w:r w:rsidR="000D00DE" w:rsidRPr="000D00DE">
        <w:rPr>
          <w:rFonts w:ascii="Arial" w:hAnsi="Arial" w:cs="Arial"/>
          <w:b/>
          <w:bCs/>
          <w:i/>
          <w:sz w:val="22"/>
          <w:szCs w:val="22"/>
          <w:lang w:eastAsia="en-US"/>
        </w:rPr>
        <w:t>7. Januar 2018 präsentiert sich der Europa-Park als zauberhaftes Winterwunderland mit vielen attraktiven Angeboten für die Besucher.</w:t>
      </w:r>
      <w:r w:rsidR="000D00DE" w:rsidRPr="00582AE5">
        <w:rPr>
          <w:rFonts w:ascii="Arial" w:hAnsi="Arial" w:cs="Arial"/>
          <w:sz w:val="22"/>
          <w:szCs w:val="22"/>
        </w:rPr>
        <w:t> </w:t>
      </w:r>
    </w:p>
    <w:p w14:paraId="2EFA4AF4" w14:textId="6BA406A9" w:rsidR="00582AE5" w:rsidRPr="00582AE5" w:rsidRDefault="00582AE5" w:rsidP="00582AE5">
      <w:pPr>
        <w:spacing w:after="240" w:line="288" w:lineRule="auto"/>
        <w:ind w:left="1418"/>
        <w:jc w:val="both"/>
        <w:rPr>
          <w:rFonts w:ascii="Arial" w:hAnsi="Arial" w:cs="Arial"/>
          <w:sz w:val="22"/>
          <w:szCs w:val="22"/>
        </w:rPr>
      </w:pPr>
      <w:r>
        <w:rPr>
          <w:rFonts w:ascii="Arial" w:hAnsi="Arial" w:cs="Arial"/>
          <w:sz w:val="22"/>
          <w:szCs w:val="22"/>
        </w:rPr>
        <w:t xml:space="preserve">Derzeit </w:t>
      </w:r>
      <w:r w:rsidRPr="00582AE5">
        <w:rPr>
          <w:rFonts w:ascii="Arial" w:hAnsi="Arial" w:cs="Arial"/>
          <w:sz w:val="22"/>
          <w:szCs w:val="22"/>
        </w:rPr>
        <w:t>sorgen 15.000 Chrysanthemen, 6.000 Maispflanzen sowie 3.000 Strohballen, umgeben von dicken Spinnweben und klapprigen Skeletten, für eine herrlich gespenstische Atmosphäre. In der geheimnisvollen Herbstlandschaft, in der spukende Gestalten und dämonische Nachtgespenster ihr Unwesen treiben, ist schaurig-schöner Gruselspaß für die ganze Familie garantiert! Am 31. Oktober wird Halloween besonders ausgelassen gefeiert – Nachtgespenster, Hexen und Vampire sind geladen, gemeinsam ein Tänzchen zu wagen. Auch in diesem Jahr findet die SWR3 Halloween-Party im Europa-Park statt. Von 20 bis 2 Uhr sorgen verschiedene DJs</w:t>
      </w:r>
      <w:r w:rsidR="007B1B84">
        <w:rPr>
          <w:rFonts w:ascii="Arial" w:hAnsi="Arial" w:cs="Arial"/>
          <w:sz w:val="22"/>
          <w:szCs w:val="22"/>
        </w:rPr>
        <w:t xml:space="preserve">, </w:t>
      </w:r>
      <w:r w:rsidRPr="00582AE5">
        <w:rPr>
          <w:rFonts w:ascii="Arial" w:hAnsi="Arial" w:cs="Arial"/>
          <w:sz w:val="22"/>
          <w:szCs w:val="22"/>
        </w:rPr>
        <w:t>darunter „Alle Farben“</w:t>
      </w:r>
      <w:r w:rsidR="007B1B84">
        <w:rPr>
          <w:rFonts w:ascii="Arial" w:hAnsi="Arial" w:cs="Arial"/>
          <w:sz w:val="22"/>
          <w:szCs w:val="22"/>
        </w:rPr>
        <w:t xml:space="preserve">, </w:t>
      </w:r>
      <w:bookmarkStart w:id="0" w:name="_GoBack"/>
      <w:bookmarkEnd w:id="0"/>
      <w:r w:rsidRPr="00582AE5">
        <w:rPr>
          <w:rFonts w:ascii="Arial" w:hAnsi="Arial" w:cs="Arial"/>
          <w:sz w:val="22"/>
          <w:szCs w:val="22"/>
        </w:rPr>
        <w:t xml:space="preserve">für ausgelassene Partystimmung. Zudem haben ausgewählte Fahrgeschäfte an diesem Tag exklusiv für Party-Besucher länger geöffnet. Wer es noch gruseliger mag, sollte die „Horror </w:t>
      </w:r>
      <w:proofErr w:type="spellStart"/>
      <w:r w:rsidRPr="00582AE5">
        <w:rPr>
          <w:rFonts w:ascii="Arial" w:hAnsi="Arial" w:cs="Arial"/>
          <w:sz w:val="22"/>
          <w:szCs w:val="22"/>
        </w:rPr>
        <w:t>Nights</w:t>
      </w:r>
      <w:proofErr w:type="spellEnd"/>
      <w:r w:rsidRPr="00582AE5">
        <w:rPr>
          <w:rFonts w:ascii="Arial" w:hAnsi="Arial" w:cs="Arial"/>
          <w:sz w:val="22"/>
          <w:szCs w:val="22"/>
        </w:rPr>
        <w:t xml:space="preserve"> – </w:t>
      </w:r>
      <w:proofErr w:type="spellStart"/>
      <w:r w:rsidRPr="00582AE5">
        <w:rPr>
          <w:rFonts w:ascii="Arial" w:hAnsi="Arial" w:cs="Arial"/>
          <w:sz w:val="22"/>
          <w:szCs w:val="22"/>
        </w:rPr>
        <w:t>Traumatica</w:t>
      </w:r>
      <w:proofErr w:type="spellEnd"/>
      <w:r w:rsidRPr="00582AE5">
        <w:rPr>
          <w:rFonts w:ascii="Arial" w:hAnsi="Arial" w:cs="Arial"/>
          <w:sz w:val="22"/>
          <w:szCs w:val="22"/>
        </w:rPr>
        <w:t xml:space="preserve">“ nicht verpassen. Noch bis zum </w:t>
      </w:r>
      <w:r w:rsidR="007B1B84">
        <w:rPr>
          <w:rFonts w:ascii="Arial" w:hAnsi="Arial" w:cs="Arial"/>
          <w:sz w:val="22"/>
          <w:szCs w:val="22"/>
        </w:rPr>
        <w:t>0</w:t>
      </w:r>
      <w:r w:rsidRPr="00582AE5">
        <w:rPr>
          <w:rFonts w:ascii="Arial" w:hAnsi="Arial" w:cs="Arial"/>
          <w:sz w:val="22"/>
          <w:szCs w:val="22"/>
        </w:rPr>
        <w:t>4. November 2017 (täglich, außer am 2.11.) verbreiten neue, unbekannte Kreaturen Angst und Schrecken. Bei dem Horror-Event des Europa-Park kämpfen fünf rivalisierende Gruppen um die Herrschaft – und die Besucher sind mittendrin!</w:t>
      </w:r>
    </w:p>
    <w:p w14:paraId="3228C58A" w14:textId="77FF24FC" w:rsidR="00582AE5" w:rsidRPr="00582AE5" w:rsidRDefault="00582AE5" w:rsidP="00582AE5">
      <w:pPr>
        <w:spacing w:after="240" w:line="288" w:lineRule="auto"/>
        <w:ind w:left="1416"/>
        <w:jc w:val="both"/>
        <w:rPr>
          <w:rFonts w:ascii="Arial" w:hAnsi="Arial" w:cs="Arial"/>
          <w:sz w:val="22"/>
          <w:szCs w:val="22"/>
        </w:rPr>
      </w:pPr>
      <w:r w:rsidRPr="00582AE5">
        <w:rPr>
          <w:rFonts w:ascii="Arial" w:hAnsi="Arial" w:cs="Arial"/>
          <w:sz w:val="22"/>
          <w:szCs w:val="22"/>
        </w:rPr>
        <w:t xml:space="preserve">Tausende von Lichtern, 2.500 verschneite Tannenbäume und 10.000 glitzernde Christbaumkugeln lassen Deutschlands größten Freizeitpark während der kalten Jahreszeit </w:t>
      </w:r>
      <w:r w:rsidR="000D00DE">
        <w:rPr>
          <w:rFonts w:ascii="Arial" w:hAnsi="Arial" w:cs="Arial"/>
          <w:sz w:val="22"/>
          <w:szCs w:val="22"/>
        </w:rPr>
        <w:t xml:space="preserve">ab dem 25. November in feierlichem Glanz erstrahlen – und die Planungen laufen bereits jetzt auf Hochtouren. Die Gäste dürfen sich bereits heute auf das neue </w:t>
      </w:r>
      <w:r w:rsidR="000D00DE" w:rsidRPr="00582AE5">
        <w:rPr>
          <w:rFonts w:ascii="Arial" w:hAnsi="Arial" w:cs="Arial"/>
          <w:sz w:val="22"/>
          <w:szCs w:val="22"/>
        </w:rPr>
        <w:t>„Chinesische</w:t>
      </w:r>
      <w:r w:rsidR="000D00DE">
        <w:rPr>
          <w:rFonts w:ascii="Arial" w:hAnsi="Arial" w:cs="Arial"/>
          <w:sz w:val="22"/>
          <w:szCs w:val="22"/>
        </w:rPr>
        <w:t xml:space="preserve"> Lichterfest</w:t>
      </w:r>
      <w:r w:rsidR="000D00DE" w:rsidRPr="00582AE5">
        <w:rPr>
          <w:rFonts w:ascii="Arial" w:hAnsi="Arial" w:cs="Arial"/>
          <w:sz w:val="22"/>
          <w:szCs w:val="22"/>
        </w:rPr>
        <w:t xml:space="preserve"> – China zu Gast im Europa-Park“</w:t>
      </w:r>
      <w:r w:rsidRPr="00582AE5">
        <w:rPr>
          <w:rFonts w:ascii="Arial" w:hAnsi="Arial" w:cs="Arial"/>
          <w:sz w:val="22"/>
          <w:szCs w:val="22"/>
        </w:rPr>
        <w:t xml:space="preserve"> </w:t>
      </w:r>
      <w:r w:rsidR="000D00DE">
        <w:rPr>
          <w:rFonts w:ascii="Arial" w:hAnsi="Arial" w:cs="Arial"/>
          <w:sz w:val="22"/>
          <w:szCs w:val="22"/>
        </w:rPr>
        <w:t>freuen – b</w:t>
      </w:r>
      <w:r w:rsidRPr="00582AE5">
        <w:rPr>
          <w:rFonts w:ascii="Arial" w:hAnsi="Arial" w:cs="Arial"/>
          <w:sz w:val="22"/>
          <w:szCs w:val="22"/>
        </w:rPr>
        <w:t xml:space="preserve">ei Einbruch der Dunkelheit ein </w:t>
      </w:r>
      <w:r w:rsidR="000D00DE">
        <w:rPr>
          <w:rFonts w:ascii="Arial" w:hAnsi="Arial" w:cs="Arial"/>
          <w:sz w:val="22"/>
          <w:szCs w:val="22"/>
        </w:rPr>
        <w:t xml:space="preserve">absolutes </w:t>
      </w:r>
      <w:r w:rsidRPr="00582AE5">
        <w:rPr>
          <w:rFonts w:ascii="Arial" w:hAnsi="Arial" w:cs="Arial"/>
          <w:sz w:val="22"/>
          <w:szCs w:val="22"/>
        </w:rPr>
        <w:t>Muss</w:t>
      </w:r>
      <w:r w:rsidR="000D00DE">
        <w:rPr>
          <w:rFonts w:ascii="Arial" w:hAnsi="Arial" w:cs="Arial"/>
          <w:sz w:val="22"/>
          <w:szCs w:val="22"/>
        </w:rPr>
        <w:t>!</w:t>
      </w:r>
      <w:r w:rsidRPr="00582AE5">
        <w:rPr>
          <w:rFonts w:ascii="Arial" w:hAnsi="Arial" w:cs="Arial"/>
          <w:sz w:val="22"/>
          <w:szCs w:val="22"/>
        </w:rPr>
        <w:t xml:space="preserve"> In der Spanischen Arena </w:t>
      </w:r>
      <w:r w:rsidR="00540219">
        <w:rPr>
          <w:rFonts w:ascii="Arial" w:hAnsi="Arial" w:cs="Arial"/>
          <w:sz w:val="22"/>
          <w:szCs w:val="22"/>
        </w:rPr>
        <w:t>können</w:t>
      </w:r>
      <w:r w:rsidRPr="00582AE5">
        <w:rPr>
          <w:rFonts w:ascii="Arial" w:hAnsi="Arial" w:cs="Arial"/>
          <w:sz w:val="22"/>
          <w:szCs w:val="22"/>
        </w:rPr>
        <w:t xml:space="preserve"> die Besucher auf die Ausstellung „MAGIC ICE – Ed &amp; Eddas magische Märchenwelt“ </w:t>
      </w:r>
      <w:r w:rsidR="00540219">
        <w:rPr>
          <w:rFonts w:ascii="Arial" w:hAnsi="Arial" w:cs="Arial"/>
          <w:sz w:val="22"/>
          <w:szCs w:val="22"/>
        </w:rPr>
        <w:t>gespannt sein</w:t>
      </w:r>
      <w:r w:rsidRPr="00582AE5">
        <w:rPr>
          <w:rFonts w:ascii="Arial" w:hAnsi="Arial" w:cs="Arial"/>
          <w:sz w:val="22"/>
          <w:szCs w:val="22"/>
        </w:rPr>
        <w:t xml:space="preserve">. In Europas </w:t>
      </w:r>
      <w:r w:rsidRPr="00582AE5">
        <w:rPr>
          <w:rFonts w:ascii="Arial" w:hAnsi="Arial" w:cs="Arial"/>
          <w:sz w:val="22"/>
          <w:szCs w:val="22"/>
        </w:rPr>
        <w:lastRenderedPageBreak/>
        <w:t>größtem Flying Theater, dem „</w:t>
      </w:r>
      <w:proofErr w:type="spellStart"/>
      <w:r w:rsidRPr="00582AE5">
        <w:rPr>
          <w:rFonts w:ascii="Arial" w:hAnsi="Arial" w:cs="Arial"/>
          <w:sz w:val="22"/>
          <w:szCs w:val="22"/>
        </w:rPr>
        <w:t>Voletarium</w:t>
      </w:r>
      <w:proofErr w:type="spellEnd"/>
      <w:r w:rsidRPr="00582AE5">
        <w:rPr>
          <w:rFonts w:ascii="Arial" w:hAnsi="Arial" w:cs="Arial"/>
          <w:sz w:val="22"/>
          <w:szCs w:val="22"/>
        </w:rPr>
        <w:t>“, erleben die Gäste auch im Winter eine emotionale Reise durch Europa. Die große Kunstausstellung „OTTOs Welt“ mit über 100 Kunstwerken</w:t>
      </w:r>
      <w:r w:rsidR="007B1B84">
        <w:rPr>
          <w:rFonts w:ascii="Arial" w:hAnsi="Arial" w:cs="Arial"/>
          <w:sz w:val="22"/>
          <w:szCs w:val="22"/>
        </w:rPr>
        <w:t xml:space="preserve">, </w:t>
      </w:r>
      <w:r w:rsidRPr="00582AE5">
        <w:rPr>
          <w:rFonts w:ascii="Arial" w:hAnsi="Arial" w:cs="Arial"/>
          <w:sz w:val="22"/>
          <w:szCs w:val="22"/>
        </w:rPr>
        <w:t xml:space="preserve">darunter </w:t>
      </w:r>
      <w:proofErr w:type="spellStart"/>
      <w:r w:rsidRPr="00582AE5">
        <w:rPr>
          <w:rFonts w:ascii="Arial" w:hAnsi="Arial" w:cs="Arial"/>
          <w:sz w:val="22"/>
          <w:szCs w:val="22"/>
        </w:rPr>
        <w:t>Ottifanten</w:t>
      </w:r>
      <w:proofErr w:type="spellEnd"/>
      <w:r w:rsidRPr="00582AE5">
        <w:rPr>
          <w:rFonts w:ascii="Arial" w:hAnsi="Arial" w:cs="Arial"/>
          <w:sz w:val="22"/>
          <w:szCs w:val="22"/>
        </w:rPr>
        <w:t xml:space="preserve"> &amp; Co.</w:t>
      </w:r>
      <w:r w:rsidR="007B1B84">
        <w:rPr>
          <w:rFonts w:ascii="Arial" w:hAnsi="Arial" w:cs="Arial"/>
          <w:sz w:val="22"/>
          <w:szCs w:val="22"/>
        </w:rPr>
        <w:t xml:space="preserve">, </w:t>
      </w:r>
      <w:r w:rsidRPr="00582AE5">
        <w:rPr>
          <w:rFonts w:ascii="Arial" w:hAnsi="Arial" w:cs="Arial"/>
          <w:sz w:val="22"/>
          <w:szCs w:val="22"/>
        </w:rPr>
        <w:t xml:space="preserve">verzaubert in der Mercedes-Benz Hall die  ganze Familie. Zahlreiche magische Show-Highlights mit über 300 internationalen Künstlern prägen die Winterzeit: „Manege frei“ heißt es etwa, wenn in der großartigen „Zirkus Revue“ Artisten, </w:t>
      </w:r>
      <w:proofErr w:type="spellStart"/>
      <w:r w:rsidRPr="00582AE5">
        <w:rPr>
          <w:rFonts w:ascii="Arial" w:hAnsi="Arial" w:cs="Arial"/>
          <w:sz w:val="22"/>
          <w:szCs w:val="22"/>
        </w:rPr>
        <w:t>Comedians</w:t>
      </w:r>
      <w:proofErr w:type="spellEnd"/>
      <w:r w:rsidRPr="00582AE5">
        <w:rPr>
          <w:rFonts w:ascii="Arial" w:hAnsi="Arial" w:cs="Arial"/>
          <w:sz w:val="22"/>
          <w:szCs w:val="22"/>
        </w:rPr>
        <w:t xml:space="preserve"> und Tänzer mit einem 60-minütigen Programm für unvergessliche Momente sorgen. Ein buntes Programm versprechen auch die tägliche „Winter </w:t>
      </w:r>
      <w:proofErr w:type="spellStart"/>
      <w:r w:rsidRPr="00582AE5">
        <w:rPr>
          <w:rFonts w:ascii="Arial" w:hAnsi="Arial" w:cs="Arial"/>
          <w:sz w:val="22"/>
          <w:szCs w:val="22"/>
        </w:rPr>
        <w:t>Starlight</w:t>
      </w:r>
      <w:proofErr w:type="spellEnd"/>
      <w:r w:rsidRPr="00582AE5">
        <w:rPr>
          <w:rFonts w:ascii="Arial" w:hAnsi="Arial" w:cs="Arial"/>
          <w:sz w:val="22"/>
          <w:szCs w:val="22"/>
        </w:rPr>
        <w:t xml:space="preserve"> Parade“ mit Stopp am 18 Meter hohen Weihnachtsbaum auf dem Luxemburger Platz sowie die Lichtershow „Luna </w:t>
      </w:r>
      <w:proofErr w:type="spellStart"/>
      <w:r w:rsidRPr="00582AE5">
        <w:rPr>
          <w:rFonts w:ascii="Arial" w:hAnsi="Arial" w:cs="Arial"/>
          <w:sz w:val="22"/>
          <w:szCs w:val="22"/>
        </w:rPr>
        <w:t>Magica</w:t>
      </w:r>
      <w:proofErr w:type="spellEnd"/>
      <w:r w:rsidRPr="00582AE5">
        <w:rPr>
          <w:rFonts w:ascii="Arial" w:hAnsi="Arial" w:cs="Arial"/>
          <w:sz w:val="22"/>
          <w:szCs w:val="22"/>
        </w:rPr>
        <w:t>“ auf dem See im Abenteuerland. Auf einen Abend der Extraklasse können sich auch die Besucher der Dinner-Show „</w:t>
      </w:r>
      <w:proofErr w:type="spellStart"/>
      <w:r w:rsidRPr="00582AE5">
        <w:rPr>
          <w:rFonts w:ascii="Arial" w:hAnsi="Arial" w:cs="Arial"/>
          <w:sz w:val="22"/>
          <w:szCs w:val="22"/>
        </w:rPr>
        <w:t>Cirque</w:t>
      </w:r>
      <w:proofErr w:type="spellEnd"/>
      <w:r w:rsidRPr="00582AE5">
        <w:rPr>
          <w:rFonts w:ascii="Arial" w:hAnsi="Arial" w:cs="Arial"/>
          <w:sz w:val="22"/>
          <w:szCs w:val="22"/>
        </w:rPr>
        <w:t xml:space="preserve"> </w:t>
      </w:r>
      <w:proofErr w:type="spellStart"/>
      <w:r w:rsidRPr="00582AE5">
        <w:rPr>
          <w:rFonts w:ascii="Arial" w:hAnsi="Arial" w:cs="Arial"/>
          <w:sz w:val="22"/>
          <w:szCs w:val="22"/>
        </w:rPr>
        <w:t>d’Europe</w:t>
      </w:r>
      <w:proofErr w:type="spellEnd"/>
      <w:r w:rsidRPr="00582AE5">
        <w:rPr>
          <w:rFonts w:ascii="Arial" w:hAnsi="Arial" w:cs="Arial"/>
          <w:sz w:val="22"/>
          <w:szCs w:val="22"/>
        </w:rPr>
        <w:t>“ einstellen: Im stilechten Barocktheater „</w:t>
      </w:r>
      <w:proofErr w:type="spellStart"/>
      <w:r w:rsidRPr="00582AE5">
        <w:rPr>
          <w:rFonts w:ascii="Arial" w:hAnsi="Arial" w:cs="Arial"/>
          <w:sz w:val="22"/>
          <w:szCs w:val="22"/>
        </w:rPr>
        <w:t>Teatro</w:t>
      </w:r>
      <w:proofErr w:type="spellEnd"/>
      <w:r w:rsidRPr="00582AE5">
        <w:rPr>
          <w:rFonts w:ascii="Arial" w:hAnsi="Arial" w:cs="Arial"/>
          <w:sz w:val="22"/>
          <w:szCs w:val="22"/>
        </w:rPr>
        <w:t xml:space="preserve"> </w:t>
      </w:r>
      <w:proofErr w:type="spellStart"/>
      <w:r w:rsidRPr="00582AE5">
        <w:rPr>
          <w:rFonts w:ascii="Arial" w:hAnsi="Arial" w:cs="Arial"/>
          <w:sz w:val="22"/>
          <w:szCs w:val="22"/>
        </w:rPr>
        <w:t>dell’Arte</w:t>
      </w:r>
      <w:proofErr w:type="spellEnd"/>
      <w:r w:rsidRPr="00582AE5">
        <w:rPr>
          <w:rFonts w:ascii="Arial" w:hAnsi="Arial" w:cs="Arial"/>
          <w:sz w:val="22"/>
          <w:szCs w:val="22"/>
        </w:rPr>
        <w:t>“ präsentieren Artisten ab dem 17. November atemberaubende Akrobatik, Tanz und Musik, während ein exquisites Gala-Menü von 2-Sterne-Koch Peter Hagen-Wiest aus dem „</w:t>
      </w:r>
      <w:proofErr w:type="spellStart"/>
      <w:r w:rsidRPr="00582AE5">
        <w:rPr>
          <w:rFonts w:ascii="Arial" w:hAnsi="Arial" w:cs="Arial"/>
          <w:sz w:val="22"/>
          <w:szCs w:val="22"/>
        </w:rPr>
        <w:t>Ammolite</w:t>
      </w:r>
      <w:proofErr w:type="spellEnd"/>
      <w:r w:rsidRPr="00582AE5">
        <w:rPr>
          <w:rFonts w:ascii="Arial" w:hAnsi="Arial" w:cs="Arial"/>
          <w:sz w:val="22"/>
          <w:szCs w:val="22"/>
        </w:rPr>
        <w:t xml:space="preserve"> – The </w:t>
      </w:r>
      <w:proofErr w:type="spellStart"/>
      <w:r w:rsidRPr="00582AE5">
        <w:rPr>
          <w:rFonts w:ascii="Arial" w:hAnsi="Arial" w:cs="Arial"/>
          <w:sz w:val="22"/>
          <w:szCs w:val="22"/>
        </w:rPr>
        <w:t>Lighthouse</w:t>
      </w:r>
      <w:proofErr w:type="spellEnd"/>
      <w:r w:rsidRPr="00582AE5">
        <w:rPr>
          <w:rFonts w:ascii="Arial" w:hAnsi="Arial" w:cs="Arial"/>
          <w:sz w:val="22"/>
          <w:szCs w:val="22"/>
        </w:rPr>
        <w:t xml:space="preserve"> Restaurant“ serviert wird.</w:t>
      </w:r>
    </w:p>
    <w:p w14:paraId="42EF36B0" w14:textId="20AE5396" w:rsidR="00582AE5" w:rsidRDefault="004F299D" w:rsidP="00582AE5">
      <w:pPr>
        <w:pStyle w:val="NurText"/>
        <w:spacing w:after="240" w:line="288" w:lineRule="auto"/>
        <w:ind w:left="1418"/>
        <w:jc w:val="both"/>
        <w:rPr>
          <w:rFonts w:ascii="Arial" w:hAnsi="Arial" w:cs="Arial"/>
          <w:i/>
          <w:szCs w:val="22"/>
        </w:rPr>
      </w:pPr>
      <w:r w:rsidRPr="00242A53">
        <w:rPr>
          <w:rFonts w:ascii="Arial" w:hAnsi="Arial" w:cs="Arial"/>
          <w:i/>
          <w:lang w:eastAsia="en-US"/>
        </w:rPr>
        <w:t xml:space="preserve">Der Europa-Park ist in der Sommersaison 2017 </w:t>
      </w:r>
      <w:r w:rsidR="00582AE5">
        <w:rPr>
          <w:rFonts w:ascii="Arial" w:hAnsi="Arial" w:cs="Arial"/>
          <w:i/>
          <w:lang w:eastAsia="en-US"/>
        </w:rPr>
        <w:t xml:space="preserve">noch </w:t>
      </w:r>
      <w:r w:rsidRPr="00242A53">
        <w:rPr>
          <w:rFonts w:ascii="Arial" w:hAnsi="Arial" w:cs="Arial"/>
          <w:i/>
          <w:lang w:eastAsia="en-US"/>
        </w:rPr>
        <w:t>bis zum 05. November tä</w:t>
      </w:r>
      <w:r w:rsidR="00582AE5">
        <w:rPr>
          <w:rFonts w:ascii="Arial" w:hAnsi="Arial" w:cs="Arial"/>
          <w:i/>
          <w:lang w:eastAsia="en-US"/>
        </w:rPr>
        <w:t>glich von 9 bis 18 Uhr geöffnet</w:t>
      </w:r>
      <w:r w:rsidRPr="00242A53">
        <w:rPr>
          <w:rFonts w:ascii="Arial" w:hAnsi="Arial" w:cs="Arial"/>
          <w:i/>
          <w:lang w:eastAsia="en-US"/>
        </w:rPr>
        <w:t>.</w:t>
      </w:r>
      <w:r w:rsidR="00582AE5">
        <w:rPr>
          <w:rFonts w:ascii="Arial" w:hAnsi="Arial" w:cs="Arial"/>
          <w:i/>
          <w:lang w:eastAsia="en-US"/>
        </w:rPr>
        <w:t xml:space="preserve"> I</w:t>
      </w:r>
      <w:r w:rsidR="00582AE5" w:rsidRPr="00714980">
        <w:rPr>
          <w:rFonts w:ascii="Arial" w:hAnsi="Arial" w:cs="Arial"/>
          <w:bCs/>
          <w:i/>
          <w:szCs w:val="22"/>
          <w:lang w:eastAsia="en-US"/>
        </w:rPr>
        <w:t xml:space="preserve">n der Wintersaison </w:t>
      </w:r>
      <w:r w:rsidR="00582AE5">
        <w:rPr>
          <w:rFonts w:ascii="Arial" w:hAnsi="Arial" w:cs="Arial"/>
          <w:bCs/>
          <w:i/>
          <w:szCs w:val="22"/>
          <w:lang w:eastAsia="en-US"/>
        </w:rPr>
        <w:t xml:space="preserve">gelten Öffnungszeiten </w:t>
      </w:r>
      <w:r w:rsidR="00582AE5" w:rsidRPr="00714980">
        <w:rPr>
          <w:rFonts w:ascii="Arial" w:hAnsi="Arial" w:cs="Arial"/>
          <w:bCs/>
          <w:i/>
          <w:szCs w:val="22"/>
          <w:lang w:eastAsia="en-US"/>
        </w:rPr>
        <w:t xml:space="preserve">vom 25. November 2017 bis zum 07. Januar 2018 (außer am 24. und 25. Dezember) täglich von 11 bis mindestens 19 </w:t>
      </w:r>
      <w:r w:rsidR="00582AE5">
        <w:rPr>
          <w:rFonts w:ascii="Arial" w:hAnsi="Arial" w:cs="Arial"/>
          <w:bCs/>
          <w:i/>
          <w:szCs w:val="22"/>
          <w:lang w:eastAsia="en-US"/>
        </w:rPr>
        <w:t xml:space="preserve">Uhr. </w:t>
      </w:r>
      <w:r w:rsidR="00582AE5" w:rsidRPr="00714980">
        <w:rPr>
          <w:rFonts w:ascii="Arial" w:hAnsi="Arial" w:cs="Arial"/>
          <w:i/>
          <w:szCs w:val="22"/>
        </w:rPr>
        <w:t>Verlängerte Öffnungszeiten bis 20 Uhr an allen Wochenenden und während der Ferien in Baden-Württemberg.</w:t>
      </w:r>
      <w:r w:rsidR="007B1B84">
        <w:rPr>
          <w:rFonts w:ascii="Arial" w:hAnsi="Arial" w:cs="Arial"/>
          <w:i/>
          <w:szCs w:val="22"/>
        </w:rPr>
        <w:t xml:space="preserve"> </w:t>
      </w:r>
      <w:r w:rsidR="00582AE5">
        <w:rPr>
          <w:rFonts w:ascii="Arial" w:hAnsi="Arial" w:cs="Arial"/>
          <w:i/>
          <w:szCs w:val="22"/>
        </w:rPr>
        <w:t>Aben</w:t>
      </w:r>
      <w:r w:rsidR="00582AE5" w:rsidRPr="00714980">
        <w:rPr>
          <w:rFonts w:ascii="Arial" w:hAnsi="Arial" w:cs="Arial"/>
          <w:i/>
          <w:szCs w:val="22"/>
        </w:rPr>
        <w:t>dticket ab 16 Uhr</w:t>
      </w:r>
      <w:r w:rsidR="00582AE5">
        <w:rPr>
          <w:rFonts w:ascii="Arial" w:hAnsi="Arial" w:cs="Arial"/>
          <w:i/>
          <w:szCs w:val="22"/>
        </w:rPr>
        <w:t xml:space="preserve">. </w:t>
      </w:r>
      <w:r w:rsidR="00582AE5" w:rsidRPr="00714980">
        <w:rPr>
          <w:rFonts w:ascii="Arial" w:hAnsi="Arial" w:cs="Arial"/>
          <w:i/>
          <w:szCs w:val="22"/>
        </w:rPr>
        <w:t>Infoline: 07822 / 77</w:t>
      </w:r>
      <w:r w:rsidR="00582AE5">
        <w:rPr>
          <w:rFonts w:ascii="Arial" w:hAnsi="Arial" w:cs="Arial"/>
          <w:i/>
          <w:szCs w:val="22"/>
        </w:rPr>
        <w:t xml:space="preserve"> </w:t>
      </w:r>
      <w:r w:rsidR="00582AE5" w:rsidRPr="00714980">
        <w:rPr>
          <w:rFonts w:ascii="Arial" w:hAnsi="Arial" w:cs="Arial"/>
          <w:i/>
          <w:szCs w:val="22"/>
        </w:rPr>
        <w:t>66</w:t>
      </w:r>
      <w:r w:rsidR="00582AE5">
        <w:rPr>
          <w:rFonts w:ascii="Arial" w:hAnsi="Arial" w:cs="Arial"/>
          <w:i/>
          <w:szCs w:val="22"/>
        </w:rPr>
        <w:t xml:space="preserve"> </w:t>
      </w:r>
      <w:r w:rsidR="00582AE5" w:rsidRPr="00714980">
        <w:rPr>
          <w:rFonts w:ascii="Arial" w:hAnsi="Arial" w:cs="Arial"/>
          <w:i/>
          <w:szCs w:val="22"/>
        </w:rPr>
        <w:t xml:space="preserve">88. </w:t>
      </w:r>
      <w:r w:rsidR="00582AE5" w:rsidRPr="00714980">
        <w:rPr>
          <w:rFonts w:ascii="Arial" w:hAnsi="Arial" w:cs="Arial"/>
          <w:bCs/>
          <w:i/>
          <w:szCs w:val="22"/>
          <w:lang w:eastAsia="en-US"/>
        </w:rPr>
        <w:t xml:space="preserve">Weitere Informationen auch unter </w:t>
      </w:r>
      <w:hyperlink r:id="rId9" w:history="1">
        <w:r w:rsidR="00582AE5" w:rsidRPr="00714980">
          <w:rPr>
            <w:rStyle w:val="Hyperlink"/>
            <w:rFonts w:ascii="Arial" w:hAnsi="Arial" w:cs="Arial"/>
            <w:bCs/>
            <w:i/>
            <w:szCs w:val="22"/>
            <w:lang w:eastAsia="en-US"/>
          </w:rPr>
          <w:t>www.europapark.de</w:t>
        </w:r>
      </w:hyperlink>
    </w:p>
    <w:p w14:paraId="45AB5168" w14:textId="7A91039D" w:rsidR="000808C8" w:rsidRPr="00F57554" w:rsidRDefault="000808C8" w:rsidP="00C8100A">
      <w:pPr>
        <w:pStyle w:val="NurText"/>
        <w:spacing w:after="240" w:line="288" w:lineRule="auto"/>
        <w:ind w:left="1418"/>
        <w:jc w:val="both"/>
        <w:rPr>
          <w:rFonts w:ascii="Arial" w:hAnsi="Arial" w:cs="Arial"/>
          <w:i/>
          <w:lang w:eastAsia="en-US"/>
        </w:rPr>
      </w:pP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A6019" w14:textId="77777777" w:rsidR="000506A5" w:rsidRDefault="000506A5">
      <w:r>
        <w:separator/>
      </w:r>
    </w:p>
  </w:endnote>
  <w:endnote w:type="continuationSeparator" w:id="0">
    <w:p w14:paraId="703F4C01" w14:textId="77777777" w:rsidR="000506A5" w:rsidRDefault="0005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AF7FC" w14:textId="77777777" w:rsidR="000506A5" w:rsidRDefault="000506A5">
      <w:r>
        <w:separator/>
      </w:r>
    </w:p>
  </w:footnote>
  <w:footnote w:type="continuationSeparator" w:id="0">
    <w:p w14:paraId="2CCCA6D3" w14:textId="77777777" w:rsidR="000506A5" w:rsidRDefault="00050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7B1B8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06A5"/>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00DE"/>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219"/>
    <w:rsid w:val="005403BD"/>
    <w:rsid w:val="00550F82"/>
    <w:rsid w:val="0055308E"/>
    <w:rsid w:val="0055441C"/>
    <w:rsid w:val="0056480B"/>
    <w:rsid w:val="005738E1"/>
    <w:rsid w:val="00576DEC"/>
    <w:rsid w:val="005800D4"/>
    <w:rsid w:val="0058124E"/>
    <w:rsid w:val="005824EA"/>
    <w:rsid w:val="00582AE5"/>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1B84"/>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2EA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918F7-A56A-440C-9208-998BC676A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3430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3959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2</cp:revision>
  <cp:lastPrinted>2017-10-26T07:22:00Z</cp:lastPrinted>
  <dcterms:created xsi:type="dcterms:W3CDTF">2017-10-26T09:18:00Z</dcterms:created>
  <dcterms:modified xsi:type="dcterms:W3CDTF">2017-10-26T09:18:00Z</dcterms:modified>
</cp:coreProperties>
</file>