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585ECED5" id="_x0000_t202" coordsize="21600,21600" o:spt="202" path="m0,0l0,21600,21600,21600,2160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57224B4D" w14:textId="1E3BD241" w:rsidR="004F299D" w:rsidRPr="00242A53" w:rsidRDefault="00933FCA" w:rsidP="00C8100A">
      <w:pPr>
        <w:ind w:left="1416"/>
      </w:pPr>
      <w:r>
        <w:rPr>
          <w:rFonts w:ascii="Arial" w:hAnsi="Arial" w:cs="Arial"/>
          <w:i/>
          <w:sz w:val="22"/>
          <w:u w:val="single"/>
        </w:rPr>
        <w:t xml:space="preserve">Faszinierender Spielespaß beim </w:t>
      </w:r>
      <w:proofErr w:type="spellStart"/>
      <w:r>
        <w:rPr>
          <w:rFonts w:ascii="Arial" w:hAnsi="Arial" w:cs="Arial"/>
          <w:i/>
          <w:sz w:val="22"/>
          <w:u w:val="single"/>
        </w:rPr>
        <w:t>Hansgrohe</w:t>
      </w:r>
      <w:proofErr w:type="spellEnd"/>
      <w:r>
        <w:rPr>
          <w:rFonts w:ascii="Arial" w:hAnsi="Arial" w:cs="Arial"/>
          <w:i/>
          <w:sz w:val="22"/>
          <w:u w:val="single"/>
        </w:rPr>
        <w:t xml:space="preserve"> Kinderfest</w:t>
      </w:r>
    </w:p>
    <w:p w14:paraId="59AFB17F" w14:textId="5CA8CB65" w:rsidR="004F299D" w:rsidRPr="00242A53" w:rsidRDefault="00933FCA" w:rsidP="00C8100A">
      <w:pPr>
        <w:spacing w:after="240" w:line="288" w:lineRule="auto"/>
        <w:ind w:left="1416"/>
        <w:rPr>
          <w:rFonts w:ascii="Arial" w:hAnsi="Arial" w:cs="Arial"/>
          <w:b/>
          <w:sz w:val="28"/>
        </w:rPr>
      </w:pPr>
      <w:r>
        <w:rPr>
          <w:rFonts w:ascii="Arial" w:hAnsi="Arial" w:cs="Arial"/>
          <w:b/>
          <w:sz w:val="28"/>
        </w:rPr>
        <w:t>Im Europa-Park die Unterwasserwelt entdecken</w:t>
      </w:r>
    </w:p>
    <w:p w14:paraId="44393DE3" w14:textId="6EB3A990" w:rsidR="004F299D" w:rsidRPr="00242A53" w:rsidRDefault="00933FCA" w:rsidP="00C8100A">
      <w:pPr>
        <w:spacing w:after="240" w:line="288" w:lineRule="auto"/>
        <w:ind w:left="1418"/>
        <w:jc w:val="both"/>
        <w:rPr>
          <w:rFonts w:ascii="Arial" w:hAnsi="Arial" w:cs="Arial"/>
          <w:b/>
          <w:bCs/>
          <w:i/>
          <w:sz w:val="22"/>
          <w:szCs w:val="22"/>
          <w:lang w:eastAsia="en-US"/>
        </w:rPr>
      </w:pPr>
      <w:r>
        <w:rPr>
          <w:rFonts w:ascii="Arial" w:hAnsi="Arial" w:cs="Arial"/>
          <w:b/>
          <w:bCs/>
          <w:i/>
          <w:sz w:val="22"/>
          <w:szCs w:val="22"/>
          <w:lang w:eastAsia="en-US"/>
        </w:rPr>
        <w:t xml:space="preserve">Spielerisch die Tiefen des Meeres kennenlernen: Besucher von Deutschlands größtem Freizeitpark können am Sonntag den </w:t>
      </w:r>
      <w:r w:rsidR="008502A4">
        <w:rPr>
          <w:rFonts w:ascii="Arial" w:hAnsi="Arial" w:cs="Arial"/>
          <w:b/>
          <w:bCs/>
          <w:i/>
          <w:sz w:val="22"/>
          <w:szCs w:val="22"/>
          <w:lang w:eastAsia="en-US"/>
        </w:rPr>
        <w:t>0</w:t>
      </w:r>
      <w:r>
        <w:rPr>
          <w:rFonts w:ascii="Arial" w:hAnsi="Arial" w:cs="Arial"/>
          <w:b/>
          <w:bCs/>
          <w:i/>
          <w:sz w:val="22"/>
          <w:szCs w:val="22"/>
          <w:lang w:eastAsia="en-US"/>
        </w:rPr>
        <w:t xml:space="preserve">6. August beim </w:t>
      </w:r>
      <w:proofErr w:type="spellStart"/>
      <w:r>
        <w:rPr>
          <w:rFonts w:ascii="Arial" w:hAnsi="Arial" w:cs="Arial"/>
          <w:b/>
          <w:bCs/>
          <w:i/>
          <w:sz w:val="22"/>
          <w:szCs w:val="22"/>
          <w:lang w:eastAsia="en-US"/>
        </w:rPr>
        <w:t>Hansgrohe</w:t>
      </w:r>
      <w:proofErr w:type="spellEnd"/>
      <w:r>
        <w:rPr>
          <w:rFonts w:ascii="Arial" w:hAnsi="Arial" w:cs="Arial"/>
          <w:b/>
          <w:bCs/>
          <w:i/>
          <w:sz w:val="22"/>
          <w:szCs w:val="22"/>
          <w:lang w:eastAsia="en-US"/>
        </w:rPr>
        <w:t xml:space="preserve"> Kinderfest die Faszination der Unterwasserwelt entdecken. Acht verschiedene Stationen </w:t>
      </w:r>
      <w:r w:rsidR="00685A6E">
        <w:rPr>
          <w:rFonts w:ascii="Arial" w:hAnsi="Arial" w:cs="Arial"/>
          <w:b/>
          <w:bCs/>
          <w:i/>
          <w:sz w:val="22"/>
          <w:szCs w:val="22"/>
          <w:lang w:eastAsia="en-US"/>
        </w:rPr>
        <w:t>in der „</w:t>
      </w:r>
      <w:proofErr w:type="spellStart"/>
      <w:r w:rsidR="00685A6E">
        <w:rPr>
          <w:rFonts w:ascii="Arial" w:hAnsi="Arial" w:cs="Arial"/>
          <w:b/>
          <w:bCs/>
          <w:i/>
          <w:sz w:val="22"/>
          <w:szCs w:val="22"/>
          <w:lang w:eastAsia="en-US"/>
        </w:rPr>
        <w:t>L</w:t>
      </w:r>
      <w:r w:rsidR="008502A4">
        <w:rPr>
          <w:rFonts w:ascii="Arial" w:hAnsi="Arial" w:cs="Arial"/>
          <w:b/>
          <w:bCs/>
          <w:i/>
          <w:sz w:val="22"/>
          <w:szCs w:val="22"/>
          <w:lang w:eastAsia="en-US"/>
        </w:rPr>
        <w:t>í</w:t>
      </w:r>
      <w:r w:rsidR="00685A6E">
        <w:rPr>
          <w:rFonts w:ascii="Arial" w:hAnsi="Arial" w:cs="Arial"/>
          <w:b/>
          <w:bCs/>
          <w:i/>
          <w:sz w:val="22"/>
          <w:szCs w:val="22"/>
          <w:lang w:eastAsia="en-US"/>
        </w:rPr>
        <w:t>till</w:t>
      </w:r>
      <w:proofErr w:type="spellEnd"/>
      <w:r w:rsidR="00685A6E">
        <w:rPr>
          <w:rFonts w:ascii="Arial" w:hAnsi="Arial" w:cs="Arial"/>
          <w:b/>
          <w:bCs/>
          <w:i/>
          <w:sz w:val="22"/>
          <w:szCs w:val="22"/>
          <w:lang w:eastAsia="en-US"/>
        </w:rPr>
        <w:t xml:space="preserve"> Island – </w:t>
      </w:r>
      <w:proofErr w:type="spellStart"/>
      <w:r w:rsidR="00685A6E">
        <w:rPr>
          <w:rFonts w:ascii="Arial" w:hAnsi="Arial" w:cs="Arial"/>
          <w:b/>
          <w:bCs/>
          <w:i/>
          <w:sz w:val="22"/>
          <w:szCs w:val="22"/>
          <w:lang w:eastAsia="en-US"/>
        </w:rPr>
        <w:t>Hansgrohe</w:t>
      </w:r>
      <w:proofErr w:type="spellEnd"/>
      <w:r w:rsidR="00685A6E">
        <w:rPr>
          <w:rFonts w:ascii="Arial" w:hAnsi="Arial" w:cs="Arial"/>
          <w:b/>
          <w:bCs/>
          <w:i/>
          <w:sz w:val="22"/>
          <w:szCs w:val="22"/>
          <w:lang w:eastAsia="en-US"/>
        </w:rPr>
        <w:t xml:space="preserve"> Kinderwasserwelt“ im Themenbereich Island </w:t>
      </w:r>
      <w:r>
        <w:rPr>
          <w:rFonts w:ascii="Arial" w:hAnsi="Arial" w:cs="Arial"/>
          <w:b/>
          <w:bCs/>
          <w:i/>
          <w:sz w:val="22"/>
          <w:szCs w:val="22"/>
          <w:lang w:eastAsia="en-US"/>
        </w:rPr>
        <w:t xml:space="preserve">bieten spannende </w:t>
      </w:r>
      <w:r w:rsidR="00685A6E">
        <w:rPr>
          <w:rFonts w:ascii="Arial" w:hAnsi="Arial" w:cs="Arial"/>
          <w:b/>
          <w:bCs/>
          <w:i/>
          <w:sz w:val="22"/>
          <w:szCs w:val="22"/>
          <w:lang w:eastAsia="en-US"/>
        </w:rPr>
        <w:t xml:space="preserve">Aktionen und Herausforderungen. Für echte Piraten gibt es einen versunkenen Schatz zu finden und kleine Forscher </w:t>
      </w:r>
      <w:r w:rsidR="00F31AE5">
        <w:rPr>
          <w:rFonts w:ascii="Arial" w:hAnsi="Arial" w:cs="Arial"/>
          <w:b/>
          <w:bCs/>
          <w:i/>
          <w:sz w:val="22"/>
          <w:szCs w:val="22"/>
          <w:lang w:eastAsia="en-US"/>
        </w:rPr>
        <w:t xml:space="preserve">können </w:t>
      </w:r>
      <w:r w:rsidR="00685A6E">
        <w:rPr>
          <w:rFonts w:ascii="Arial" w:hAnsi="Arial" w:cs="Arial"/>
          <w:b/>
          <w:bCs/>
          <w:i/>
          <w:sz w:val="22"/>
          <w:szCs w:val="22"/>
          <w:lang w:eastAsia="en-US"/>
        </w:rPr>
        <w:t xml:space="preserve">versuchen mit einem Kescher Fliegenfische zu fangen.  </w:t>
      </w:r>
    </w:p>
    <w:p w14:paraId="47699E48" w14:textId="03BC7386" w:rsidR="00BB0CE8" w:rsidRDefault="00426E79" w:rsidP="00F31AE5">
      <w:pPr>
        <w:spacing w:line="288" w:lineRule="auto"/>
        <w:ind w:left="1416"/>
        <w:jc w:val="both"/>
        <w:rPr>
          <w:rFonts w:ascii="Arial" w:hAnsi="Arial" w:cs="Arial"/>
          <w:sz w:val="22"/>
          <w:szCs w:val="22"/>
        </w:rPr>
      </w:pPr>
      <w:r>
        <w:rPr>
          <w:rFonts w:ascii="Arial" w:hAnsi="Arial" w:cs="Arial"/>
          <w:sz w:val="22"/>
          <w:szCs w:val="22"/>
        </w:rPr>
        <w:t>Im Europa-Park können große und kleine Besucher b</w:t>
      </w:r>
      <w:r w:rsidR="00933FCA">
        <w:rPr>
          <w:rFonts w:ascii="Arial" w:hAnsi="Arial" w:cs="Arial"/>
          <w:sz w:val="22"/>
          <w:szCs w:val="22"/>
        </w:rPr>
        <w:t xml:space="preserve">eim </w:t>
      </w:r>
      <w:proofErr w:type="spellStart"/>
      <w:r>
        <w:rPr>
          <w:rFonts w:ascii="Arial" w:hAnsi="Arial" w:cs="Arial"/>
          <w:sz w:val="22"/>
          <w:szCs w:val="22"/>
        </w:rPr>
        <w:t>Hansgrohe</w:t>
      </w:r>
      <w:proofErr w:type="spellEnd"/>
      <w:r>
        <w:rPr>
          <w:rFonts w:ascii="Arial" w:hAnsi="Arial" w:cs="Arial"/>
          <w:sz w:val="22"/>
          <w:szCs w:val="22"/>
        </w:rPr>
        <w:t xml:space="preserve"> K</w:t>
      </w:r>
      <w:r w:rsidR="00933FCA">
        <w:rPr>
          <w:rFonts w:ascii="Arial" w:hAnsi="Arial" w:cs="Arial"/>
          <w:sz w:val="22"/>
          <w:szCs w:val="22"/>
        </w:rPr>
        <w:t>inderfest</w:t>
      </w:r>
      <w:r>
        <w:rPr>
          <w:rFonts w:ascii="Arial" w:hAnsi="Arial" w:cs="Arial"/>
          <w:sz w:val="22"/>
          <w:szCs w:val="22"/>
        </w:rPr>
        <w:t xml:space="preserve"> </w:t>
      </w:r>
      <w:r w:rsidR="00412749">
        <w:rPr>
          <w:rFonts w:ascii="Arial" w:hAnsi="Arial" w:cs="Arial"/>
          <w:sz w:val="22"/>
          <w:szCs w:val="22"/>
        </w:rPr>
        <w:t>in die faszinierende Unterwasserwelt ein</w:t>
      </w:r>
      <w:r>
        <w:rPr>
          <w:rFonts w:ascii="Arial" w:hAnsi="Arial" w:cs="Arial"/>
          <w:sz w:val="22"/>
          <w:szCs w:val="22"/>
        </w:rPr>
        <w:t>tauchen</w:t>
      </w:r>
      <w:r w:rsidR="00412749">
        <w:rPr>
          <w:rFonts w:ascii="Arial" w:hAnsi="Arial" w:cs="Arial"/>
          <w:sz w:val="22"/>
          <w:szCs w:val="22"/>
        </w:rPr>
        <w:t xml:space="preserve"> und </w:t>
      </w:r>
      <w:r w:rsidR="0081414F">
        <w:rPr>
          <w:rFonts w:ascii="Arial" w:hAnsi="Arial" w:cs="Arial"/>
          <w:sz w:val="22"/>
          <w:szCs w:val="22"/>
        </w:rPr>
        <w:t>die Tiefen des Meeres</w:t>
      </w:r>
      <w:r w:rsidRPr="00426E79">
        <w:rPr>
          <w:rFonts w:ascii="Arial" w:hAnsi="Arial" w:cs="Arial"/>
          <w:sz w:val="22"/>
          <w:szCs w:val="22"/>
        </w:rPr>
        <w:t xml:space="preserve"> </w:t>
      </w:r>
      <w:r>
        <w:rPr>
          <w:rFonts w:ascii="Arial" w:hAnsi="Arial" w:cs="Arial"/>
          <w:sz w:val="22"/>
          <w:szCs w:val="22"/>
        </w:rPr>
        <w:t>entdecken</w:t>
      </w:r>
      <w:r w:rsidR="0081414F">
        <w:rPr>
          <w:rFonts w:ascii="Arial" w:hAnsi="Arial" w:cs="Arial"/>
          <w:sz w:val="22"/>
          <w:szCs w:val="22"/>
        </w:rPr>
        <w:t xml:space="preserve">. </w:t>
      </w:r>
      <w:r w:rsidR="00685A6E">
        <w:rPr>
          <w:rFonts w:ascii="Arial" w:hAnsi="Arial" w:cs="Arial"/>
          <w:sz w:val="22"/>
          <w:szCs w:val="22"/>
        </w:rPr>
        <w:t xml:space="preserve">Tastsinn, </w:t>
      </w:r>
      <w:r w:rsidR="0081414F">
        <w:rPr>
          <w:rFonts w:ascii="Arial" w:hAnsi="Arial" w:cs="Arial"/>
          <w:sz w:val="22"/>
          <w:szCs w:val="22"/>
        </w:rPr>
        <w:t xml:space="preserve">Geschwindigkeit und Geschick </w:t>
      </w:r>
      <w:r w:rsidR="00F31AE5">
        <w:rPr>
          <w:rFonts w:ascii="Arial" w:hAnsi="Arial" w:cs="Arial"/>
          <w:sz w:val="22"/>
          <w:szCs w:val="22"/>
        </w:rPr>
        <w:t>sind</w:t>
      </w:r>
      <w:r w:rsidR="0081414F">
        <w:rPr>
          <w:rFonts w:ascii="Arial" w:hAnsi="Arial" w:cs="Arial"/>
          <w:sz w:val="22"/>
          <w:szCs w:val="22"/>
        </w:rPr>
        <w:t xml:space="preserve"> gefragt, wenn die ganze Familie </w:t>
      </w:r>
      <w:r>
        <w:rPr>
          <w:rFonts w:ascii="Arial" w:hAnsi="Arial" w:cs="Arial"/>
          <w:sz w:val="22"/>
          <w:szCs w:val="22"/>
        </w:rPr>
        <w:t xml:space="preserve">am kommenden Sonntag </w:t>
      </w:r>
      <w:bookmarkStart w:id="0" w:name="_GoBack"/>
      <w:bookmarkEnd w:id="0"/>
      <w:r w:rsidR="0081414F">
        <w:rPr>
          <w:rFonts w:ascii="Arial" w:hAnsi="Arial" w:cs="Arial"/>
          <w:sz w:val="22"/>
          <w:szCs w:val="22"/>
        </w:rPr>
        <w:t>gemeinsam</w:t>
      </w:r>
      <w:r w:rsidR="00B25927">
        <w:rPr>
          <w:rFonts w:ascii="Arial" w:hAnsi="Arial" w:cs="Arial"/>
          <w:sz w:val="22"/>
          <w:szCs w:val="22"/>
        </w:rPr>
        <w:t xml:space="preserve"> auf</w:t>
      </w:r>
      <w:r w:rsidR="0081414F">
        <w:rPr>
          <w:rFonts w:ascii="Arial" w:hAnsi="Arial" w:cs="Arial"/>
          <w:sz w:val="22"/>
          <w:szCs w:val="22"/>
        </w:rPr>
        <w:t xml:space="preserve"> spannenden Abenteuern die </w:t>
      </w:r>
      <w:r w:rsidR="00BB0CE8">
        <w:rPr>
          <w:rFonts w:ascii="Arial" w:hAnsi="Arial" w:cs="Arial"/>
          <w:sz w:val="22"/>
          <w:szCs w:val="22"/>
        </w:rPr>
        <w:t>Tiefen des Meeres</w:t>
      </w:r>
      <w:r w:rsidR="0081414F">
        <w:rPr>
          <w:rFonts w:ascii="Arial" w:hAnsi="Arial" w:cs="Arial"/>
          <w:sz w:val="22"/>
          <w:szCs w:val="22"/>
        </w:rPr>
        <w:t xml:space="preserve"> erkundet. </w:t>
      </w:r>
    </w:p>
    <w:p w14:paraId="60A438B0" w14:textId="3CF90016" w:rsidR="00F31AE5" w:rsidRDefault="00B25927" w:rsidP="00F31AE5">
      <w:pPr>
        <w:spacing w:line="288" w:lineRule="auto"/>
        <w:ind w:left="1416"/>
        <w:jc w:val="both"/>
        <w:rPr>
          <w:rFonts w:ascii="Arial" w:hAnsi="Arial" w:cs="Arial"/>
          <w:sz w:val="22"/>
          <w:szCs w:val="22"/>
        </w:rPr>
      </w:pPr>
      <w:r>
        <w:rPr>
          <w:rFonts w:ascii="Arial" w:hAnsi="Arial" w:cs="Arial"/>
          <w:sz w:val="22"/>
          <w:szCs w:val="22"/>
        </w:rPr>
        <w:t>Herausforderungen warten bei</w:t>
      </w:r>
      <w:r w:rsidR="00F31AE5">
        <w:rPr>
          <w:rFonts w:ascii="Arial" w:hAnsi="Arial" w:cs="Arial"/>
          <w:sz w:val="22"/>
          <w:szCs w:val="22"/>
        </w:rPr>
        <w:t>m</w:t>
      </w:r>
      <w:r>
        <w:rPr>
          <w:rFonts w:ascii="Arial" w:hAnsi="Arial" w:cs="Arial"/>
          <w:sz w:val="22"/>
          <w:szCs w:val="22"/>
        </w:rPr>
        <w:t xml:space="preserve"> Schildkrötenrennen und Fliegenfischfangen. Zudem braucht die Meerjungfrau dringend Hilfe. Sie hat das Geschenk für Ihren Vater, den Meereskönig verloren. Bei einem </w:t>
      </w:r>
      <w:r w:rsidR="00861E0B">
        <w:rPr>
          <w:rFonts w:ascii="Arial" w:hAnsi="Arial" w:cs="Arial"/>
          <w:sz w:val="22"/>
          <w:szCs w:val="22"/>
        </w:rPr>
        <w:t>Parcours</w:t>
      </w:r>
      <w:r>
        <w:rPr>
          <w:rFonts w:ascii="Arial" w:hAnsi="Arial" w:cs="Arial"/>
          <w:sz w:val="22"/>
          <w:szCs w:val="22"/>
        </w:rPr>
        <w:t xml:space="preserve"> vorbei an gefährlichen Quallen können junge Abenteurer ihr Geschick unter Beweis stellen. Auf neugierige Entdecker wartet</w:t>
      </w:r>
      <w:r w:rsidR="00861E0B">
        <w:rPr>
          <w:rFonts w:ascii="Arial" w:hAnsi="Arial" w:cs="Arial"/>
          <w:sz w:val="22"/>
          <w:szCs w:val="22"/>
        </w:rPr>
        <w:t xml:space="preserve"> dann</w:t>
      </w:r>
      <w:r w:rsidR="00F31AE5">
        <w:rPr>
          <w:rFonts w:ascii="Arial" w:hAnsi="Arial" w:cs="Arial"/>
          <w:sz w:val="22"/>
          <w:szCs w:val="22"/>
        </w:rPr>
        <w:t xml:space="preserve"> ein versunkener Piratenschatz</w:t>
      </w:r>
      <w:r w:rsidR="008502A4">
        <w:rPr>
          <w:rFonts w:ascii="Arial" w:hAnsi="Arial" w:cs="Arial"/>
          <w:sz w:val="22"/>
          <w:szCs w:val="22"/>
        </w:rPr>
        <w:t>,</w:t>
      </w:r>
      <w:r w:rsidR="00F31AE5">
        <w:rPr>
          <w:rFonts w:ascii="Arial" w:hAnsi="Arial" w:cs="Arial"/>
          <w:sz w:val="22"/>
          <w:szCs w:val="22"/>
        </w:rPr>
        <w:t xml:space="preserve"> der gefunden werden muss. Beim Fliegenfischfangen ist familiäre Zusammenarbeit gefordert: Eltern katapultieren die Fische in die Luft und die Kinder versuchen diese zu fangen. Wer die meisten fliegenden Fische fängt, gewinnt. Nach all den abenteuerlichen Spielen und Bastelrunden wird es Zeit für richtigen Meereszauber. Bei einem Fußbad und einem Erfrischungsgetränk in </w:t>
      </w:r>
      <w:r w:rsidR="00861E0B">
        <w:rPr>
          <w:rFonts w:ascii="Arial" w:hAnsi="Arial" w:cs="Arial"/>
          <w:sz w:val="22"/>
          <w:szCs w:val="22"/>
        </w:rPr>
        <w:t>der Wasser-Oase ist Erholung pur</w:t>
      </w:r>
      <w:r w:rsidR="00F31AE5">
        <w:rPr>
          <w:rFonts w:ascii="Arial" w:hAnsi="Arial" w:cs="Arial"/>
          <w:sz w:val="22"/>
          <w:szCs w:val="22"/>
        </w:rPr>
        <w:t xml:space="preserve"> angesagt. </w:t>
      </w:r>
    </w:p>
    <w:p w14:paraId="77EAFFE7" w14:textId="071DCFAE" w:rsidR="00685A6E" w:rsidRPr="00242A53" w:rsidRDefault="00685A6E" w:rsidP="00C8100A">
      <w:pPr>
        <w:spacing w:after="240" w:line="288" w:lineRule="auto"/>
        <w:ind w:left="1416"/>
        <w:jc w:val="both"/>
        <w:rPr>
          <w:rFonts w:ascii="Arial" w:hAnsi="Arial" w:cs="Arial"/>
          <w:sz w:val="22"/>
          <w:szCs w:val="22"/>
          <w:lang w:eastAsia="en-US"/>
        </w:rPr>
      </w:pPr>
      <w:r>
        <w:rPr>
          <w:rFonts w:ascii="Arial" w:hAnsi="Arial" w:cs="Arial"/>
          <w:sz w:val="22"/>
          <w:szCs w:val="22"/>
          <w:lang w:eastAsia="en-US"/>
        </w:rPr>
        <w:t xml:space="preserve">Als Erinnerung an den </w:t>
      </w:r>
      <w:r w:rsidR="00861E0B">
        <w:rPr>
          <w:rFonts w:ascii="Arial" w:hAnsi="Arial" w:cs="Arial"/>
          <w:sz w:val="22"/>
          <w:szCs w:val="22"/>
          <w:lang w:eastAsia="en-US"/>
        </w:rPr>
        <w:t>ereignisreichen</w:t>
      </w:r>
      <w:r w:rsidR="008502A4">
        <w:rPr>
          <w:rFonts w:ascii="Arial" w:hAnsi="Arial" w:cs="Arial"/>
          <w:sz w:val="22"/>
          <w:szCs w:val="22"/>
          <w:lang w:eastAsia="en-US"/>
        </w:rPr>
        <w:t xml:space="preserve"> </w:t>
      </w:r>
      <w:r>
        <w:rPr>
          <w:rFonts w:ascii="Arial" w:hAnsi="Arial" w:cs="Arial"/>
          <w:sz w:val="22"/>
          <w:szCs w:val="22"/>
          <w:lang w:eastAsia="en-US"/>
        </w:rPr>
        <w:t xml:space="preserve">Tag können kleine Nixen und Wassermänner mit Faden und Perlen schmuckvolle Andenken basteln. Außerdem können sich die Besucher vor einem Unterwasserwelt-Hintergrund mit verschiedenen Utensilien kostenfrei fotografieren lassen. </w:t>
      </w:r>
    </w:p>
    <w:p w14:paraId="45AB5168" w14:textId="3794FE05" w:rsidR="000808C8" w:rsidRPr="00F57554" w:rsidRDefault="004F299D" w:rsidP="00C8100A">
      <w:pPr>
        <w:pStyle w:val="NurText"/>
        <w:spacing w:after="240" w:line="288" w:lineRule="auto"/>
        <w:ind w:left="1418"/>
        <w:jc w:val="both"/>
        <w:rPr>
          <w:rFonts w:ascii="Arial" w:hAnsi="Arial" w:cs="Arial"/>
          <w:i/>
          <w:lang w:eastAsia="en-US"/>
        </w:rPr>
      </w:pPr>
      <w:r w:rsidRPr="00242A53">
        <w:rPr>
          <w:rFonts w:ascii="Arial" w:hAnsi="Arial" w:cs="Arial"/>
          <w:i/>
          <w:lang w:eastAsia="en-US"/>
        </w:rPr>
        <w:t xml:space="preserve">Der Europa-Park ist in der Sommersaison 2017 bis zum 05. November täglich von 9 bis 18 Uhr geöffnet (längere Öffnungszeiten in der Hauptsaison). Infoline: 07822 / 77 66 88. Weitere Informationen auch unter </w:t>
      </w:r>
      <w:hyperlink r:id="rId9" w:history="1">
        <w:r w:rsidR="000808C8" w:rsidRPr="00242A53">
          <w:rPr>
            <w:rStyle w:val="Hyperlink"/>
            <w:rFonts w:ascii="Arial" w:hAnsi="Arial" w:cs="Arial"/>
            <w:i/>
            <w:lang w:eastAsia="en-US"/>
          </w:rPr>
          <w:t>www.europapark.de</w:t>
        </w:r>
      </w:hyperlink>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E54CB" w14:textId="77777777" w:rsidR="00283BC2" w:rsidRDefault="00283BC2">
      <w:r>
        <w:separator/>
      </w:r>
    </w:p>
  </w:endnote>
  <w:endnote w:type="continuationSeparator" w:id="0">
    <w:p w14:paraId="43C3153B" w14:textId="77777777" w:rsidR="00283BC2" w:rsidRDefault="0028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97702" w14:textId="77777777" w:rsidR="00283BC2" w:rsidRDefault="00283BC2">
      <w:r>
        <w:separator/>
      </w:r>
    </w:p>
  </w:footnote>
  <w:footnote w:type="continuationSeparator" w:id="0">
    <w:p w14:paraId="63612EF7" w14:textId="77777777" w:rsidR="00283BC2" w:rsidRDefault="00283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426E7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BC2"/>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2749"/>
    <w:rsid w:val="00414B39"/>
    <w:rsid w:val="0042275E"/>
    <w:rsid w:val="00423290"/>
    <w:rsid w:val="004242F0"/>
    <w:rsid w:val="00426E79"/>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85A6E"/>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1414F"/>
    <w:rsid w:val="00820629"/>
    <w:rsid w:val="008234AD"/>
    <w:rsid w:val="00824C70"/>
    <w:rsid w:val="008354E6"/>
    <w:rsid w:val="00841E69"/>
    <w:rsid w:val="008502A4"/>
    <w:rsid w:val="008507CF"/>
    <w:rsid w:val="00851AA6"/>
    <w:rsid w:val="00853351"/>
    <w:rsid w:val="00861E0B"/>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3FCA"/>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5927"/>
    <w:rsid w:val="00B27348"/>
    <w:rsid w:val="00B3134F"/>
    <w:rsid w:val="00B328AC"/>
    <w:rsid w:val="00B3376C"/>
    <w:rsid w:val="00B4535A"/>
    <w:rsid w:val="00B47965"/>
    <w:rsid w:val="00B53D9E"/>
    <w:rsid w:val="00B54801"/>
    <w:rsid w:val="00B65E1B"/>
    <w:rsid w:val="00B87CC6"/>
    <w:rsid w:val="00BA5109"/>
    <w:rsid w:val="00BA679B"/>
    <w:rsid w:val="00BA6DB0"/>
    <w:rsid w:val="00BB0CE8"/>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31AE5"/>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20E9A-9186-4F95-B11C-9F240C73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2233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3</cp:revision>
  <cp:lastPrinted>2017-03-20T10:22:00Z</cp:lastPrinted>
  <dcterms:created xsi:type="dcterms:W3CDTF">2017-08-01T06:38:00Z</dcterms:created>
  <dcterms:modified xsi:type="dcterms:W3CDTF">2017-08-01T06:42:00Z</dcterms:modified>
</cp:coreProperties>
</file>