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82C11" w14:textId="12734783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295F4E9C" w14:textId="54B29B45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60D45455" w14:textId="6A531110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CB42129" w14:textId="5BCC043D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35690B65" w14:textId="52B45E2C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19E6F1F1" w14:textId="0A63670D" w:rsidR="00E33749" w:rsidRPr="009F1716" w:rsidRDefault="00E33749" w:rsidP="009F1716">
      <w:pPr>
        <w:ind w:left="1416"/>
        <w:rPr>
          <w:rFonts w:ascii="Arial" w:hAnsi="Arial" w:cs="Arial"/>
          <w:sz w:val="22"/>
          <w:szCs w:val="22"/>
        </w:rPr>
      </w:pPr>
    </w:p>
    <w:p w14:paraId="4BDC72A2" w14:textId="2BF31149" w:rsidR="005403BD" w:rsidRPr="009F1716" w:rsidRDefault="005403BD" w:rsidP="009F1716">
      <w:pPr>
        <w:ind w:left="1416"/>
        <w:rPr>
          <w:rFonts w:ascii="Arial" w:hAnsi="Arial" w:cs="Arial"/>
          <w:sz w:val="22"/>
          <w:szCs w:val="22"/>
        </w:rPr>
      </w:pPr>
    </w:p>
    <w:p w14:paraId="7CF10ECE" w14:textId="62FB970E" w:rsidR="00E763D8" w:rsidRPr="009F1716" w:rsidRDefault="00155CAD" w:rsidP="009F1716">
      <w:pPr>
        <w:ind w:left="1416"/>
        <w:rPr>
          <w:rFonts w:ascii="Arial" w:hAnsi="Arial" w:cs="Arial"/>
          <w:sz w:val="22"/>
          <w:szCs w:val="22"/>
        </w:rPr>
      </w:pPr>
      <w:r w:rsidRPr="009F171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97CF76" wp14:editId="01F4EACD">
                <wp:simplePos x="0" y="0"/>
                <wp:positionH relativeFrom="column">
                  <wp:posOffset>-477520</wp:posOffset>
                </wp:positionH>
                <wp:positionV relativeFrom="paragraph">
                  <wp:posOffset>118374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63AB3C53" w:rsidR="00955637" w:rsidRPr="00D15EA4" w:rsidRDefault="009F1716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7.6pt;margin-top:9.3pt;width:83.3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Y&#10;jmzI3QAAAAgBAAAPAAAAAAAAAAAAAAAAAN0EAABkcnMvZG93bnJldi54bWxQSwUGAAAAAAQABADz&#10;AAAA5wUAAAAA&#10;" stroked="f">
                <v:textbox>
                  <w:txbxContent>
                    <w:p w14:paraId="3FF5FCEE" w14:textId="63AB3C53" w:rsidR="00955637" w:rsidRPr="00D15EA4" w:rsidRDefault="009F1716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7D2CC44B" w14:textId="53E8B012" w:rsidR="002E6597" w:rsidRPr="00A65A4E" w:rsidRDefault="002E6597" w:rsidP="00924F76">
      <w:pPr>
        <w:ind w:left="708"/>
      </w:pPr>
      <w:r w:rsidRPr="00924F76">
        <w:rPr>
          <w:rFonts w:ascii="Arial" w:hAnsi="Arial" w:cs="Arial"/>
          <w:sz w:val="22"/>
        </w:rPr>
        <w:tab/>
      </w:r>
      <w:r w:rsidR="00E12F1C">
        <w:rPr>
          <w:rFonts w:ascii="Arial" w:hAnsi="Arial" w:cs="Arial"/>
          <w:i/>
          <w:sz w:val="22"/>
          <w:u w:val="single"/>
        </w:rPr>
        <w:t xml:space="preserve">Grandiose </w:t>
      </w:r>
      <w:r w:rsidR="00155CAD">
        <w:rPr>
          <w:rFonts w:ascii="Arial" w:hAnsi="Arial" w:cs="Arial"/>
          <w:i/>
          <w:sz w:val="22"/>
          <w:u w:val="single"/>
        </w:rPr>
        <w:t>Weine</w:t>
      </w:r>
      <w:r w:rsidR="00E12F1C">
        <w:rPr>
          <w:rFonts w:ascii="Arial" w:hAnsi="Arial" w:cs="Arial"/>
          <w:i/>
          <w:sz w:val="22"/>
          <w:u w:val="single"/>
        </w:rPr>
        <w:t xml:space="preserve"> und exquisite Kulinarik</w:t>
      </w:r>
    </w:p>
    <w:p w14:paraId="397378F1" w14:textId="326DAB79" w:rsidR="002E6597" w:rsidRPr="00A65A4E" w:rsidRDefault="009F5170" w:rsidP="002E6597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„</w:t>
      </w:r>
      <w:r w:rsidR="00155CAD">
        <w:rPr>
          <w:rFonts w:ascii="Arial" w:hAnsi="Arial" w:cs="Arial"/>
          <w:b/>
          <w:sz w:val="28"/>
          <w:szCs w:val="28"/>
        </w:rPr>
        <w:t xml:space="preserve">Big </w:t>
      </w:r>
      <w:proofErr w:type="spellStart"/>
      <w:r w:rsidR="00155CAD">
        <w:rPr>
          <w:rFonts w:ascii="Arial" w:hAnsi="Arial" w:cs="Arial"/>
          <w:b/>
          <w:sz w:val="28"/>
          <w:szCs w:val="28"/>
        </w:rPr>
        <w:t>Bottle</w:t>
      </w:r>
      <w:proofErr w:type="spellEnd"/>
      <w:r w:rsidR="00E12F1C">
        <w:rPr>
          <w:rFonts w:ascii="Arial" w:hAnsi="Arial" w:cs="Arial"/>
          <w:b/>
          <w:sz w:val="28"/>
          <w:szCs w:val="28"/>
        </w:rPr>
        <w:t xml:space="preserve">“ </w:t>
      </w:r>
      <w:r w:rsidR="001E19EC">
        <w:rPr>
          <w:rFonts w:ascii="Arial" w:hAnsi="Arial" w:cs="Arial"/>
          <w:b/>
          <w:sz w:val="28"/>
          <w:szCs w:val="28"/>
        </w:rPr>
        <w:t xml:space="preserve">Küchenparty im </w:t>
      </w:r>
      <w:r>
        <w:rPr>
          <w:rFonts w:ascii="Arial" w:hAnsi="Arial" w:cs="Arial"/>
          <w:b/>
          <w:sz w:val="28"/>
          <w:szCs w:val="28"/>
        </w:rPr>
        <w:t>Europa-Park</w:t>
      </w:r>
      <w:r w:rsidR="00155CAD">
        <w:rPr>
          <w:rFonts w:ascii="Arial" w:hAnsi="Arial" w:cs="Arial"/>
          <w:b/>
          <w:sz w:val="28"/>
          <w:szCs w:val="28"/>
        </w:rPr>
        <w:t xml:space="preserve"> Hotel</w:t>
      </w:r>
    </w:p>
    <w:p w14:paraId="2A05540C" w14:textId="081A3C98" w:rsidR="001E19EC" w:rsidRPr="00EC2106" w:rsidRDefault="001E19EC" w:rsidP="001E19EC">
      <w:pPr>
        <w:spacing w:after="240" w:line="288" w:lineRule="auto"/>
        <w:ind w:left="1418"/>
        <w:jc w:val="both"/>
        <w:rPr>
          <w:rFonts w:ascii="Arial" w:hAnsi="Arial" w:cs="Arial"/>
          <w:b/>
          <w:i/>
          <w:sz w:val="22"/>
          <w:szCs w:val="22"/>
          <w:shd w:val="clear" w:color="auto" w:fill="FFFFFF"/>
        </w:rPr>
      </w:pPr>
      <w:r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>Einmal mehr öffnen sich</w:t>
      </w:r>
      <w:r w:rsidR="00935768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r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>die Türen der Küche im</w:t>
      </w:r>
      <w:r w:rsidR="00C90EA9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Restaurant </w:t>
      </w:r>
      <w:r w:rsidR="00155CAD">
        <w:rPr>
          <w:rFonts w:ascii="Arial" w:hAnsi="Arial" w:cs="Arial"/>
          <w:b/>
          <w:i/>
          <w:sz w:val="22"/>
          <w:szCs w:val="22"/>
          <w:shd w:val="clear" w:color="auto" w:fill="FFFFFF"/>
        </w:rPr>
        <w:t>„</w:t>
      </w:r>
      <w:r w:rsidR="00C90EA9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>Don Quichotte</w:t>
      </w:r>
      <w:r w:rsidR="00155CAD">
        <w:rPr>
          <w:rFonts w:ascii="Arial" w:hAnsi="Arial" w:cs="Arial"/>
          <w:b/>
          <w:i/>
          <w:sz w:val="22"/>
          <w:szCs w:val="22"/>
          <w:shd w:val="clear" w:color="auto" w:fill="FFFFFF"/>
        </w:rPr>
        <w:t>“</w:t>
      </w:r>
      <w:r w:rsidR="00C90EA9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r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>für eine Fe</w:t>
      </w:r>
      <w:r w:rsidR="001C486B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ier der </w:t>
      </w:r>
      <w:r w:rsidR="00636DD7">
        <w:rPr>
          <w:rFonts w:ascii="Arial" w:hAnsi="Arial" w:cs="Arial"/>
          <w:b/>
          <w:i/>
          <w:sz w:val="22"/>
          <w:szCs w:val="22"/>
          <w:shd w:val="clear" w:color="auto" w:fill="FFFFFF"/>
        </w:rPr>
        <w:t>besonderen Art:</w:t>
      </w:r>
      <w:r w:rsidR="001C486B" w:rsidRP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Am</w:t>
      </w:r>
      <w:r w:rsidR="00241C00" w:rsidRP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24. und 25. Januar sowie am 06. und 07. März</w:t>
      </w:r>
      <w:r w:rsidR="001C486B" w:rsidRP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r w:rsidR="00155CAD" w:rsidRP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>2020 finde</w:t>
      </w:r>
      <w:bookmarkStart w:id="0" w:name="_GoBack"/>
      <w:bookmarkEnd w:id="0"/>
      <w:r w:rsidR="00155CAD" w:rsidRP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>n</w:t>
      </w:r>
      <w:r w:rsidRP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r w:rsidR="00C90EA9" w:rsidRP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im </w:t>
      </w:r>
      <w:r w:rsid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>Europa-Park</w:t>
      </w:r>
      <w:r w:rsidR="00C90EA9" w:rsidRP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4-Sterne Hotel</w:t>
      </w:r>
      <w:r w:rsid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„</w:t>
      </w:r>
      <w:proofErr w:type="spellStart"/>
      <w:r w:rsid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>El</w:t>
      </w:r>
      <w:proofErr w:type="spellEnd"/>
      <w:r w:rsid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proofErr w:type="spellStart"/>
      <w:r w:rsidR="00C90EA9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>Andaluz</w:t>
      </w:r>
      <w:proofErr w:type="spellEnd"/>
      <w:r w:rsidR="00C90EA9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“ </w:t>
      </w:r>
      <w:r w:rsidR="00155CAD">
        <w:rPr>
          <w:rFonts w:ascii="Arial" w:hAnsi="Arial" w:cs="Arial"/>
          <w:b/>
          <w:i/>
          <w:sz w:val="22"/>
          <w:szCs w:val="22"/>
          <w:shd w:val="clear" w:color="auto" w:fill="FFFFFF"/>
        </w:rPr>
        <w:t>die Küchenpartys</w:t>
      </w:r>
      <w:r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unter dem Motto „Big </w:t>
      </w:r>
      <w:proofErr w:type="spellStart"/>
      <w:r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>Bottle</w:t>
      </w:r>
      <w:proofErr w:type="spellEnd"/>
      <w:r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“ statt. Atemberaubende Kochkünste, vorzügliche Weine </w:t>
      </w:r>
      <w:r w:rsidR="001C486B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aus </w:t>
      </w:r>
      <w:r w:rsidR="00155CAD">
        <w:rPr>
          <w:rFonts w:ascii="Arial" w:hAnsi="Arial" w:cs="Arial"/>
          <w:b/>
          <w:i/>
          <w:sz w:val="22"/>
          <w:szCs w:val="22"/>
          <w:shd w:val="clear" w:color="auto" w:fill="FFFFFF"/>
        </w:rPr>
        <w:t>eindr</w:t>
      </w:r>
      <w:r w:rsidR="009F5170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>u</w:t>
      </w:r>
      <w:r w:rsidR="00155CAD">
        <w:rPr>
          <w:rFonts w:ascii="Arial" w:hAnsi="Arial" w:cs="Arial"/>
          <w:b/>
          <w:i/>
          <w:sz w:val="22"/>
          <w:szCs w:val="22"/>
          <w:shd w:val="clear" w:color="auto" w:fill="FFFFFF"/>
        </w:rPr>
        <w:t>c</w:t>
      </w:r>
      <w:r w:rsidR="009F5170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>ksvollen</w:t>
      </w:r>
      <w:r w:rsidR="001C486B"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Flaschen </w:t>
      </w:r>
      <w:r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und </w:t>
      </w:r>
      <w:r w:rsidR="00155CAD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spanisches Flair garantieren </w:t>
      </w:r>
      <w:r w:rsidR="00BF5BD2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ab 19 Uhr </w:t>
      </w:r>
      <w:r w:rsidR="00C00C3A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ein Event </w:t>
      </w:r>
      <w:r w:rsidR="00155CAD">
        <w:rPr>
          <w:rFonts w:ascii="Arial" w:hAnsi="Arial" w:cs="Arial"/>
          <w:b/>
          <w:i/>
          <w:sz w:val="22"/>
          <w:szCs w:val="22"/>
          <w:shd w:val="clear" w:color="auto" w:fill="FFFFFF"/>
        </w:rPr>
        <w:t>voller einzigartiger</w:t>
      </w:r>
      <w:r w:rsidRPr="00EC2106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Gesch</w:t>
      </w:r>
      <w:r w:rsidR="00241C00">
        <w:rPr>
          <w:rFonts w:ascii="Arial" w:hAnsi="Arial" w:cs="Arial"/>
          <w:b/>
          <w:i/>
          <w:sz w:val="22"/>
          <w:szCs w:val="22"/>
          <w:shd w:val="clear" w:color="auto" w:fill="FFFFFF"/>
        </w:rPr>
        <w:t>mackserlebnisse und zauberhafter Momente</w:t>
      </w:r>
      <w:r w:rsidR="00636DD7">
        <w:rPr>
          <w:rFonts w:ascii="Arial" w:hAnsi="Arial" w:cs="Arial"/>
          <w:b/>
          <w:i/>
          <w:sz w:val="22"/>
          <w:szCs w:val="22"/>
          <w:shd w:val="clear" w:color="auto" w:fill="FFFFFF"/>
        </w:rPr>
        <w:t>.</w:t>
      </w:r>
    </w:p>
    <w:p w14:paraId="2A56CCF8" w14:textId="58C89AD1" w:rsidR="00EC2106" w:rsidRPr="00155CAD" w:rsidRDefault="00241C00" w:rsidP="00155CAD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155CAD">
        <w:rPr>
          <w:rFonts w:ascii="Arial" w:hAnsi="Arial" w:cs="Arial"/>
          <w:sz w:val="22"/>
          <w:szCs w:val="22"/>
          <w:shd w:val="clear" w:color="auto" w:fill="FFFFFF"/>
        </w:rPr>
        <w:t>Am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241C00">
        <w:rPr>
          <w:rFonts w:ascii="Arial" w:hAnsi="Arial" w:cs="Arial"/>
          <w:sz w:val="22"/>
          <w:szCs w:val="22"/>
          <w:shd w:val="clear" w:color="auto" w:fill="FFFFFF"/>
        </w:rPr>
        <w:t>letzten Januar</w:t>
      </w:r>
      <w:r w:rsidR="00F60F6E">
        <w:rPr>
          <w:rFonts w:ascii="Arial" w:hAnsi="Arial" w:cs="Arial"/>
          <w:sz w:val="22"/>
          <w:szCs w:val="22"/>
          <w:shd w:val="clear" w:color="auto" w:fill="FFFFFF"/>
        </w:rPr>
        <w:t xml:space="preserve">- </w:t>
      </w:r>
      <w:r w:rsidRPr="00241C00">
        <w:rPr>
          <w:rFonts w:ascii="Arial" w:hAnsi="Arial" w:cs="Arial"/>
          <w:sz w:val="22"/>
          <w:szCs w:val="22"/>
          <w:shd w:val="clear" w:color="auto" w:fill="FFFFFF"/>
        </w:rPr>
        <w:t>sowie ersten Märzwochenende</w:t>
      </w:r>
      <w:r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präsentieren die </w:t>
      </w:r>
      <w:r w:rsidR="00905065">
        <w:rPr>
          <w:rFonts w:ascii="Arial" w:hAnsi="Arial" w:cs="Arial"/>
          <w:sz w:val="22"/>
          <w:szCs w:val="22"/>
          <w:shd w:val="clear" w:color="auto" w:fill="FFFFFF"/>
        </w:rPr>
        <w:t>Sterne-</w:t>
      </w:r>
      <w:r>
        <w:rPr>
          <w:rFonts w:ascii="Arial" w:hAnsi="Arial" w:cs="Arial"/>
          <w:sz w:val="22"/>
          <w:szCs w:val="22"/>
          <w:shd w:val="clear" w:color="auto" w:fill="FFFFFF"/>
        </w:rPr>
        <w:t>Köche</w:t>
      </w:r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Steffen </w:t>
      </w:r>
      <w:proofErr w:type="spellStart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>Disch</w:t>
      </w:r>
      <w:proofErr w:type="spellEnd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, bekannt </w:t>
      </w:r>
      <w:r>
        <w:rPr>
          <w:rFonts w:ascii="Arial" w:hAnsi="Arial" w:cs="Arial"/>
          <w:sz w:val="22"/>
          <w:szCs w:val="22"/>
          <w:shd w:val="clear" w:color="auto" w:fill="FFFFFF"/>
        </w:rPr>
        <w:t>aus</w:t>
      </w:r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„Top Chef Germany“</w:t>
      </w:r>
      <w:r w:rsidR="00905065">
        <w:rPr>
          <w:rFonts w:ascii="Arial" w:hAnsi="Arial" w:cs="Arial"/>
          <w:sz w:val="22"/>
          <w:szCs w:val="22"/>
          <w:shd w:val="clear" w:color="auto" w:fill="FFFFFF"/>
        </w:rPr>
        <w:t xml:space="preserve"> sowie Chefkoch des Restaurants Raben in </w:t>
      </w:r>
      <w:proofErr w:type="spellStart"/>
      <w:r w:rsidR="00905065">
        <w:rPr>
          <w:rFonts w:ascii="Arial" w:hAnsi="Arial" w:cs="Arial"/>
          <w:sz w:val="22"/>
          <w:szCs w:val="22"/>
          <w:shd w:val="clear" w:color="auto" w:fill="FFFFFF"/>
        </w:rPr>
        <w:t>Horben</w:t>
      </w:r>
      <w:proofErr w:type="spellEnd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, und Wolfgang </w:t>
      </w:r>
      <w:proofErr w:type="spellStart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>Kuchler</w:t>
      </w:r>
      <w:proofErr w:type="spellEnd"/>
      <w:r w:rsidR="0090506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des</w:t>
      </w:r>
      <w:r w:rsidR="00905065">
        <w:rPr>
          <w:rFonts w:ascii="Arial" w:hAnsi="Arial" w:cs="Arial"/>
          <w:sz w:val="22"/>
          <w:szCs w:val="22"/>
          <w:shd w:val="clear" w:color="auto" w:fill="FFFFFF"/>
        </w:rPr>
        <w:t xml:space="preserve"> Restaurant</w:t>
      </w:r>
      <w:r>
        <w:rPr>
          <w:rFonts w:ascii="Arial" w:hAnsi="Arial" w:cs="Arial"/>
          <w:sz w:val="22"/>
          <w:szCs w:val="22"/>
          <w:shd w:val="clear" w:color="auto" w:fill="FFFFFF"/>
        </w:rPr>
        <w:t>s</w:t>
      </w:r>
      <w:r w:rsidR="0090506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905065">
        <w:rPr>
          <w:rFonts w:ascii="Arial" w:hAnsi="Arial" w:cs="Arial"/>
          <w:sz w:val="22"/>
          <w:szCs w:val="22"/>
          <w:shd w:val="clear" w:color="auto" w:fill="FFFFFF"/>
        </w:rPr>
        <w:t>Taveren</w:t>
      </w:r>
      <w:proofErr w:type="spellEnd"/>
      <w:r w:rsidR="00905065">
        <w:rPr>
          <w:rFonts w:ascii="Arial" w:hAnsi="Arial" w:cs="Arial"/>
          <w:sz w:val="22"/>
          <w:szCs w:val="22"/>
          <w:shd w:val="clear" w:color="auto" w:fill="FFFFFF"/>
        </w:rPr>
        <w:t xml:space="preserve"> zum </w:t>
      </w:r>
      <w:proofErr w:type="spellStart"/>
      <w:r w:rsidR="00905065">
        <w:rPr>
          <w:rFonts w:ascii="Arial" w:hAnsi="Arial" w:cs="Arial"/>
          <w:sz w:val="22"/>
          <w:szCs w:val="22"/>
          <w:shd w:val="clear" w:color="auto" w:fill="FFFFFF"/>
        </w:rPr>
        <w:t>Schäfli</w:t>
      </w:r>
      <w:proofErr w:type="spellEnd"/>
      <w:r w:rsidR="00905065">
        <w:rPr>
          <w:rFonts w:ascii="Arial" w:hAnsi="Arial" w:cs="Arial"/>
          <w:sz w:val="22"/>
          <w:szCs w:val="22"/>
          <w:shd w:val="clear" w:color="auto" w:fill="FFFFFF"/>
        </w:rPr>
        <w:t xml:space="preserve"> in</w:t>
      </w:r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der Schweiz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exquisite</w:t>
      </w:r>
      <w:r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Köstlichkeiten</w:t>
      </w:r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. Auch Christoph von </w:t>
      </w:r>
      <w:proofErr w:type="spellStart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>Preysing</w:t>
      </w:r>
      <w:proofErr w:type="spellEnd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aus der Fischerei am Tegernsee </w:t>
      </w:r>
      <w:r>
        <w:rPr>
          <w:rFonts w:ascii="Arial" w:hAnsi="Arial" w:cs="Arial"/>
          <w:sz w:val="22"/>
          <w:szCs w:val="22"/>
          <w:shd w:val="clear" w:color="auto" w:fill="FFFFFF"/>
        </w:rPr>
        <w:t>kreiert</w:t>
      </w:r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einzigartige Gerichtsvariationen. Die Genießer dürfen sich auf frisch gegarte Paella mit Gemüse und Meeresfrüchten, Tapas Variationen, </w:t>
      </w:r>
      <w:proofErr w:type="spellStart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>Pollo</w:t>
      </w:r>
      <w:proofErr w:type="spellEnd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>Fino</w:t>
      </w:r>
      <w:proofErr w:type="spellEnd"/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und viele weitere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südländische</w:t>
      </w:r>
      <w:r w:rsidR="001E19EC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Spezialitäten freuen</w:t>
      </w:r>
      <w:r w:rsidR="001E19EC" w:rsidRPr="00155CAD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90506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Geschmacklich untermalt werden die Gerichte durch eine erlesene Auswahl </w:t>
      </w:r>
      <w:r w:rsidR="00155CAD" w:rsidRPr="00EC2106">
        <w:rPr>
          <w:rFonts w:ascii="Arial" w:hAnsi="Arial" w:cs="Arial"/>
          <w:sz w:val="22"/>
          <w:szCs w:val="22"/>
          <w:shd w:val="clear" w:color="auto" w:fill="FFFFFF"/>
        </w:rPr>
        <w:t>feine</w:t>
      </w:r>
      <w:r>
        <w:rPr>
          <w:rFonts w:ascii="Arial" w:hAnsi="Arial" w:cs="Arial"/>
          <w:sz w:val="22"/>
          <w:szCs w:val="22"/>
          <w:shd w:val="clear" w:color="auto" w:fill="FFFFFF"/>
        </w:rPr>
        <w:t>r</w:t>
      </w:r>
      <w:r w:rsidR="00155CAD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Weine</w:t>
      </w:r>
      <w:r>
        <w:rPr>
          <w:rFonts w:ascii="Arial" w:hAnsi="Arial" w:cs="Arial"/>
          <w:sz w:val="22"/>
          <w:szCs w:val="22"/>
          <w:shd w:val="clear" w:color="auto" w:fill="FFFFFF"/>
        </w:rPr>
        <w:t>, die aus</w:t>
      </w:r>
      <w:r w:rsidR="00155CAD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155CAD">
        <w:rPr>
          <w:rFonts w:ascii="Arial" w:hAnsi="Arial" w:cs="Arial"/>
          <w:sz w:val="22"/>
          <w:szCs w:val="22"/>
          <w:shd w:val="clear" w:color="auto" w:fill="FFFFFF"/>
        </w:rPr>
        <w:t>imposanten</w:t>
      </w:r>
      <w:r w:rsidR="00155CAD"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 Flaschen mit bis zu 15 Litern</w:t>
      </w:r>
      <w:r w:rsidR="00155CAD">
        <w:rPr>
          <w:rFonts w:ascii="Arial" w:hAnsi="Arial" w:cs="Arial"/>
          <w:sz w:val="22"/>
          <w:szCs w:val="22"/>
          <w:shd w:val="clear" w:color="auto" w:fill="FFFFFF"/>
        </w:rPr>
        <w:t xml:space="preserve"> serviert</w:t>
      </w:r>
      <w:r w:rsidR="00C00C3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werden</w:t>
      </w:r>
      <w:r w:rsidR="00502528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50607328" w14:textId="451041FC" w:rsidR="001E19EC" w:rsidRPr="00905065" w:rsidRDefault="001E19EC" w:rsidP="00905065">
      <w:pPr>
        <w:spacing w:after="240" w:line="288" w:lineRule="auto"/>
        <w:ind w:left="1418"/>
        <w:jc w:val="both"/>
        <w:rPr>
          <w:rFonts w:ascii="Arial" w:hAnsi="Arial" w:cs="Arial"/>
          <w:b/>
          <w:i/>
          <w:sz w:val="22"/>
          <w:szCs w:val="22"/>
          <w:shd w:val="clear" w:color="auto" w:fill="FFFFFF"/>
        </w:rPr>
      </w:pPr>
      <w:r w:rsidRPr="00EC2106">
        <w:rPr>
          <w:rFonts w:ascii="Arial" w:hAnsi="Arial" w:cs="Arial"/>
          <w:sz w:val="22"/>
          <w:szCs w:val="22"/>
          <w:shd w:val="clear" w:color="auto" w:fill="FFFFFF"/>
        </w:rPr>
        <w:t xml:space="preserve">Perfekt abgerundet wird der Abend mit dem Übernachtungsarrangement „Party &amp; </w:t>
      </w:r>
      <w:proofErr w:type="spellStart"/>
      <w:r w:rsidRPr="00EC2106">
        <w:rPr>
          <w:rFonts w:ascii="Arial" w:hAnsi="Arial" w:cs="Arial"/>
          <w:sz w:val="22"/>
          <w:szCs w:val="22"/>
          <w:shd w:val="clear" w:color="auto" w:fill="FFFFFF"/>
        </w:rPr>
        <w:t>Dream</w:t>
      </w:r>
      <w:proofErr w:type="spellEnd"/>
      <w:r w:rsidR="000507F6">
        <w:rPr>
          <w:rFonts w:ascii="Arial" w:hAnsi="Arial" w:cs="Arial"/>
          <w:sz w:val="22"/>
          <w:szCs w:val="22"/>
          <w:shd w:val="clear" w:color="auto" w:fill="FFFFFF"/>
        </w:rPr>
        <w:t>“</w:t>
      </w:r>
      <w:r w:rsidR="00EC2106" w:rsidRPr="00EC2106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0507F6">
        <w:rPr>
          <w:rFonts w:ascii="Arial" w:hAnsi="Arial" w:cs="Arial"/>
          <w:sz w:val="22"/>
          <w:szCs w:val="22"/>
          <w:shd w:val="clear" w:color="auto" w:fill="FFFFFF"/>
        </w:rPr>
        <w:t xml:space="preserve"> Der Besuch der Küchenparty in Kombination mit einer traumhaften Übernachtung in einem der </w:t>
      </w:r>
      <w:r w:rsidR="00502528">
        <w:rPr>
          <w:rFonts w:ascii="Arial" w:hAnsi="Arial" w:cs="Arial"/>
          <w:sz w:val="22"/>
          <w:szCs w:val="22"/>
          <w:shd w:val="clear" w:color="auto" w:fill="FFFFFF"/>
        </w:rPr>
        <w:t xml:space="preserve">parkeigenen </w:t>
      </w:r>
      <w:r w:rsidR="000507F6">
        <w:rPr>
          <w:rFonts w:ascii="Arial" w:hAnsi="Arial" w:cs="Arial"/>
          <w:sz w:val="22"/>
          <w:szCs w:val="22"/>
          <w:shd w:val="clear" w:color="auto" w:fill="FFFFFF"/>
        </w:rPr>
        <w:t>4-Sterne (Superior) Erlebnishotels inklusive Frühstück ist ab 161,30€ pro Person buchbar.</w:t>
      </w:r>
    </w:p>
    <w:p w14:paraId="1F2EAD02" w14:textId="376A66B3" w:rsidR="001E19EC" w:rsidRDefault="001E19EC" w:rsidP="00E12F1C">
      <w:pPr>
        <w:spacing w:line="276" w:lineRule="auto"/>
        <w:ind w:left="1418"/>
        <w:jc w:val="both"/>
        <w:rPr>
          <w:rFonts w:ascii="Arial" w:hAnsi="Arial" w:cs="Arial"/>
          <w:bCs/>
        </w:rPr>
      </w:pPr>
      <w:r w:rsidRPr="00EC2106">
        <w:rPr>
          <w:rFonts w:ascii="Arial" w:hAnsi="Arial" w:cs="Arial"/>
          <w:bCs/>
          <w:sz w:val="22"/>
          <w:szCs w:val="22"/>
        </w:rPr>
        <w:t xml:space="preserve">Tickets </w:t>
      </w:r>
      <w:r w:rsidR="001C486B" w:rsidRPr="00EC2106">
        <w:rPr>
          <w:rFonts w:ascii="Arial" w:hAnsi="Arial" w:cs="Arial"/>
          <w:bCs/>
          <w:sz w:val="22"/>
          <w:szCs w:val="22"/>
        </w:rPr>
        <w:t xml:space="preserve">für die Küchenparty </w:t>
      </w:r>
      <w:r w:rsidRPr="00EC2106">
        <w:rPr>
          <w:rFonts w:ascii="Arial" w:hAnsi="Arial" w:cs="Arial"/>
          <w:bCs/>
          <w:sz w:val="22"/>
          <w:szCs w:val="22"/>
        </w:rPr>
        <w:t xml:space="preserve">sind für 135€ an allen Infos im Europa-Park, beim Gästeservice, an den Hotelrezeptionen und im </w:t>
      </w:r>
      <w:r w:rsidR="00527B91">
        <w:rPr>
          <w:rFonts w:ascii="Arial" w:hAnsi="Arial" w:cs="Arial"/>
          <w:bCs/>
          <w:sz w:val="22"/>
          <w:szCs w:val="22"/>
        </w:rPr>
        <w:t>Ticketshop</w:t>
      </w:r>
      <w:r w:rsidRPr="00EC2106">
        <w:rPr>
          <w:rFonts w:ascii="Arial" w:hAnsi="Arial" w:cs="Arial"/>
          <w:bCs/>
          <w:sz w:val="22"/>
          <w:szCs w:val="22"/>
        </w:rPr>
        <w:t xml:space="preserve"> erhältlich.</w:t>
      </w:r>
    </w:p>
    <w:p w14:paraId="6F203C93" w14:textId="77777777" w:rsidR="00EC2106" w:rsidRDefault="00EC2106" w:rsidP="001E19EC">
      <w:pPr>
        <w:spacing w:line="276" w:lineRule="auto"/>
        <w:ind w:left="1418"/>
        <w:jc w:val="both"/>
        <w:rPr>
          <w:rFonts w:ascii="Arial" w:hAnsi="Arial" w:cs="Arial"/>
          <w:i/>
          <w:iCs/>
          <w:sz w:val="18"/>
          <w:szCs w:val="18"/>
        </w:rPr>
      </w:pPr>
    </w:p>
    <w:p w14:paraId="66091990" w14:textId="08819AE7" w:rsidR="001E19EC" w:rsidRDefault="001E19EC" w:rsidP="001E19EC">
      <w:pPr>
        <w:spacing w:line="276" w:lineRule="auto"/>
        <w:ind w:left="1418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Der Europa-Park ist in der Sommersaison 2020 vom 28. März bis zum 08. November täglich von 9 bis 18 Uhr geöffnet (längere Öffnungszeiten in der Hauptsaison). Infoline: 07822 / 77 66 88. Weitere Informationen auch unter </w:t>
      </w:r>
      <w:hyperlink r:id="rId8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europapark.de</w:t>
        </w:r>
      </w:hyperlink>
      <w:r>
        <w:rPr>
          <w:rFonts w:ascii="Arial" w:hAnsi="Arial" w:cs="Arial"/>
          <w:i/>
          <w:iCs/>
          <w:sz w:val="18"/>
          <w:szCs w:val="18"/>
        </w:rPr>
        <w:t>.</w:t>
      </w:r>
    </w:p>
    <w:p w14:paraId="0626955D" w14:textId="77777777" w:rsidR="001E19EC" w:rsidRDefault="001E19EC" w:rsidP="001E19EC">
      <w:pPr>
        <w:spacing w:line="276" w:lineRule="auto"/>
        <w:ind w:left="1418"/>
        <w:jc w:val="both"/>
        <w:rPr>
          <w:rFonts w:ascii="Arial" w:hAnsi="Arial" w:cs="Arial"/>
          <w:i/>
          <w:iCs/>
          <w:sz w:val="18"/>
          <w:szCs w:val="18"/>
        </w:rPr>
      </w:pPr>
      <w:proofErr w:type="spellStart"/>
      <w:r>
        <w:rPr>
          <w:rFonts w:ascii="Arial" w:hAnsi="Arial" w:cs="Arial"/>
          <w:i/>
          <w:iCs/>
          <w:sz w:val="18"/>
          <w:szCs w:val="18"/>
        </w:rPr>
        <w:t>Rulantica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ist täglich von 10 bis 22 Uhr geöffnet (ab 9 Uhr für Gäste der Europa-Park Hotels). Tickets sind tagesbasiert online verfügbar. Aufgrund der begrenzten Kapazität wird eine Online-Buchung unter </w:t>
      </w:r>
      <w:hyperlink r:id="rId9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>
        <w:rPr>
          <w:rFonts w:ascii="Arial" w:hAnsi="Arial" w:cs="Arial"/>
          <w:i/>
          <w:iCs/>
          <w:sz w:val="18"/>
          <w:szCs w:val="18"/>
        </w:rPr>
        <w:t xml:space="preserve"> vorab empfohlen. Bei freier Kapazität sind vor Ort noch Tickets zu einem Aufpreis von 4 Euro an der Tageskasse erhältlich. Infoline: 07822 / 77 66 55. Aktuelle Informationen sowie Eintrittspreise unter </w:t>
      </w:r>
      <w:hyperlink r:id="rId10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>
        <w:rPr>
          <w:rFonts w:ascii="Arial" w:hAnsi="Arial" w:cs="Arial"/>
          <w:i/>
          <w:iCs/>
          <w:sz w:val="18"/>
          <w:szCs w:val="18"/>
        </w:rPr>
        <w:t>.</w:t>
      </w:r>
    </w:p>
    <w:p w14:paraId="6C537695" w14:textId="2AADE0E6" w:rsidR="00197A42" w:rsidRPr="009F1716" w:rsidRDefault="00197A42" w:rsidP="001E19EC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sectPr w:rsidR="00197A42" w:rsidRPr="009F1716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0D515" w14:textId="77777777" w:rsidR="00191980" w:rsidRDefault="00191980">
      <w:r>
        <w:separator/>
      </w:r>
    </w:p>
  </w:endnote>
  <w:endnote w:type="continuationSeparator" w:id="0">
    <w:p w14:paraId="450A8C1A" w14:textId="77777777" w:rsidR="00191980" w:rsidRDefault="00191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2FC85" w14:textId="77777777" w:rsidR="00191980" w:rsidRDefault="00191980">
      <w:r>
        <w:separator/>
      </w:r>
    </w:p>
  </w:footnote>
  <w:footnote w:type="continuationSeparator" w:id="0">
    <w:p w14:paraId="61E79CCB" w14:textId="77777777" w:rsidR="00191980" w:rsidRDefault="00191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F60F6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E1E0977"/>
    <w:multiLevelType w:val="hybridMultilevel"/>
    <w:tmpl w:val="E2706076"/>
    <w:lvl w:ilvl="0" w:tplc="D68EB8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07F6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5CAD"/>
    <w:rsid w:val="00156F88"/>
    <w:rsid w:val="00160621"/>
    <w:rsid w:val="00164C4F"/>
    <w:rsid w:val="00164E20"/>
    <w:rsid w:val="0017091A"/>
    <w:rsid w:val="00181D4E"/>
    <w:rsid w:val="0018454B"/>
    <w:rsid w:val="00187E67"/>
    <w:rsid w:val="00191980"/>
    <w:rsid w:val="00197A42"/>
    <w:rsid w:val="001B3F17"/>
    <w:rsid w:val="001C0B1D"/>
    <w:rsid w:val="001C2834"/>
    <w:rsid w:val="001C37B3"/>
    <w:rsid w:val="001C4837"/>
    <w:rsid w:val="001C486B"/>
    <w:rsid w:val="001C492D"/>
    <w:rsid w:val="001C6E96"/>
    <w:rsid w:val="001C77BF"/>
    <w:rsid w:val="001E19EC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31B83"/>
    <w:rsid w:val="00237348"/>
    <w:rsid w:val="00241C00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E6597"/>
    <w:rsid w:val="00305F7D"/>
    <w:rsid w:val="003108C1"/>
    <w:rsid w:val="00314CE2"/>
    <w:rsid w:val="003179D7"/>
    <w:rsid w:val="003268C9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824A4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528"/>
    <w:rsid w:val="00502E10"/>
    <w:rsid w:val="00505B5B"/>
    <w:rsid w:val="005075E0"/>
    <w:rsid w:val="005079AD"/>
    <w:rsid w:val="00511035"/>
    <w:rsid w:val="00517FFD"/>
    <w:rsid w:val="00527B91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36DD7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37803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D5912"/>
    <w:rsid w:val="008E1132"/>
    <w:rsid w:val="008E7478"/>
    <w:rsid w:val="008F258F"/>
    <w:rsid w:val="00905065"/>
    <w:rsid w:val="00906562"/>
    <w:rsid w:val="00912D75"/>
    <w:rsid w:val="009162EA"/>
    <w:rsid w:val="00920CE2"/>
    <w:rsid w:val="00924F76"/>
    <w:rsid w:val="00935768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716"/>
    <w:rsid w:val="009F18A3"/>
    <w:rsid w:val="009F2061"/>
    <w:rsid w:val="009F5170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2E13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5BD2"/>
    <w:rsid w:val="00C00C3A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90EA9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2F1C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2106"/>
    <w:rsid w:val="00EC4AA1"/>
    <w:rsid w:val="00EC5E61"/>
    <w:rsid w:val="00EC6B7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0F6E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76CC"/>
    <w:rsid w:val="00FD1CFF"/>
    <w:rsid w:val="00FD55A2"/>
    <w:rsid w:val="00FD7E6C"/>
    <w:rsid w:val="00FE312F"/>
    <w:rsid w:val="00FE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uiPriority w:val="34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uropapark.de/de/rulantica/rulantica-die-neue-indoor-wasserwel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de/kategorie/rulantica-ticket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A77765-0697-45A8-9CAC-FF7ED7D98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2558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11</cp:revision>
  <cp:lastPrinted>2020-01-09T15:30:00Z</cp:lastPrinted>
  <dcterms:created xsi:type="dcterms:W3CDTF">2020-01-09T15:34:00Z</dcterms:created>
  <dcterms:modified xsi:type="dcterms:W3CDTF">2020-01-14T08:31:00Z</dcterms:modified>
</cp:coreProperties>
</file>