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CF10ECE" w14:textId="3A18B1BE" w:rsidR="00E763D8" w:rsidRDefault="0037730F" w:rsidP="002C2FFF">
      <w:pPr>
        <w:ind w:left="1416"/>
        <w:rPr>
          <w:rFonts w:ascii="Arial" w:hAnsi="Arial" w:cs="Arial"/>
          <w:sz w:val="22"/>
        </w:rPr>
      </w:pPr>
      <w:r w:rsidRPr="005403BD">
        <w:rPr>
          <w:noProof/>
        </w:rPr>
        <mc:AlternateContent>
          <mc:Choice Requires="wps">
            <w:drawing>
              <wp:anchor distT="0" distB="0" distL="114300" distR="114300" simplePos="0" relativeHeight="251657728" behindDoc="0" locked="0" layoutInCell="1" allowOverlap="1" wp14:anchorId="585ECED5" wp14:editId="6067A58F">
                <wp:simplePos x="0" y="0"/>
                <wp:positionH relativeFrom="column">
                  <wp:posOffset>-376555</wp:posOffset>
                </wp:positionH>
                <wp:positionV relativeFrom="paragraph">
                  <wp:posOffset>153670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1689718F" w:rsidR="00103107" w:rsidRPr="00D15EA4" w:rsidRDefault="00731D58" w:rsidP="002D135B">
                            <w:pPr>
                              <w:rPr>
                                <w:rFonts w:ascii="Arial" w:hAnsi="Arial" w:cs="Arial"/>
                                <w:sz w:val="22"/>
                                <w:szCs w:val="22"/>
                              </w:rPr>
                            </w:pPr>
                            <w:r>
                              <w:rPr>
                                <w:rFonts w:ascii="Arial" w:hAnsi="Arial" w:cs="Arial"/>
                                <w:sz w:val="22"/>
                                <w:szCs w:val="22"/>
                              </w:rPr>
                              <w:t>Saison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9.65pt;margin-top:12.1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" stroked="f">
                <v:textbox>
                  <w:txbxContent>
                    <w:p w14:paraId="4F6F3A5C" w14:textId="1689718F" w:rsidR="00103107" w:rsidRPr="00D15EA4" w:rsidRDefault="00731D58" w:rsidP="002D135B">
                      <w:pPr>
                        <w:rPr>
                          <w:rFonts w:ascii="Arial" w:hAnsi="Arial" w:cs="Arial"/>
                          <w:sz w:val="22"/>
                          <w:szCs w:val="22"/>
                        </w:rPr>
                      </w:pPr>
                      <w:r>
                        <w:rPr>
                          <w:rFonts w:ascii="Arial" w:hAnsi="Arial" w:cs="Arial"/>
                          <w:sz w:val="22"/>
                          <w:szCs w:val="22"/>
                        </w:rPr>
                        <w:t>Saison 2018</w:t>
                      </w:r>
                    </w:p>
                  </w:txbxContent>
                </v:textbox>
              </v:shape>
            </w:pict>
          </mc:Fallback>
        </mc:AlternateContent>
      </w:r>
    </w:p>
    <w:p w14:paraId="761E6F73" w14:textId="000E27C7" w:rsidR="009475FB" w:rsidRPr="005403BD" w:rsidRDefault="00FB0C36" w:rsidP="00FB0C36">
      <w:pPr>
        <w:spacing w:line="288" w:lineRule="auto"/>
        <w:ind w:left="1416"/>
        <w:rPr>
          <w:rFonts w:ascii="Arial" w:hAnsi="Arial" w:cs="Arial"/>
          <w:sz w:val="22"/>
        </w:rPr>
      </w:pPr>
      <w:r>
        <w:rPr>
          <w:rFonts w:ascii="Arial" w:hAnsi="Arial" w:cs="Arial"/>
          <w:i/>
          <w:sz w:val="22"/>
          <w:u w:val="single"/>
        </w:rPr>
        <w:t>16. Finale der Miss Germany Wahl im Europa-Park</w:t>
      </w:r>
    </w:p>
    <w:p w14:paraId="764C20A8" w14:textId="4E347DEC" w:rsidR="009475FB" w:rsidRPr="009475FB" w:rsidRDefault="00E57A97" w:rsidP="00FB0C36">
      <w:pPr>
        <w:spacing w:after="240" w:line="288" w:lineRule="auto"/>
        <w:ind w:left="1416"/>
        <w:rPr>
          <w:rFonts w:ascii="Arial" w:hAnsi="Arial" w:cs="Arial"/>
          <w:b/>
          <w:sz w:val="28"/>
        </w:rPr>
      </w:pPr>
      <w:r w:rsidRPr="00E57A97">
        <w:rPr>
          <w:rFonts w:ascii="Arial" w:hAnsi="Arial" w:cs="Arial"/>
          <w:b/>
          <w:sz w:val="28"/>
        </w:rPr>
        <w:t>Reb</w:t>
      </w:r>
      <w:r w:rsidR="0037730F">
        <w:rPr>
          <w:rFonts w:ascii="Arial" w:hAnsi="Arial" w:cs="Arial"/>
          <w:b/>
          <w:sz w:val="28"/>
        </w:rPr>
        <w:t xml:space="preserve">ecca Mir und Alexander Mazza moderieren Miss Germany </w:t>
      </w:r>
      <w:r w:rsidRPr="00E57A97">
        <w:rPr>
          <w:rFonts w:ascii="Arial" w:hAnsi="Arial" w:cs="Arial"/>
          <w:b/>
          <w:sz w:val="28"/>
        </w:rPr>
        <w:t>Finale</w:t>
      </w:r>
    </w:p>
    <w:p w14:paraId="1F0077E6" w14:textId="6C1FB542" w:rsidR="00FB0C36" w:rsidRPr="00FB0C36" w:rsidRDefault="0037730F" w:rsidP="00FB0C36">
      <w:pPr>
        <w:spacing w:after="240" w:line="288" w:lineRule="auto"/>
        <w:ind w:left="1418"/>
        <w:jc w:val="both"/>
        <w:rPr>
          <w:rFonts w:ascii="Arial" w:hAnsi="Arial" w:cs="Arial"/>
          <w:b/>
          <w:i/>
          <w:sz w:val="22"/>
          <w:szCs w:val="22"/>
        </w:rPr>
      </w:pPr>
      <w:r>
        <w:rPr>
          <w:rFonts w:ascii="Arial" w:hAnsi="Arial" w:cs="Arial"/>
          <w:b/>
          <w:i/>
          <w:sz w:val="22"/>
          <w:szCs w:val="22"/>
        </w:rPr>
        <w:t>Nun ist es offiziell:</w:t>
      </w:r>
      <w:r w:rsidR="00E57A97" w:rsidRPr="00FB0C36">
        <w:rPr>
          <w:rFonts w:ascii="Arial" w:hAnsi="Arial" w:cs="Arial"/>
          <w:b/>
          <w:i/>
          <w:sz w:val="22"/>
          <w:szCs w:val="22"/>
        </w:rPr>
        <w:t xml:space="preserve"> Am 24. Februar 2018 wird Model und Moderatorin Rebecca Mir die große Final-Show der Miss Germany Wahl in der neuen Europa-Park Arena gemeinsam mit dem beliebten TV-Moderator Alexander Mazza moderieren. </w:t>
      </w:r>
    </w:p>
    <w:p w14:paraId="177992D3" w14:textId="77777777" w:rsidR="0037730F" w:rsidRDefault="00FB0C36" w:rsidP="00FB0C36">
      <w:pPr>
        <w:spacing w:after="240" w:line="288" w:lineRule="auto"/>
        <w:ind w:left="1418"/>
        <w:jc w:val="both"/>
        <w:rPr>
          <w:rFonts w:ascii="Arial" w:hAnsi="Arial" w:cs="Arial"/>
          <w:sz w:val="22"/>
          <w:szCs w:val="22"/>
        </w:rPr>
      </w:pPr>
      <w:r>
        <w:rPr>
          <w:rFonts w:ascii="Arial" w:hAnsi="Arial" w:cs="Arial"/>
          <w:sz w:val="22"/>
          <w:szCs w:val="22"/>
        </w:rPr>
        <w:t>„</w:t>
      </w:r>
      <w:r w:rsidR="00E57A97" w:rsidRPr="00E57A97">
        <w:rPr>
          <w:rFonts w:ascii="Arial" w:hAnsi="Arial" w:cs="Arial"/>
          <w:sz w:val="22"/>
          <w:szCs w:val="22"/>
        </w:rPr>
        <w:t>Wir haben mit Rebecca Mir und Alexander Mazza ein sich perfekt ergänzendes Moderatoren-Duo gefunden, die dem bereits sehr besonderen Abend den letzten Schliff geben werden. Wir sind sehr stolz, die beiden für</w:t>
      </w:r>
      <w:r>
        <w:rPr>
          <w:rFonts w:ascii="Arial" w:hAnsi="Arial" w:cs="Arial"/>
          <w:sz w:val="22"/>
          <w:szCs w:val="22"/>
        </w:rPr>
        <w:t xml:space="preserve"> unser Finale gewonnen zu haben“</w:t>
      </w:r>
      <w:r w:rsidR="00E57A97" w:rsidRPr="00E57A97">
        <w:rPr>
          <w:rFonts w:ascii="Arial" w:hAnsi="Arial" w:cs="Arial"/>
          <w:sz w:val="22"/>
          <w:szCs w:val="22"/>
        </w:rPr>
        <w:t xml:space="preserve">, sagt Ralf Klemmer, Geschäftsführer der Miss Germany Corporation. </w:t>
      </w:r>
    </w:p>
    <w:p w14:paraId="29E93F80" w14:textId="2E026738" w:rsidR="00E57A97" w:rsidRPr="00E57A97" w:rsidRDefault="00E57A97" w:rsidP="00FB0C36">
      <w:pPr>
        <w:spacing w:after="240" w:line="288" w:lineRule="auto"/>
        <w:ind w:left="1418"/>
        <w:jc w:val="both"/>
        <w:rPr>
          <w:rFonts w:ascii="Arial" w:hAnsi="Arial" w:cs="Arial"/>
          <w:sz w:val="22"/>
          <w:szCs w:val="22"/>
        </w:rPr>
      </w:pPr>
      <w:r w:rsidRPr="00E57A97">
        <w:rPr>
          <w:rFonts w:ascii="Arial" w:hAnsi="Arial" w:cs="Arial"/>
          <w:sz w:val="22"/>
          <w:szCs w:val="22"/>
        </w:rPr>
        <w:t>Mandy Grace Capristo wird unter anderem neben dem Moderatoren-Duo und gemeinsam mit den 22 Finalteilnehmerinnen eine aufwändige Bühnenperformance abliefern. Damit einhergehend i</w:t>
      </w:r>
      <w:r w:rsidR="00FB0C36">
        <w:rPr>
          <w:rFonts w:ascii="Arial" w:hAnsi="Arial" w:cs="Arial"/>
          <w:sz w:val="22"/>
          <w:szCs w:val="22"/>
        </w:rPr>
        <w:t>st ein weiterer Coup gelungen. „</w:t>
      </w:r>
      <w:r w:rsidRPr="00E57A97">
        <w:rPr>
          <w:rFonts w:ascii="Arial" w:hAnsi="Arial" w:cs="Arial"/>
          <w:sz w:val="22"/>
          <w:szCs w:val="22"/>
        </w:rPr>
        <w:t>Sascha Gaugel, einer der renommiertesten deutschen Designer wird die Final-Lo</w:t>
      </w:r>
      <w:r w:rsidR="00FB0C36">
        <w:rPr>
          <w:rFonts w:ascii="Arial" w:hAnsi="Arial" w:cs="Arial"/>
          <w:sz w:val="22"/>
          <w:szCs w:val="22"/>
        </w:rPr>
        <w:t>oks für unsere Missen entwerfen“</w:t>
      </w:r>
      <w:r w:rsidRPr="00E57A97">
        <w:rPr>
          <w:rFonts w:ascii="Arial" w:hAnsi="Arial" w:cs="Arial"/>
          <w:sz w:val="22"/>
          <w:szCs w:val="22"/>
        </w:rPr>
        <w:t>, bestätigt Max Klemmer, Geschäftsführer der MGC. Hausach Couture steht für außerordentlich hochwertige Handarbeit und ist eines der gefragtesten Häuser in Sachen Kreation, Design und Umsetzung von Couture. Prominente wie Helene Fischer oder Sophia Thomalla bauen auf den Designer.</w:t>
      </w:r>
    </w:p>
    <w:p w14:paraId="31B92FEF" w14:textId="77777777" w:rsidR="00E57A97" w:rsidRDefault="00E57A97" w:rsidP="00FB0C36">
      <w:pPr>
        <w:spacing w:after="240" w:line="288" w:lineRule="auto"/>
        <w:ind w:left="1418"/>
        <w:jc w:val="both"/>
        <w:rPr>
          <w:rFonts w:ascii="Arial" w:hAnsi="Arial" w:cs="Arial"/>
          <w:sz w:val="22"/>
          <w:szCs w:val="22"/>
        </w:rPr>
      </w:pPr>
      <w:r w:rsidRPr="00E57A97">
        <w:rPr>
          <w:rFonts w:ascii="Arial" w:hAnsi="Arial" w:cs="Arial"/>
          <w:sz w:val="22"/>
          <w:szCs w:val="22"/>
        </w:rPr>
        <w:t xml:space="preserve">In der diesjährigen Miss Germany-Jury sitzen Monica Ivancan, Riccardo Simonetti, Wolfgang Bosbach, Mrs. Bella, Jaden Bojsen, Prof. Werner Mang sowie Giuliana Farfalla. </w:t>
      </w:r>
    </w:p>
    <w:p w14:paraId="38A622CC" w14:textId="77777777" w:rsidR="00E57A97" w:rsidRDefault="00E57A97" w:rsidP="00FB0C36">
      <w:pPr>
        <w:spacing w:after="240" w:line="288" w:lineRule="auto"/>
        <w:ind w:left="1418"/>
        <w:jc w:val="both"/>
        <w:rPr>
          <w:rFonts w:ascii="Arial" w:hAnsi="Arial" w:cs="Arial"/>
          <w:sz w:val="22"/>
          <w:szCs w:val="22"/>
        </w:rPr>
      </w:pPr>
      <w:r w:rsidRPr="00E57A97">
        <w:rPr>
          <w:rFonts w:ascii="Arial" w:hAnsi="Arial" w:cs="Arial"/>
          <w:sz w:val="22"/>
          <w:szCs w:val="22"/>
        </w:rPr>
        <w:t xml:space="preserve">Ab sofort ändert die MGC als erster Veranstalter weltweit die Statuten zur Teilnahme an der Miss Germany-Wahl. Teilnehmer dürfen ab sofort auch Kinder haben sowie verheiratet sein. </w:t>
      </w:r>
    </w:p>
    <w:p w14:paraId="3705A3AC" w14:textId="6F7F46C0" w:rsidR="00E57A97" w:rsidRDefault="00FB0C36" w:rsidP="00FB0C36">
      <w:pPr>
        <w:spacing w:after="240" w:line="288" w:lineRule="auto"/>
        <w:ind w:left="1418"/>
        <w:jc w:val="both"/>
        <w:rPr>
          <w:rFonts w:ascii="Arial" w:hAnsi="Arial" w:cs="Arial"/>
          <w:sz w:val="22"/>
          <w:szCs w:val="22"/>
        </w:rPr>
      </w:pPr>
      <w:r>
        <w:rPr>
          <w:rFonts w:ascii="Arial" w:hAnsi="Arial" w:cs="Arial"/>
          <w:sz w:val="22"/>
          <w:szCs w:val="22"/>
        </w:rPr>
        <w:t>Infos und Tickets unter 07822-776697</w:t>
      </w:r>
    </w:p>
    <w:p w14:paraId="4272304C" w14:textId="77777777" w:rsidR="009475FB" w:rsidRPr="009475FB" w:rsidRDefault="009475FB" w:rsidP="00FB0C36">
      <w:pPr>
        <w:spacing w:after="240" w:line="288" w:lineRule="auto"/>
        <w:jc w:val="both"/>
        <w:rPr>
          <w:rFonts w:ascii="Arial" w:hAnsi="Arial" w:cs="Arial"/>
          <w:sz w:val="22"/>
          <w:szCs w:val="22"/>
          <w:lang w:eastAsia="en-US"/>
        </w:rPr>
      </w:pPr>
    </w:p>
    <w:p w14:paraId="632680A6" w14:textId="4DB05603" w:rsidR="002B2C8F" w:rsidRPr="009475FB" w:rsidRDefault="009475FB" w:rsidP="00FB0C36">
      <w:pPr>
        <w:spacing w:after="240" w:line="288" w:lineRule="auto"/>
        <w:ind w:left="1416"/>
        <w:jc w:val="both"/>
        <w:rPr>
          <w:rFonts w:ascii="Arial" w:hAnsi="Arial" w:cs="Arial"/>
          <w:bCs/>
          <w:i/>
          <w:sz w:val="20"/>
          <w:szCs w:val="22"/>
          <w:lang w:eastAsia="en-US"/>
        </w:rPr>
      </w:pPr>
      <w:r w:rsidRPr="00452A3B">
        <w:rPr>
          <w:rFonts w:ascii="Arial" w:hAnsi="Arial" w:cs="Arial"/>
          <w:bCs/>
          <w:i/>
          <w:sz w:val="20"/>
          <w:szCs w:val="22"/>
          <w:lang w:eastAsia="en-US"/>
        </w:rPr>
        <w:t xml:space="preserve">Der Europa-Park ist in der Sommersaison 2018 vom 24. März bis zum 04. November täglich von 9 bis 18 Uhr geöffnet (längere Öffnungszeiten in der Hauptsaison). Infoline: 07822 / 77 66 88. Weitere Informationen auch unter </w:t>
      </w:r>
      <w:hyperlink r:id="rId9" w:history="1">
        <w:r w:rsidRPr="00452A3B">
          <w:rPr>
            <w:rStyle w:val="Hyperlink"/>
            <w:rFonts w:ascii="Arial" w:hAnsi="Arial" w:cs="Arial"/>
            <w:bCs/>
            <w:i/>
            <w:sz w:val="20"/>
            <w:szCs w:val="22"/>
            <w:lang w:eastAsia="en-US"/>
          </w:rPr>
          <w:t>www.europapark.de</w:t>
        </w:r>
      </w:hyperlink>
    </w:p>
    <w:sectPr w:rsidR="002B2C8F" w:rsidRPr="009475FB"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105D5" w14:textId="77777777" w:rsidR="008221C6" w:rsidRDefault="008221C6">
      <w:r>
        <w:separator/>
      </w:r>
    </w:p>
  </w:endnote>
  <w:endnote w:type="continuationSeparator" w:id="0">
    <w:p w14:paraId="436E07D2" w14:textId="77777777" w:rsidR="008221C6" w:rsidRDefault="00822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8C21F" w14:textId="77777777" w:rsidR="008221C6" w:rsidRDefault="008221C6">
      <w:r>
        <w:separator/>
      </w:r>
    </w:p>
  </w:footnote>
  <w:footnote w:type="continuationSeparator" w:id="0">
    <w:p w14:paraId="3F519B1A" w14:textId="77777777" w:rsidR="008221C6" w:rsidRDefault="008221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8221C6">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7730F"/>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16653"/>
    <w:rsid w:val="00820629"/>
    <w:rsid w:val="008221C6"/>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4F39"/>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0660F"/>
    <w:rsid w:val="00C11B3A"/>
    <w:rsid w:val="00C12851"/>
    <w:rsid w:val="00C15D03"/>
    <w:rsid w:val="00C16013"/>
    <w:rsid w:val="00C223D4"/>
    <w:rsid w:val="00C2498F"/>
    <w:rsid w:val="00C43044"/>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0C36"/>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357A0-A00C-45BC-A86D-ECFF278CC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1660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1920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2017-03-20T10:22:00Z</cp:lastPrinted>
  <dcterms:created xsi:type="dcterms:W3CDTF">2018-01-30T13:53:00Z</dcterms:created>
  <dcterms:modified xsi:type="dcterms:W3CDTF">2018-01-30T13:53:00Z</dcterms:modified>
</cp:coreProperties>
</file>