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32174" w14:textId="05C82346" w:rsidR="00CA32DB" w:rsidRPr="001F557C" w:rsidRDefault="00275C66" w:rsidP="00CA32DB">
      <w:pPr>
        <w:ind w:left="1418"/>
        <w:rPr>
          <w:rFonts w:ascii="CorpoSDem" w:hAnsi="CorpoSDem"/>
          <w:lang w:val="fr-FR"/>
        </w:rPr>
      </w:pPr>
      <w:r w:rsidRPr="001F557C">
        <w:rPr>
          <w:rFonts w:ascii="CorpoSDem" w:hAnsi="CorpoSDem"/>
          <w:lang w:val="fr-FR"/>
        </w:rPr>
        <w:t xml:space="preserve"> </w:t>
      </w:r>
    </w:p>
    <w:p w14:paraId="5477214D" w14:textId="77777777" w:rsidR="00CA32DB" w:rsidRPr="001F557C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79456FB8" w14:textId="77777777" w:rsidR="00CA32DB" w:rsidRPr="001F557C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77DBE37F" w14:textId="77777777" w:rsidR="00CA32DB" w:rsidRPr="001F557C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49B37081" w14:textId="77777777" w:rsidR="00CA32DB" w:rsidRPr="001F557C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03EFD7F6" w14:textId="77777777" w:rsidR="00CA32DB" w:rsidRPr="001F557C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233CBCB4" w14:textId="77777777" w:rsidR="00CA32DB" w:rsidRPr="001F557C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6C20120A" w14:textId="77777777" w:rsidR="00CA32DB" w:rsidRPr="001F557C" w:rsidRDefault="00CA32DB" w:rsidP="00CA32DB">
      <w:pPr>
        <w:tabs>
          <w:tab w:val="left" w:pos="5640"/>
        </w:tabs>
        <w:ind w:left="1418"/>
        <w:rPr>
          <w:lang w:val="fr-FR"/>
        </w:rPr>
      </w:pPr>
    </w:p>
    <w:p w14:paraId="256102DE" w14:textId="77777777" w:rsidR="00CA32DB" w:rsidRPr="001F557C" w:rsidRDefault="00CA32DB" w:rsidP="00CA32DB">
      <w:pPr>
        <w:tabs>
          <w:tab w:val="left" w:pos="5640"/>
        </w:tabs>
        <w:ind w:left="1418"/>
        <w:rPr>
          <w:rFonts w:ascii="Arial" w:hAnsi="Arial" w:cs="Arial"/>
          <w:lang w:val="fr-FR"/>
        </w:rPr>
      </w:pPr>
      <w:r w:rsidRPr="000C49C5">
        <w:rPr>
          <w:rFonts w:ascii="CorpoSDem" w:hAnsi="CorpoSDe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193EF5C" wp14:editId="010A6C24">
                <wp:simplePos x="0" y="0"/>
                <wp:positionH relativeFrom="page">
                  <wp:posOffset>508635</wp:posOffset>
                </wp:positionH>
                <wp:positionV relativeFrom="page">
                  <wp:posOffset>2521009</wp:posOffset>
                </wp:positionV>
                <wp:extent cx="846728" cy="396875"/>
                <wp:effectExtent l="0" t="0" r="17145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46728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8B298" w14:textId="2F8A6630" w:rsidR="00CA32DB" w:rsidRPr="002F630A" w:rsidRDefault="00CA32DB" w:rsidP="00CA32DB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2F630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Saison </w:t>
                            </w:r>
                            <w:r w:rsidR="00C635F1" w:rsidRPr="002F630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201</w:t>
                            </w:r>
                            <w:r w:rsidR="00004CB0" w:rsidRPr="002F630A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3EF5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.05pt;margin-top:198.5pt;width:66.65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3A78B298" w14:textId="2F8A6630" w:rsidR="00CA32DB" w:rsidRPr="002F630A" w:rsidRDefault="00CA32DB" w:rsidP="00CA32DB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2F630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 xml:space="preserve">Saison </w:t>
                      </w:r>
                      <w:r w:rsidR="00C635F1" w:rsidRPr="002F630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201</w:t>
                      </w:r>
                      <w:r w:rsidR="00004CB0" w:rsidRPr="002F630A"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5B7D498" w14:textId="71400307" w:rsidR="00CA32DB" w:rsidRPr="00CC2622" w:rsidRDefault="008029CA" w:rsidP="002F630A">
      <w:pPr>
        <w:tabs>
          <w:tab w:val="left" w:pos="5640"/>
        </w:tabs>
        <w:spacing w:line="288" w:lineRule="auto"/>
        <w:ind w:left="1418"/>
        <w:jc w:val="both"/>
        <w:rPr>
          <w:rFonts w:ascii="Arial" w:eastAsia="Calibri" w:hAnsi="Arial" w:cs="Arial"/>
          <w:i/>
          <w:sz w:val="22"/>
          <w:szCs w:val="22"/>
          <w:u w:val="single"/>
          <w:lang w:val="fr-FR"/>
        </w:rPr>
      </w:pPr>
      <w:r>
        <w:rPr>
          <w:rFonts w:ascii="Arial" w:eastAsia="Calibri" w:hAnsi="Arial" w:cs="Arial"/>
          <w:i/>
          <w:sz w:val="22"/>
          <w:szCs w:val="22"/>
          <w:u w:val="single"/>
          <w:lang w:val="fr-FR"/>
        </w:rPr>
        <w:t xml:space="preserve">Le concept de soirée inédit </w:t>
      </w:r>
      <w:r w:rsidR="00E86CFC">
        <w:rPr>
          <w:rFonts w:ascii="Arial" w:eastAsia="Calibri" w:hAnsi="Arial" w:cs="Arial"/>
          <w:i/>
          <w:sz w:val="22"/>
          <w:szCs w:val="22"/>
          <w:u w:val="single"/>
          <w:lang w:val="fr-FR"/>
        </w:rPr>
        <w:t>d’Europa-Park</w:t>
      </w:r>
    </w:p>
    <w:p w14:paraId="48638BCF" w14:textId="54B74B2C" w:rsidR="00CA32DB" w:rsidRPr="00CC2622" w:rsidRDefault="00366F6A" w:rsidP="002F630A">
      <w:pPr>
        <w:tabs>
          <w:tab w:val="left" w:pos="5640"/>
        </w:tabs>
        <w:spacing w:line="288" w:lineRule="auto"/>
        <w:ind w:left="1418"/>
        <w:jc w:val="both"/>
        <w:rPr>
          <w:rFonts w:ascii="Arial" w:eastAsia="Calibri" w:hAnsi="Arial" w:cs="Arial"/>
          <w:b/>
          <w:sz w:val="28"/>
          <w:szCs w:val="28"/>
          <w:lang w:val="fr-FR"/>
        </w:rPr>
      </w:pPr>
      <w:r>
        <w:rPr>
          <w:rFonts w:ascii="Arial" w:eastAsia="Calibri" w:hAnsi="Arial" w:cs="Arial"/>
          <w:b/>
          <w:sz w:val="28"/>
          <w:szCs w:val="28"/>
          <w:lang w:val="fr-FR"/>
        </w:rPr>
        <w:t>NIGHT.BEAT.ANGELS</w:t>
      </w:r>
      <w:r w:rsidR="00CA32DB" w:rsidRPr="00CC2622">
        <w:rPr>
          <w:rFonts w:ascii="Arial" w:eastAsia="Calibri" w:hAnsi="Arial" w:cs="Arial"/>
          <w:b/>
          <w:sz w:val="28"/>
          <w:szCs w:val="28"/>
          <w:lang w:val="fr-FR"/>
        </w:rPr>
        <w:t xml:space="preserve"> : </w:t>
      </w:r>
      <w:r w:rsidR="00CA32DB">
        <w:rPr>
          <w:rFonts w:ascii="Arial" w:eastAsia="Calibri" w:hAnsi="Arial" w:cs="Arial"/>
          <w:b/>
          <w:sz w:val="28"/>
          <w:szCs w:val="28"/>
          <w:lang w:val="fr-FR"/>
        </w:rPr>
        <w:t xml:space="preserve">spectacle et </w:t>
      </w:r>
      <w:proofErr w:type="spellStart"/>
      <w:r w:rsidR="00CA32DB">
        <w:rPr>
          <w:rFonts w:ascii="Arial" w:eastAsia="Calibri" w:hAnsi="Arial" w:cs="Arial"/>
          <w:b/>
          <w:sz w:val="28"/>
          <w:szCs w:val="28"/>
          <w:lang w:val="fr-FR"/>
        </w:rPr>
        <w:t>clubbing</w:t>
      </w:r>
      <w:proofErr w:type="spellEnd"/>
      <w:r w:rsidR="00CA32DB" w:rsidRPr="00CC2622">
        <w:rPr>
          <w:rFonts w:ascii="Arial" w:eastAsia="Calibri" w:hAnsi="Arial" w:cs="Arial"/>
          <w:b/>
          <w:sz w:val="28"/>
          <w:szCs w:val="28"/>
          <w:lang w:val="fr-FR"/>
        </w:rPr>
        <w:t xml:space="preserve"> </w:t>
      </w:r>
    </w:p>
    <w:p w14:paraId="2DF74DB5" w14:textId="77777777" w:rsidR="00CA32DB" w:rsidRPr="00A4757D" w:rsidRDefault="00CA32DB" w:rsidP="002F630A">
      <w:pPr>
        <w:tabs>
          <w:tab w:val="left" w:pos="5640"/>
        </w:tabs>
        <w:spacing w:line="288" w:lineRule="auto"/>
        <w:ind w:left="1418"/>
        <w:jc w:val="both"/>
        <w:rPr>
          <w:rFonts w:ascii="Arial" w:eastAsia="Calibri" w:hAnsi="Arial" w:cs="Arial"/>
          <w:b/>
          <w:sz w:val="20"/>
          <w:szCs w:val="20"/>
          <w:lang w:val="fr-FR"/>
        </w:rPr>
      </w:pPr>
    </w:p>
    <w:p w14:paraId="036CD380" w14:textId="5E0A6A16" w:rsidR="00CA32DB" w:rsidRPr="005108FA" w:rsidRDefault="005D5F55" w:rsidP="002F630A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  <w:r>
        <w:rPr>
          <w:rFonts w:ascii="Arial" w:hAnsi="Arial" w:cs="Arial"/>
          <w:b/>
          <w:i/>
          <w:sz w:val="22"/>
          <w:szCs w:val="22"/>
          <w:lang w:val="fr-FR"/>
        </w:rPr>
        <w:t>L</w:t>
      </w:r>
      <w:r w:rsidR="00DD5906">
        <w:rPr>
          <w:rFonts w:ascii="Arial" w:hAnsi="Arial" w:cs="Arial"/>
          <w:b/>
          <w:i/>
          <w:sz w:val="22"/>
          <w:szCs w:val="22"/>
          <w:lang w:val="fr-FR"/>
        </w:rPr>
        <w:t xml:space="preserve">e concept </w:t>
      </w:r>
      <w:r w:rsidR="001A791A">
        <w:rPr>
          <w:rFonts w:ascii="Arial" w:hAnsi="Arial" w:cs="Arial"/>
          <w:b/>
          <w:i/>
          <w:sz w:val="22"/>
          <w:szCs w:val="22"/>
          <w:lang w:val="fr-FR"/>
        </w:rPr>
        <w:t>de soirée</w:t>
      </w:r>
      <w:r>
        <w:rPr>
          <w:rFonts w:ascii="Arial" w:hAnsi="Arial" w:cs="Arial"/>
          <w:b/>
          <w:i/>
          <w:sz w:val="22"/>
          <w:szCs w:val="22"/>
          <w:lang w:val="fr-FR"/>
        </w:rPr>
        <w:t>s</w:t>
      </w:r>
      <w:r w:rsidR="001A791A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inédit </w:t>
      </w:r>
      <w:proofErr w:type="gramStart"/>
      <w:r w:rsidR="00366F6A">
        <w:rPr>
          <w:rFonts w:ascii="Arial" w:hAnsi="Arial" w:cs="Arial"/>
          <w:b/>
          <w:i/>
          <w:sz w:val="22"/>
          <w:szCs w:val="22"/>
          <w:lang w:val="fr-FR"/>
        </w:rPr>
        <w:t>NIGHT.BEAT.ANGELS</w:t>
      </w:r>
      <w:proofErr w:type="gramEnd"/>
      <w:r w:rsidR="00004CB0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i/>
          <w:sz w:val="22"/>
          <w:szCs w:val="22"/>
          <w:lang w:val="fr-FR"/>
        </w:rPr>
        <w:t>s’installe pour 1</w:t>
      </w:r>
      <w:r w:rsidR="00290481">
        <w:rPr>
          <w:rFonts w:ascii="Arial" w:hAnsi="Arial" w:cs="Arial"/>
          <w:b/>
          <w:i/>
          <w:sz w:val="22"/>
          <w:szCs w:val="22"/>
          <w:lang w:val="fr-FR"/>
        </w:rPr>
        <w:t>0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 dates, du</w:t>
      </w:r>
      <w:r w:rsidR="00B25D62"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290481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29 mars au 27 avril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, </w:t>
      </w:r>
      <w:r w:rsidRPr="00A87443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dans </w:t>
      </w:r>
      <w:r w:rsidR="00010AE9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l’ambiance unique </w:t>
      </w:r>
      <w:r w:rsidR="002550B6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de </w:t>
      </w:r>
      <w:r w:rsidR="002550B6" w:rsidRPr="00F36AE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l’Europa-Park </w:t>
      </w:r>
      <w:proofErr w:type="spellStart"/>
      <w:r w:rsidR="002550B6" w:rsidRPr="00F36AEC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Teatro</w:t>
      </w:r>
      <w:proofErr w:type="spellEnd"/>
      <w:r w:rsidRPr="00F36AEC">
        <w:rPr>
          <w:rFonts w:ascii="Arial" w:hAnsi="Arial" w:cs="Arial"/>
          <w:b/>
          <w:i/>
          <w:sz w:val="22"/>
          <w:szCs w:val="22"/>
          <w:lang w:val="fr-FR"/>
        </w:rPr>
        <w:t>.</w:t>
      </w:r>
      <w:r>
        <w:rPr>
          <w:rFonts w:ascii="Arial" w:hAnsi="Arial" w:cs="Arial"/>
          <w:b/>
          <w:i/>
          <w:sz w:val="22"/>
          <w:szCs w:val="22"/>
          <w:lang w:val="fr-FR"/>
        </w:rPr>
        <w:t xml:space="preserve"> </w:t>
      </w:r>
      <w:r w:rsidR="001A791A">
        <w:rPr>
          <w:rFonts w:ascii="Arial" w:hAnsi="Arial" w:cs="Arial"/>
          <w:b/>
          <w:i/>
          <w:sz w:val="22"/>
          <w:szCs w:val="22"/>
          <w:lang w:val="fr-FR"/>
        </w:rPr>
        <w:t xml:space="preserve">Cet événement d’exception </w:t>
      </w:r>
      <w:r w:rsidR="00D77D0C">
        <w:rPr>
          <w:rFonts w:ascii="Arial" w:hAnsi="Arial" w:cs="Arial"/>
          <w:b/>
          <w:i/>
          <w:sz w:val="22"/>
          <w:szCs w:val="22"/>
          <w:lang w:val="fr-FR"/>
        </w:rPr>
        <w:t>associe en une seule soirée</w:t>
      </w:r>
      <w:r w:rsidR="00CD0EFA" w:rsidRPr="00B95B97">
        <w:rPr>
          <w:rFonts w:ascii="Arial" w:hAnsi="Arial" w:cs="Arial"/>
          <w:b/>
          <w:i/>
          <w:color w:val="FF0000"/>
          <w:sz w:val="22"/>
          <w:szCs w:val="22"/>
          <w:lang w:val="fr-FR"/>
        </w:rPr>
        <w:t xml:space="preserve"> </w:t>
      </w:r>
      <w:r w:rsidR="00CA32DB">
        <w:rPr>
          <w:rFonts w:ascii="Arial" w:hAnsi="Arial" w:cs="Arial"/>
          <w:b/>
          <w:i/>
          <w:sz w:val="22"/>
          <w:szCs w:val="22"/>
          <w:lang w:val="fr-FR"/>
        </w:rPr>
        <w:t xml:space="preserve">show époustouflant </w:t>
      </w:r>
      <w:r w:rsidR="00A4757D">
        <w:rPr>
          <w:rFonts w:ascii="Arial" w:hAnsi="Arial" w:cs="Arial"/>
          <w:b/>
          <w:i/>
          <w:sz w:val="22"/>
          <w:szCs w:val="22"/>
          <w:lang w:val="fr-FR"/>
        </w:rPr>
        <w:t>et boîte de nuit</w:t>
      </w:r>
      <w:r w:rsidR="00DD5906">
        <w:rPr>
          <w:rFonts w:ascii="Arial" w:hAnsi="Arial" w:cs="Arial"/>
          <w:b/>
          <w:i/>
          <w:sz w:val="22"/>
          <w:szCs w:val="22"/>
          <w:lang w:val="fr-FR"/>
        </w:rPr>
        <w:t>.</w:t>
      </w:r>
    </w:p>
    <w:p w14:paraId="00FA9891" w14:textId="77777777" w:rsidR="00CA32DB" w:rsidRDefault="00CA32DB" w:rsidP="002F630A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b/>
          <w:i/>
          <w:sz w:val="22"/>
          <w:szCs w:val="22"/>
          <w:lang w:val="fr-FR"/>
        </w:rPr>
      </w:pPr>
    </w:p>
    <w:p w14:paraId="6E560531" w14:textId="62BBBF1D" w:rsidR="00302E63" w:rsidRPr="0061066E" w:rsidRDefault="005024DD" w:rsidP="00E43C61">
      <w:pPr>
        <w:spacing w:line="288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>Séduisant</w:t>
      </w:r>
      <w:r w:rsidR="00275C66"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>es</w:t>
      </w:r>
      <w:r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>, entraînant</w:t>
      </w:r>
      <w:r w:rsidR="00275C66"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>es</w:t>
      </w:r>
      <w:r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glamour, voilà les trois adjectifs </w:t>
      </w:r>
      <w:r w:rsidR="00063043"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>pour décrire</w:t>
      </w:r>
      <w:r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les soirées NIGHT.BEAT.ANGELS. D’élégantes danseu</w:t>
      </w:r>
      <w:r w:rsidR="00EA5F45"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>ses</w:t>
      </w:r>
      <w:r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E43C61"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charment le public </w:t>
      </w:r>
      <w:r w:rsidR="00063043"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>tandis que</w:t>
      </w:r>
      <w:r w:rsidR="00E43C61"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artistes fascinants </w:t>
      </w:r>
      <w:r w:rsidR="00EA5F45"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dévoilent leur talent </w:t>
      </w:r>
      <w:r w:rsidR="00063043"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par </w:t>
      </w:r>
      <w:r w:rsidR="00E43C61" w:rsidRPr="002F742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des numéros </w:t>
      </w:r>
      <w:r w:rsidR="00E43C61"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>d’acrobatie</w:t>
      </w:r>
      <w:r w:rsidR="00275C66"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1F557C"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à couper le souffle</w:t>
      </w:r>
      <w:r w:rsidR="00E43C61"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des démonstrations de force. </w:t>
      </w:r>
      <w:r w:rsidR="00F36AEC"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Par des effets spéciaux multimédia sophistiqués, la mise en scène </w:t>
      </w:r>
      <w:r w:rsidR="00310D6C"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promet de vivre </w:t>
      </w:r>
      <w:r w:rsidR="00F36AEC"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une expérience sensorielle intégrale, un subtil mélange entre spectacle et fête. </w:t>
      </w:r>
      <w:r w:rsidR="00570BC0"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7AA28DFC" w14:textId="663AF4D7" w:rsidR="00570BC0" w:rsidRPr="0061066E" w:rsidRDefault="00CA6D81" w:rsidP="002F630A">
      <w:pPr>
        <w:spacing w:line="288" w:lineRule="auto"/>
        <w:ind w:left="1418"/>
        <w:jc w:val="both"/>
        <w:rPr>
          <w:rFonts w:ascii="Arial" w:hAnsi="Arial" w:cs="Arial"/>
          <w:sz w:val="22"/>
          <w:szCs w:val="22"/>
          <w:lang w:val="fr-FR"/>
        </w:rPr>
      </w:pPr>
      <w:r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>Grâce aux DJs, l</w:t>
      </w:r>
      <w:r w:rsidR="00570BC0"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>es convives p</w:t>
      </w:r>
      <w:r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>ourront</w:t>
      </w:r>
      <w:r w:rsidR="00BD0C80"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570BC0"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danser </w:t>
      </w:r>
      <w:r w:rsidRPr="0061066E">
        <w:rPr>
          <w:rFonts w:ascii="Arial" w:hAnsi="Arial" w:cs="Arial"/>
          <w:color w:val="000000" w:themeColor="text1"/>
          <w:sz w:val="22"/>
          <w:szCs w:val="22"/>
          <w:lang w:val="fr-FR"/>
        </w:rPr>
        <w:t>sur les meilleurs hits du moment.</w:t>
      </w:r>
      <w:r w:rsidRPr="0061066E">
        <w:rPr>
          <w:rFonts w:ascii="Arial" w:hAnsi="Arial" w:cs="Arial"/>
          <w:sz w:val="22"/>
          <w:szCs w:val="22"/>
          <w:lang w:val="fr-FR"/>
        </w:rPr>
        <w:t xml:space="preserve"> Le</w:t>
      </w:r>
      <w:r w:rsidR="001A1DEC" w:rsidRPr="0061066E">
        <w:rPr>
          <w:rFonts w:ascii="Arial" w:hAnsi="Arial" w:cs="Arial"/>
          <w:sz w:val="22"/>
          <w:szCs w:val="22"/>
          <w:lang w:val="fr-FR"/>
        </w:rPr>
        <w:t>s</w:t>
      </w:r>
      <w:r w:rsidRPr="0061066E">
        <w:rPr>
          <w:rFonts w:ascii="Arial" w:hAnsi="Arial" w:cs="Arial"/>
          <w:sz w:val="22"/>
          <w:szCs w:val="22"/>
          <w:lang w:val="fr-FR"/>
        </w:rPr>
        <w:t xml:space="preserve"> titre</w:t>
      </w:r>
      <w:r w:rsidR="001A1DEC" w:rsidRPr="0061066E">
        <w:rPr>
          <w:rFonts w:ascii="Arial" w:hAnsi="Arial" w:cs="Arial"/>
          <w:sz w:val="22"/>
          <w:szCs w:val="22"/>
          <w:lang w:val="fr-FR"/>
        </w:rPr>
        <w:t>s</w:t>
      </w:r>
      <w:r w:rsidRPr="0061066E">
        <w:rPr>
          <w:rFonts w:ascii="Arial" w:hAnsi="Arial" w:cs="Arial"/>
          <w:sz w:val="22"/>
          <w:szCs w:val="22"/>
          <w:lang w:val="fr-FR"/>
        </w:rPr>
        <w:t xml:space="preserve"> phare</w:t>
      </w:r>
      <w:r w:rsidR="001A1DEC" w:rsidRPr="0061066E">
        <w:rPr>
          <w:rFonts w:ascii="Arial" w:hAnsi="Arial" w:cs="Arial"/>
          <w:sz w:val="22"/>
          <w:szCs w:val="22"/>
          <w:lang w:val="fr-FR"/>
        </w:rPr>
        <w:t xml:space="preserve">s </w:t>
      </w:r>
      <w:r w:rsidRPr="0061066E">
        <w:rPr>
          <w:rFonts w:ascii="Arial" w:hAnsi="Arial" w:cs="Arial"/>
          <w:sz w:val="22"/>
          <w:szCs w:val="22"/>
          <w:lang w:val="fr-FR"/>
        </w:rPr>
        <w:t xml:space="preserve">« </w:t>
      </w:r>
      <w:proofErr w:type="spellStart"/>
      <w:r w:rsidRPr="0061066E">
        <w:rPr>
          <w:rFonts w:ascii="Arial" w:hAnsi="Arial" w:cs="Arial"/>
          <w:sz w:val="22"/>
          <w:szCs w:val="22"/>
          <w:lang w:val="fr-FR"/>
        </w:rPr>
        <w:t>Make</w:t>
      </w:r>
      <w:proofErr w:type="spellEnd"/>
      <w:r w:rsidRPr="0061066E">
        <w:rPr>
          <w:rFonts w:ascii="Arial" w:hAnsi="Arial" w:cs="Arial"/>
          <w:sz w:val="22"/>
          <w:szCs w:val="22"/>
          <w:lang w:val="fr-FR"/>
        </w:rPr>
        <w:t xml:space="preserve"> Love To The Beat » et « </w:t>
      </w:r>
      <w:proofErr w:type="spellStart"/>
      <w:r w:rsidRPr="0061066E">
        <w:rPr>
          <w:rFonts w:ascii="Arial" w:hAnsi="Arial" w:cs="Arial"/>
          <w:sz w:val="22"/>
          <w:szCs w:val="22"/>
          <w:lang w:val="fr-FR"/>
        </w:rPr>
        <w:t>Echoes</w:t>
      </w:r>
      <w:proofErr w:type="spellEnd"/>
      <w:r w:rsidRPr="0061066E">
        <w:rPr>
          <w:rFonts w:ascii="Arial" w:hAnsi="Arial" w:cs="Arial"/>
          <w:sz w:val="22"/>
          <w:szCs w:val="22"/>
          <w:lang w:val="fr-FR"/>
        </w:rPr>
        <w:t xml:space="preserve"> » ont été </w:t>
      </w:r>
      <w:r w:rsidR="001A1DEC" w:rsidRPr="0061066E">
        <w:rPr>
          <w:rFonts w:ascii="Arial" w:hAnsi="Arial" w:cs="Arial"/>
          <w:sz w:val="22"/>
          <w:szCs w:val="22"/>
          <w:lang w:val="fr-FR"/>
        </w:rPr>
        <w:t>créés</w:t>
      </w:r>
      <w:r w:rsidRPr="0061066E">
        <w:rPr>
          <w:rFonts w:ascii="Arial" w:hAnsi="Arial" w:cs="Arial"/>
          <w:sz w:val="22"/>
          <w:szCs w:val="22"/>
          <w:lang w:val="fr-FR"/>
        </w:rPr>
        <w:t xml:space="preserve"> en exclusivité pour l’événement par les producteurs</w:t>
      </w:r>
      <w:r w:rsidR="001A1DEC" w:rsidRPr="0061066E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="001A1DEC" w:rsidRPr="0061066E">
        <w:rPr>
          <w:rFonts w:ascii="Arial" w:hAnsi="Arial" w:cs="Arial"/>
          <w:sz w:val="22"/>
          <w:szCs w:val="22"/>
          <w:lang w:val="fr-FR"/>
        </w:rPr>
        <w:t>hitmakers</w:t>
      </w:r>
      <w:proofErr w:type="spellEnd"/>
      <w:r w:rsidRPr="0061066E">
        <w:rPr>
          <w:rFonts w:ascii="Arial" w:hAnsi="Arial" w:cs="Arial"/>
          <w:sz w:val="22"/>
          <w:szCs w:val="22"/>
          <w:lang w:val="fr-FR"/>
        </w:rPr>
        <w:t xml:space="preserve"> David Banks et Ruben </w:t>
      </w:r>
      <w:proofErr w:type="spellStart"/>
      <w:r w:rsidRPr="0061066E">
        <w:rPr>
          <w:rFonts w:ascii="Arial" w:hAnsi="Arial" w:cs="Arial"/>
          <w:sz w:val="22"/>
          <w:szCs w:val="22"/>
          <w:lang w:val="fr-FR"/>
        </w:rPr>
        <w:t>Rawdriguez</w:t>
      </w:r>
      <w:proofErr w:type="spellEnd"/>
      <w:r w:rsidRPr="0061066E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4E2E6078" w14:textId="77777777" w:rsidR="00010AE9" w:rsidRPr="0061066E" w:rsidRDefault="00010AE9" w:rsidP="002F630A">
      <w:pPr>
        <w:spacing w:line="288" w:lineRule="auto"/>
        <w:ind w:left="1418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3D1A1085" w14:textId="533F5FEF" w:rsidR="00010AE9" w:rsidRPr="0061066E" w:rsidRDefault="00004CB0" w:rsidP="002F630A">
      <w:pPr>
        <w:spacing w:line="288" w:lineRule="auto"/>
        <w:ind w:left="1418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61066E">
        <w:rPr>
          <w:rFonts w:ascii="Arial" w:hAnsi="Arial" w:cs="Arial"/>
          <w:color w:val="000000"/>
          <w:sz w:val="22"/>
          <w:szCs w:val="22"/>
          <w:lang w:val="fr-FR"/>
        </w:rPr>
        <w:t>NIGHT.BEAT.ANGELS</w:t>
      </w:r>
      <w:r w:rsidR="00010AE9" w:rsidRPr="0061066E">
        <w:rPr>
          <w:rFonts w:ascii="Arial" w:hAnsi="Arial" w:cs="Arial"/>
          <w:color w:val="000000"/>
          <w:sz w:val="22"/>
          <w:szCs w:val="22"/>
          <w:lang w:val="fr-FR"/>
        </w:rPr>
        <w:t xml:space="preserve"> promet une soirée inoubliable pour </w:t>
      </w:r>
      <w:r w:rsidR="001A1DEC" w:rsidRPr="0061066E">
        <w:rPr>
          <w:rFonts w:ascii="Arial" w:hAnsi="Arial" w:cs="Arial"/>
          <w:color w:val="000000"/>
          <w:sz w:val="22"/>
          <w:szCs w:val="22"/>
          <w:lang w:val="fr-FR"/>
        </w:rPr>
        <w:t>fêter et s’amuser e</w:t>
      </w:r>
      <w:r w:rsidR="00010AE9" w:rsidRPr="0061066E">
        <w:rPr>
          <w:rFonts w:ascii="Arial" w:hAnsi="Arial" w:cs="Arial"/>
          <w:color w:val="000000"/>
          <w:sz w:val="22"/>
          <w:szCs w:val="22"/>
          <w:lang w:val="fr-FR"/>
        </w:rPr>
        <w:t>ntre amis !</w:t>
      </w:r>
    </w:p>
    <w:p w14:paraId="7D59E009" w14:textId="77777777" w:rsidR="00CA32DB" w:rsidRPr="0061066E" w:rsidRDefault="00CA32DB" w:rsidP="002F630A">
      <w:pPr>
        <w:tabs>
          <w:tab w:val="left" w:pos="564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BF4A803" w14:textId="3872F8F1" w:rsidR="00CA32DB" w:rsidRPr="0061066E" w:rsidRDefault="00CA32DB" w:rsidP="002F630A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22"/>
          <w:szCs w:val="22"/>
          <w:lang w:val="fr-FR"/>
        </w:rPr>
      </w:pPr>
      <w:r w:rsidRPr="0061066E">
        <w:rPr>
          <w:rFonts w:ascii="Arial" w:hAnsi="Arial" w:cs="Arial"/>
          <w:b/>
          <w:sz w:val="22"/>
          <w:szCs w:val="22"/>
          <w:u w:val="single"/>
          <w:lang w:val="fr-FR"/>
        </w:rPr>
        <w:t>Info</w:t>
      </w:r>
      <w:r w:rsidR="00D77D0C" w:rsidRPr="0061066E">
        <w:rPr>
          <w:rFonts w:ascii="Arial" w:hAnsi="Arial" w:cs="Arial"/>
          <w:b/>
          <w:sz w:val="22"/>
          <w:szCs w:val="22"/>
          <w:u w:val="single"/>
          <w:lang w:val="fr-FR"/>
        </w:rPr>
        <w:t>rmations</w:t>
      </w:r>
      <w:r w:rsidRPr="0061066E">
        <w:rPr>
          <w:rFonts w:ascii="Arial" w:hAnsi="Arial" w:cs="Arial"/>
          <w:b/>
          <w:sz w:val="22"/>
          <w:szCs w:val="22"/>
          <w:u w:val="single"/>
          <w:lang w:val="fr-FR"/>
        </w:rPr>
        <w:t xml:space="preserve"> pratiques</w:t>
      </w:r>
      <w:r w:rsidRPr="0061066E">
        <w:rPr>
          <w:rFonts w:ascii="Arial" w:hAnsi="Arial" w:cs="Arial"/>
          <w:b/>
          <w:sz w:val="22"/>
          <w:szCs w:val="22"/>
          <w:lang w:val="fr-FR"/>
        </w:rPr>
        <w:t xml:space="preserve"> :</w:t>
      </w:r>
    </w:p>
    <w:p w14:paraId="2DC5110A" w14:textId="77777777" w:rsidR="00D77D0C" w:rsidRPr="0061066E" w:rsidRDefault="00D77D0C" w:rsidP="002F630A">
      <w:pPr>
        <w:pStyle w:val="NurText"/>
        <w:spacing w:line="288" w:lineRule="auto"/>
        <w:ind w:left="1418"/>
        <w:jc w:val="both"/>
        <w:rPr>
          <w:rFonts w:ascii="Arial" w:hAnsi="Arial" w:cs="Arial"/>
          <w:b/>
          <w:sz w:val="12"/>
          <w:szCs w:val="12"/>
          <w:lang w:val="fr-FR"/>
        </w:rPr>
      </w:pPr>
    </w:p>
    <w:p w14:paraId="73DE66E9" w14:textId="31DF7475" w:rsidR="00CA32DB" w:rsidRPr="0061066E" w:rsidRDefault="00CA32DB" w:rsidP="002F630A">
      <w:pPr>
        <w:tabs>
          <w:tab w:val="left" w:pos="5640"/>
        </w:tabs>
        <w:spacing w:line="288" w:lineRule="auto"/>
        <w:ind w:left="1418"/>
        <w:jc w:val="both"/>
        <w:rPr>
          <w:rFonts w:ascii="Arial" w:hAnsi="Arial"/>
          <w:sz w:val="22"/>
          <w:lang w:val="fr-FR"/>
        </w:rPr>
      </w:pPr>
      <w:r w:rsidRPr="0061066E">
        <w:rPr>
          <w:rFonts w:ascii="Arial" w:hAnsi="Arial" w:cs="Arial"/>
          <w:color w:val="000000"/>
          <w:sz w:val="22"/>
          <w:szCs w:val="22"/>
          <w:u w:val="single"/>
          <w:lang w:val="fr-FR"/>
        </w:rPr>
        <w:t>Dates</w:t>
      </w:r>
      <w:r w:rsidRPr="0061066E">
        <w:rPr>
          <w:rFonts w:ascii="Arial" w:hAnsi="Arial" w:cs="Arial"/>
          <w:color w:val="000000"/>
          <w:sz w:val="22"/>
          <w:szCs w:val="22"/>
          <w:lang w:val="fr-FR"/>
        </w:rPr>
        <w:t xml:space="preserve"> : </w:t>
      </w:r>
      <w:r w:rsidR="00D675FA" w:rsidRPr="0061066E">
        <w:rPr>
          <w:rFonts w:ascii="Arial" w:hAnsi="Arial"/>
          <w:color w:val="000000" w:themeColor="text1"/>
          <w:sz w:val="22"/>
          <w:lang w:val="fr-FR"/>
        </w:rPr>
        <w:t xml:space="preserve">du </w:t>
      </w:r>
      <w:r w:rsidR="00010AE9" w:rsidRPr="0061066E">
        <w:rPr>
          <w:rFonts w:ascii="Arial" w:hAnsi="Arial"/>
          <w:color w:val="000000" w:themeColor="text1"/>
          <w:sz w:val="22"/>
          <w:lang w:val="fr-FR"/>
        </w:rPr>
        <w:t>29 mars au 27 avril 2019</w:t>
      </w:r>
      <w:r w:rsidR="00D675FA" w:rsidRPr="0061066E">
        <w:rPr>
          <w:rFonts w:ascii="Arial" w:hAnsi="Arial"/>
          <w:sz w:val="22"/>
          <w:lang w:val="fr-FR"/>
        </w:rPr>
        <w:t>. Toutes le</w:t>
      </w:r>
      <w:r w:rsidR="00CD0EFA" w:rsidRPr="0061066E">
        <w:rPr>
          <w:rFonts w:ascii="Arial" w:hAnsi="Arial"/>
          <w:sz w:val="22"/>
          <w:lang w:val="fr-FR"/>
        </w:rPr>
        <w:t>s</w:t>
      </w:r>
      <w:r w:rsidR="00D675FA" w:rsidRPr="0061066E">
        <w:rPr>
          <w:rFonts w:ascii="Arial" w:hAnsi="Arial"/>
          <w:sz w:val="22"/>
          <w:lang w:val="fr-FR"/>
        </w:rPr>
        <w:t xml:space="preserve"> dates</w:t>
      </w:r>
      <w:r w:rsidR="007B08D1" w:rsidRPr="0061066E">
        <w:rPr>
          <w:rFonts w:ascii="Arial" w:hAnsi="Arial"/>
          <w:sz w:val="22"/>
          <w:lang w:val="fr-FR"/>
        </w:rPr>
        <w:t xml:space="preserve"> sont</w:t>
      </w:r>
      <w:r w:rsidR="00D675FA" w:rsidRPr="0061066E">
        <w:rPr>
          <w:rFonts w:ascii="Arial" w:hAnsi="Arial"/>
          <w:sz w:val="22"/>
          <w:lang w:val="fr-FR"/>
        </w:rPr>
        <w:t xml:space="preserve"> disponibles sur le site www.night-beat-angels.com.</w:t>
      </w:r>
    </w:p>
    <w:p w14:paraId="0203F2BD" w14:textId="6BA43FCB" w:rsidR="004E5A55" w:rsidRPr="0061066E" w:rsidRDefault="004E5A55" w:rsidP="002F630A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61066E">
        <w:rPr>
          <w:rFonts w:ascii="Arial" w:hAnsi="Arial" w:cs="Arial"/>
          <w:color w:val="000000"/>
          <w:sz w:val="22"/>
          <w:szCs w:val="22"/>
          <w:u w:val="single"/>
          <w:lang w:val="fr-FR"/>
        </w:rPr>
        <w:t>Accès</w:t>
      </w:r>
      <w:r w:rsidR="00D77D0C" w:rsidRPr="0061066E">
        <w:rPr>
          <w:rFonts w:ascii="Arial" w:hAnsi="Arial" w:cs="Arial"/>
          <w:color w:val="000000"/>
          <w:sz w:val="22"/>
          <w:szCs w:val="22"/>
          <w:u w:val="single"/>
          <w:lang w:val="fr-FR"/>
        </w:rPr>
        <w:t xml:space="preserve"> </w:t>
      </w:r>
      <w:r w:rsidR="00CA32DB" w:rsidRPr="0061066E">
        <w:rPr>
          <w:rFonts w:ascii="Arial" w:hAnsi="Arial" w:cs="Arial"/>
          <w:color w:val="000000"/>
          <w:sz w:val="22"/>
          <w:szCs w:val="22"/>
          <w:lang w:val="fr-FR"/>
        </w:rPr>
        <w:t xml:space="preserve">: </w:t>
      </w:r>
      <w:r w:rsidRPr="0061066E">
        <w:rPr>
          <w:rFonts w:ascii="Arial" w:hAnsi="Arial" w:cs="Arial"/>
          <w:color w:val="000000"/>
          <w:sz w:val="22"/>
          <w:szCs w:val="22"/>
          <w:lang w:val="fr-FR"/>
        </w:rPr>
        <w:t xml:space="preserve">dès </w:t>
      </w:r>
      <w:r w:rsidR="00CA32DB" w:rsidRPr="0061066E">
        <w:rPr>
          <w:rFonts w:ascii="Arial" w:hAnsi="Arial" w:cs="Arial"/>
          <w:color w:val="000000"/>
          <w:sz w:val="22"/>
          <w:szCs w:val="22"/>
          <w:lang w:val="fr-FR"/>
        </w:rPr>
        <w:t>2</w:t>
      </w:r>
      <w:r w:rsidR="00010AE9" w:rsidRPr="0061066E">
        <w:rPr>
          <w:rFonts w:ascii="Arial" w:hAnsi="Arial" w:cs="Arial"/>
          <w:color w:val="000000"/>
          <w:sz w:val="22"/>
          <w:szCs w:val="22"/>
          <w:lang w:val="fr-FR"/>
        </w:rPr>
        <w:t>1h45</w:t>
      </w:r>
      <w:r w:rsidR="00D675FA" w:rsidRPr="0061066E">
        <w:rPr>
          <w:rFonts w:ascii="Arial" w:hAnsi="Arial" w:cs="Arial"/>
          <w:color w:val="000000"/>
          <w:sz w:val="22"/>
          <w:szCs w:val="22"/>
          <w:lang w:val="fr-FR"/>
        </w:rPr>
        <w:t xml:space="preserve"> par l’entrée principale d’Europa-Park</w:t>
      </w:r>
      <w:r w:rsidR="001A1DEC" w:rsidRPr="0061066E">
        <w:rPr>
          <w:rFonts w:ascii="Arial" w:hAnsi="Arial" w:cs="Arial"/>
          <w:color w:val="000000"/>
          <w:sz w:val="22"/>
          <w:szCs w:val="22"/>
          <w:lang w:val="fr-FR"/>
        </w:rPr>
        <w:t xml:space="preserve"> – Début à 22h à l’Europa-Park </w:t>
      </w:r>
      <w:proofErr w:type="spellStart"/>
      <w:r w:rsidR="001A1DEC" w:rsidRPr="0061066E">
        <w:rPr>
          <w:rFonts w:ascii="Arial" w:hAnsi="Arial" w:cs="Arial"/>
          <w:color w:val="000000"/>
          <w:sz w:val="22"/>
          <w:szCs w:val="22"/>
          <w:lang w:val="fr-FR"/>
        </w:rPr>
        <w:t>Teatro</w:t>
      </w:r>
      <w:proofErr w:type="spellEnd"/>
      <w:r w:rsidR="00010AE9" w:rsidRPr="0061066E">
        <w:rPr>
          <w:rFonts w:ascii="Arial" w:hAnsi="Arial" w:cs="Arial"/>
          <w:color w:val="000000"/>
          <w:sz w:val="22"/>
          <w:szCs w:val="22"/>
          <w:lang w:val="fr-FR"/>
        </w:rPr>
        <w:t>.</w:t>
      </w:r>
    </w:p>
    <w:p w14:paraId="6E174917" w14:textId="268A6B27" w:rsidR="00D77D0C" w:rsidRDefault="00D77D0C" w:rsidP="002F630A">
      <w:pPr>
        <w:tabs>
          <w:tab w:val="left" w:pos="5640"/>
        </w:tabs>
        <w:spacing w:line="288" w:lineRule="auto"/>
        <w:ind w:left="1418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  <w:r w:rsidRPr="0061066E">
        <w:rPr>
          <w:rFonts w:ascii="Arial" w:hAnsi="Arial" w:cs="Arial"/>
          <w:color w:val="000000"/>
          <w:sz w:val="22"/>
          <w:szCs w:val="22"/>
          <w:u w:val="single"/>
          <w:lang w:val="fr-FR"/>
        </w:rPr>
        <w:t>Tarifs </w:t>
      </w:r>
      <w:r w:rsidR="00CA32DB" w:rsidRPr="0061066E">
        <w:rPr>
          <w:rFonts w:ascii="Arial" w:hAnsi="Arial" w:cs="Arial"/>
          <w:color w:val="000000"/>
          <w:sz w:val="22"/>
          <w:szCs w:val="22"/>
          <w:lang w:val="fr-FR"/>
        </w:rPr>
        <w:t>:</w:t>
      </w:r>
      <w:r w:rsidRPr="0061066E">
        <w:rPr>
          <w:rFonts w:ascii="Arial" w:hAnsi="Arial" w:cs="Arial"/>
          <w:color w:val="000000"/>
          <w:sz w:val="22"/>
          <w:szCs w:val="22"/>
          <w:lang w:val="fr-FR"/>
        </w:rPr>
        <w:t xml:space="preserve"> à partir de 19 €</w:t>
      </w:r>
      <w:r w:rsidR="004E5A55" w:rsidRPr="0061066E">
        <w:rPr>
          <w:rFonts w:ascii="Arial" w:hAnsi="Arial" w:cs="Arial"/>
          <w:color w:val="000000"/>
          <w:sz w:val="22"/>
          <w:szCs w:val="22"/>
          <w:lang w:val="fr-FR"/>
        </w:rPr>
        <w:t>.</w:t>
      </w:r>
      <w:r w:rsidR="00A91CAB" w:rsidRPr="0061066E">
        <w:rPr>
          <w:rFonts w:ascii="Arial" w:hAnsi="Arial" w:cs="Arial"/>
          <w:color w:val="000000"/>
          <w:sz w:val="22"/>
          <w:szCs w:val="22"/>
          <w:lang w:val="fr-FR"/>
        </w:rPr>
        <w:t xml:space="preserve"> Plusieurs formules disponibles : offres VIP et restauration</w:t>
      </w:r>
      <w:bookmarkStart w:id="0" w:name="_GoBack"/>
      <w:bookmarkEnd w:id="0"/>
    </w:p>
    <w:p w14:paraId="67E57E11" w14:textId="273D8ED6" w:rsidR="001F557C" w:rsidRDefault="00D77D0C" w:rsidP="00A91CAB">
      <w:pPr>
        <w:tabs>
          <w:tab w:val="left" w:pos="5640"/>
        </w:tabs>
        <w:spacing w:line="288" w:lineRule="auto"/>
        <w:ind w:left="1416"/>
        <w:jc w:val="both"/>
        <w:rPr>
          <w:rStyle w:val="Hyperlink"/>
          <w:rFonts w:ascii="Arial" w:hAnsi="Arial" w:cs="Arial"/>
          <w:color w:val="000000" w:themeColor="text1"/>
          <w:sz w:val="22"/>
          <w:szCs w:val="22"/>
          <w:highlight w:val="yellow"/>
          <w:u w:val="none"/>
          <w:lang w:val="fr-FR"/>
        </w:rPr>
      </w:pPr>
      <w:r w:rsidRPr="00D77D0C">
        <w:rPr>
          <w:rFonts w:ascii="Arial" w:hAnsi="Arial" w:cs="Arial"/>
          <w:color w:val="000000"/>
          <w:sz w:val="22"/>
          <w:szCs w:val="22"/>
          <w:u w:val="single"/>
          <w:lang w:val="fr-FR"/>
        </w:rPr>
        <w:t>Réservation </w:t>
      </w:r>
      <w:r>
        <w:rPr>
          <w:rFonts w:ascii="Arial" w:hAnsi="Arial" w:cs="Arial"/>
          <w:color w:val="000000"/>
          <w:sz w:val="22"/>
          <w:szCs w:val="22"/>
          <w:lang w:val="fr-FR"/>
        </w:rPr>
        <w:t>: sur</w:t>
      </w:r>
      <w:r w:rsidR="00D675FA" w:rsidRPr="00CD0EFA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hyperlink r:id="rId7" w:history="1">
        <w:r w:rsidR="00D675FA" w:rsidRPr="00CD0EFA">
          <w:rPr>
            <w:rStyle w:val="Hyperlink"/>
            <w:rFonts w:ascii="Arial" w:hAnsi="Arial" w:cs="Arial"/>
            <w:sz w:val="22"/>
            <w:szCs w:val="22"/>
            <w:lang w:val="fr-FR"/>
          </w:rPr>
          <w:t>www.europapark.com</w:t>
        </w:r>
      </w:hyperlink>
      <w:r w:rsidR="00D675FA" w:rsidRPr="00CD0EFA">
        <w:rPr>
          <w:rFonts w:ascii="Arial" w:hAnsi="Arial" w:cs="Arial"/>
          <w:color w:val="000000"/>
          <w:sz w:val="22"/>
          <w:szCs w:val="22"/>
          <w:lang w:val="fr-FR"/>
        </w:rPr>
        <w:t xml:space="preserve"> et</w:t>
      </w:r>
      <w:r w:rsidR="00CA32DB" w:rsidRPr="00CD0EFA">
        <w:rPr>
          <w:rFonts w:ascii="Arial" w:hAnsi="Arial" w:cs="Arial"/>
          <w:color w:val="000000"/>
          <w:sz w:val="22"/>
          <w:szCs w:val="22"/>
          <w:lang w:val="fr-FR"/>
        </w:rPr>
        <w:t xml:space="preserve"> </w:t>
      </w:r>
      <w:hyperlink r:id="rId8" w:history="1">
        <w:r w:rsidR="00CA32DB" w:rsidRPr="00CD0EFA">
          <w:rPr>
            <w:rStyle w:val="Hyperlink"/>
            <w:rFonts w:ascii="Arial" w:hAnsi="Arial" w:cs="Arial"/>
            <w:sz w:val="22"/>
            <w:szCs w:val="22"/>
            <w:lang w:val="fr-FR"/>
          </w:rPr>
          <w:t>www.night-beat-angels.com</w:t>
        </w:r>
      </w:hyperlink>
      <w:r w:rsidR="00A91CAB">
        <w:rPr>
          <w:rStyle w:val="Hyperlink"/>
          <w:rFonts w:ascii="Arial" w:hAnsi="Arial" w:cs="Arial"/>
          <w:sz w:val="22"/>
          <w:szCs w:val="22"/>
          <w:lang w:val="fr-FR"/>
        </w:rPr>
        <w:t xml:space="preserve"> </w:t>
      </w:r>
    </w:p>
    <w:p w14:paraId="573EE7DF" w14:textId="77777777" w:rsidR="00A91CAB" w:rsidRPr="00A91CAB" w:rsidRDefault="00A91CAB" w:rsidP="00A91CAB">
      <w:pPr>
        <w:tabs>
          <w:tab w:val="left" w:pos="5640"/>
        </w:tabs>
        <w:spacing w:line="288" w:lineRule="auto"/>
        <w:ind w:left="1416"/>
        <w:jc w:val="both"/>
        <w:rPr>
          <w:rStyle w:val="Hyperlink"/>
          <w:rFonts w:ascii="Arial" w:hAnsi="Arial" w:cs="Arial"/>
          <w:sz w:val="22"/>
          <w:szCs w:val="22"/>
          <w:lang w:val="fr-FR"/>
        </w:rPr>
      </w:pPr>
    </w:p>
    <w:p w14:paraId="2DDB965D" w14:textId="5CDB6604" w:rsidR="007B08D1" w:rsidRPr="00464AE2" w:rsidRDefault="007B08D1" w:rsidP="002F630A">
      <w:pPr>
        <w:tabs>
          <w:tab w:val="left" w:pos="5640"/>
        </w:tabs>
        <w:spacing w:line="288" w:lineRule="auto"/>
        <w:ind w:left="141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464AE2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  <w:lang w:val="fr-FR"/>
        </w:rPr>
        <w:t>Événement réservé aux</w:t>
      </w:r>
      <w:r w:rsidR="00464AE2" w:rsidRPr="00464AE2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  <w:lang w:val="fr-FR"/>
        </w:rPr>
        <w:t xml:space="preserve"> personnes de </w:t>
      </w:r>
      <w:r w:rsidR="00004CB0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  <w:lang w:val="fr-FR"/>
        </w:rPr>
        <w:t>plus</w:t>
      </w:r>
      <w:r w:rsidR="00464AE2" w:rsidRPr="00464AE2">
        <w:rPr>
          <w:rStyle w:val="Hyperlink"/>
          <w:rFonts w:ascii="Arial" w:hAnsi="Arial" w:cs="Arial"/>
          <w:b/>
          <w:color w:val="000000" w:themeColor="text1"/>
          <w:sz w:val="22"/>
          <w:szCs w:val="22"/>
          <w:u w:val="none"/>
          <w:lang w:val="fr-FR"/>
        </w:rPr>
        <w:t xml:space="preserve"> de 18 ans.</w:t>
      </w:r>
    </w:p>
    <w:p w14:paraId="0CC41196" w14:textId="77777777" w:rsidR="00CA32DB" w:rsidRDefault="00CA32DB" w:rsidP="002F630A">
      <w:pPr>
        <w:tabs>
          <w:tab w:val="left" w:pos="5640"/>
        </w:tabs>
        <w:spacing w:line="288" w:lineRule="auto"/>
        <w:jc w:val="both"/>
        <w:rPr>
          <w:rFonts w:ascii="Arial" w:hAnsi="Arial" w:cs="Arial"/>
          <w:color w:val="000000"/>
          <w:sz w:val="22"/>
          <w:szCs w:val="22"/>
          <w:lang w:val="fr-FR"/>
        </w:rPr>
      </w:pPr>
    </w:p>
    <w:p w14:paraId="768360EF" w14:textId="77777777" w:rsidR="00D77D0C" w:rsidRPr="00A91CAB" w:rsidRDefault="00D77D0C" w:rsidP="002F630A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iCs/>
          <w:sz w:val="20"/>
          <w:szCs w:val="20"/>
          <w:lang w:val="fr-FR" w:eastAsia="ja-JP"/>
        </w:rPr>
      </w:pPr>
    </w:p>
    <w:p w14:paraId="3693D6A8" w14:textId="77777777" w:rsidR="002F630A" w:rsidRPr="002F630A" w:rsidRDefault="002F630A" w:rsidP="002F630A">
      <w:pPr>
        <w:widowControl w:val="0"/>
        <w:autoSpaceDE w:val="0"/>
        <w:autoSpaceDN w:val="0"/>
        <w:adjustRightInd w:val="0"/>
        <w:spacing w:line="288" w:lineRule="auto"/>
        <w:ind w:left="1418" w:right="-2"/>
        <w:jc w:val="both"/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</w:pPr>
      <w:r w:rsidRPr="002F630A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Pendant la saison estivale 2019, Europa-Park est ouvert du 6 avril au 3 novembre tous les jours de 9h à 18h (horaires d’ouverture prolongés en été).</w:t>
      </w:r>
    </w:p>
    <w:p w14:paraId="609ECD7C" w14:textId="481C2260" w:rsidR="002F630A" w:rsidRPr="002F630A" w:rsidRDefault="002F630A" w:rsidP="002F630A">
      <w:pPr>
        <w:widowControl w:val="0"/>
        <w:autoSpaceDE w:val="0"/>
        <w:autoSpaceDN w:val="0"/>
        <w:adjustRightInd w:val="0"/>
        <w:spacing w:line="288" w:lineRule="auto"/>
        <w:ind w:left="1276" w:right="-2" w:firstLine="140"/>
        <w:jc w:val="both"/>
        <w:rPr>
          <w:rFonts w:ascii="Arial" w:hAnsi="Arial" w:cs="Arial"/>
          <w:color w:val="000000" w:themeColor="text1"/>
          <w:sz w:val="20"/>
          <w:szCs w:val="20"/>
          <w:lang w:val="fr-FR" w:eastAsia="ja-JP"/>
        </w:rPr>
      </w:pPr>
      <w:r w:rsidRPr="002F630A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Plus d’informations : www.europapark.com</w:t>
      </w:r>
    </w:p>
    <w:p w14:paraId="6A88609F" w14:textId="473E01D0" w:rsidR="00E92B1B" w:rsidRPr="002F630A" w:rsidRDefault="002F630A" w:rsidP="002F630A">
      <w:pPr>
        <w:widowControl w:val="0"/>
        <w:autoSpaceDE w:val="0"/>
        <w:autoSpaceDN w:val="0"/>
        <w:adjustRightInd w:val="0"/>
        <w:spacing w:line="288" w:lineRule="auto"/>
        <w:ind w:left="1418" w:right="-286"/>
        <w:jc w:val="both"/>
        <w:rPr>
          <w:rFonts w:ascii="Arial" w:hAnsi="Arial" w:cs="Arial"/>
          <w:sz w:val="20"/>
          <w:szCs w:val="20"/>
          <w:lang w:val="fr-FR"/>
        </w:rPr>
      </w:pPr>
      <w:r w:rsidRPr="002F630A">
        <w:rPr>
          <w:rFonts w:ascii="Arial" w:hAnsi="Arial" w:cs="Arial"/>
          <w:i/>
          <w:iCs/>
          <w:color w:val="000000" w:themeColor="text1"/>
          <w:sz w:val="20"/>
          <w:szCs w:val="20"/>
          <w:lang w:val="fr-FR" w:eastAsia="ja-JP"/>
        </w:rPr>
        <w:t>Contact lecteurs : Bureau en France - tél : 03 88 22 68 07</w:t>
      </w:r>
    </w:p>
    <w:sectPr w:rsidR="00E92B1B" w:rsidRPr="002F630A" w:rsidSect="000C49C5">
      <w:headerReference w:type="even" r:id="rId9"/>
      <w:head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3159C" w14:textId="77777777" w:rsidR="00422A85" w:rsidRDefault="00422A85">
      <w:r>
        <w:separator/>
      </w:r>
    </w:p>
  </w:endnote>
  <w:endnote w:type="continuationSeparator" w:id="0">
    <w:p w14:paraId="776450F3" w14:textId="77777777" w:rsidR="00422A85" w:rsidRDefault="0042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65A7AF" w14:textId="77777777" w:rsidR="00422A85" w:rsidRDefault="00422A85">
      <w:r>
        <w:separator/>
      </w:r>
    </w:p>
  </w:footnote>
  <w:footnote w:type="continuationSeparator" w:id="0">
    <w:p w14:paraId="7AA81BB6" w14:textId="77777777" w:rsidR="00422A85" w:rsidRDefault="00422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3BDFC5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3C194DB6"/>
    <w:multiLevelType w:val="hybridMultilevel"/>
    <w:tmpl w:val="FEB291C4"/>
    <w:lvl w:ilvl="0" w:tplc="1A069FB2">
      <w:start w:val="3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38C"/>
    <w:rsid w:val="00004CB0"/>
    <w:rsid w:val="00010AE9"/>
    <w:rsid w:val="00012B27"/>
    <w:rsid w:val="00014780"/>
    <w:rsid w:val="000161E1"/>
    <w:rsid w:val="00017532"/>
    <w:rsid w:val="0003043B"/>
    <w:rsid w:val="00033FB5"/>
    <w:rsid w:val="00047322"/>
    <w:rsid w:val="000525BC"/>
    <w:rsid w:val="00063043"/>
    <w:rsid w:val="00063B01"/>
    <w:rsid w:val="00071043"/>
    <w:rsid w:val="00082B26"/>
    <w:rsid w:val="0008622E"/>
    <w:rsid w:val="0008689A"/>
    <w:rsid w:val="000917A1"/>
    <w:rsid w:val="000961E1"/>
    <w:rsid w:val="000A314B"/>
    <w:rsid w:val="000A3E87"/>
    <w:rsid w:val="000C290F"/>
    <w:rsid w:val="000C49C5"/>
    <w:rsid w:val="000C5519"/>
    <w:rsid w:val="000C7E59"/>
    <w:rsid w:val="000D042A"/>
    <w:rsid w:val="000D2222"/>
    <w:rsid w:val="000F20CE"/>
    <w:rsid w:val="000F67FA"/>
    <w:rsid w:val="00105D01"/>
    <w:rsid w:val="00105D1F"/>
    <w:rsid w:val="00131601"/>
    <w:rsid w:val="00132247"/>
    <w:rsid w:val="001356C0"/>
    <w:rsid w:val="00151E5A"/>
    <w:rsid w:val="001568F4"/>
    <w:rsid w:val="00157226"/>
    <w:rsid w:val="0016204C"/>
    <w:rsid w:val="00173017"/>
    <w:rsid w:val="00174F2C"/>
    <w:rsid w:val="00176964"/>
    <w:rsid w:val="00181D4E"/>
    <w:rsid w:val="001924FA"/>
    <w:rsid w:val="001A1DEC"/>
    <w:rsid w:val="001A791A"/>
    <w:rsid w:val="001B52E4"/>
    <w:rsid w:val="001C149D"/>
    <w:rsid w:val="001C1798"/>
    <w:rsid w:val="001E5471"/>
    <w:rsid w:val="001F0A80"/>
    <w:rsid w:val="001F557C"/>
    <w:rsid w:val="00200935"/>
    <w:rsid w:val="00201BE5"/>
    <w:rsid w:val="0020218E"/>
    <w:rsid w:val="00205E93"/>
    <w:rsid w:val="00207D72"/>
    <w:rsid w:val="002107A9"/>
    <w:rsid w:val="00216754"/>
    <w:rsid w:val="00220CD6"/>
    <w:rsid w:val="00223827"/>
    <w:rsid w:val="002278C4"/>
    <w:rsid w:val="00232FDB"/>
    <w:rsid w:val="00241362"/>
    <w:rsid w:val="002424C6"/>
    <w:rsid w:val="00242C06"/>
    <w:rsid w:val="00246CB5"/>
    <w:rsid w:val="00246DA7"/>
    <w:rsid w:val="00246E04"/>
    <w:rsid w:val="00254F00"/>
    <w:rsid w:val="002550B6"/>
    <w:rsid w:val="00265D09"/>
    <w:rsid w:val="002660B9"/>
    <w:rsid w:val="00270FFB"/>
    <w:rsid w:val="00275C66"/>
    <w:rsid w:val="00276F1C"/>
    <w:rsid w:val="00277499"/>
    <w:rsid w:val="00290481"/>
    <w:rsid w:val="0029714B"/>
    <w:rsid w:val="002A4FF1"/>
    <w:rsid w:val="002B1CC4"/>
    <w:rsid w:val="002B219D"/>
    <w:rsid w:val="002B77D8"/>
    <w:rsid w:val="002E0941"/>
    <w:rsid w:val="002E1E1A"/>
    <w:rsid w:val="002F19A5"/>
    <w:rsid w:val="002F374C"/>
    <w:rsid w:val="002F630A"/>
    <w:rsid w:val="002F67E8"/>
    <w:rsid w:val="002F742E"/>
    <w:rsid w:val="00302E63"/>
    <w:rsid w:val="003070C0"/>
    <w:rsid w:val="00310D6C"/>
    <w:rsid w:val="00317C1E"/>
    <w:rsid w:val="0032215A"/>
    <w:rsid w:val="0032418C"/>
    <w:rsid w:val="0032462B"/>
    <w:rsid w:val="00335A3D"/>
    <w:rsid w:val="003552B1"/>
    <w:rsid w:val="00355E98"/>
    <w:rsid w:val="003563E7"/>
    <w:rsid w:val="003613A6"/>
    <w:rsid w:val="003647F9"/>
    <w:rsid w:val="003668F2"/>
    <w:rsid w:val="00366F6A"/>
    <w:rsid w:val="00373EBC"/>
    <w:rsid w:val="00374AED"/>
    <w:rsid w:val="00386873"/>
    <w:rsid w:val="003A554C"/>
    <w:rsid w:val="003B4A1D"/>
    <w:rsid w:val="003C07E7"/>
    <w:rsid w:val="003C095C"/>
    <w:rsid w:val="003C1AA9"/>
    <w:rsid w:val="003C3D2C"/>
    <w:rsid w:val="003C5768"/>
    <w:rsid w:val="003D2433"/>
    <w:rsid w:val="003D60CB"/>
    <w:rsid w:val="003D6DB2"/>
    <w:rsid w:val="003D71F1"/>
    <w:rsid w:val="003F2D36"/>
    <w:rsid w:val="00421042"/>
    <w:rsid w:val="00422A85"/>
    <w:rsid w:val="00426A22"/>
    <w:rsid w:val="004276A5"/>
    <w:rsid w:val="00427762"/>
    <w:rsid w:val="00432E59"/>
    <w:rsid w:val="00450437"/>
    <w:rsid w:val="0046180A"/>
    <w:rsid w:val="0046211D"/>
    <w:rsid w:val="00464254"/>
    <w:rsid w:val="00464AE2"/>
    <w:rsid w:val="00471F6D"/>
    <w:rsid w:val="00477FF5"/>
    <w:rsid w:val="00480557"/>
    <w:rsid w:val="0048372B"/>
    <w:rsid w:val="004869EE"/>
    <w:rsid w:val="00493A39"/>
    <w:rsid w:val="004A0650"/>
    <w:rsid w:val="004A28BE"/>
    <w:rsid w:val="004B10CE"/>
    <w:rsid w:val="004B7EAF"/>
    <w:rsid w:val="004C1A44"/>
    <w:rsid w:val="004C5845"/>
    <w:rsid w:val="004E3202"/>
    <w:rsid w:val="004E4264"/>
    <w:rsid w:val="004E43FC"/>
    <w:rsid w:val="004E48AA"/>
    <w:rsid w:val="004E4B12"/>
    <w:rsid w:val="004E5A55"/>
    <w:rsid w:val="004F15DD"/>
    <w:rsid w:val="005024DD"/>
    <w:rsid w:val="00503B34"/>
    <w:rsid w:val="00517611"/>
    <w:rsid w:val="0052573E"/>
    <w:rsid w:val="005351C7"/>
    <w:rsid w:val="005415ED"/>
    <w:rsid w:val="0054519A"/>
    <w:rsid w:val="00550F82"/>
    <w:rsid w:val="00551C26"/>
    <w:rsid w:val="00551E74"/>
    <w:rsid w:val="005522E3"/>
    <w:rsid w:val="0055680C"/>
    <w:rsid w:val="00561B74"/>
    <w:rsid w:val="00567644"/>
    <w:rsid w:val="00570487"/>
    <w:rsid w:val="00570BC0"/>
    <w:rsid w:val="00590BBA"/>
    <w:rsid w:val="00591C3F"/>
    <w:rsid w:val="0059507C"/>
    <w:rsid w:val="005A102E"/>
    <w:rsid w:val="005B0F3F"/>
    <w:rsid w:val="005C03B7"/>
    <w:rsid w:val="005C15F6"/>
    <w:rsid w:val="005C27A7"/>
    <w:rsid w:val="005C7175"/>
    <w:rsid w:val="005D5F55"/>
    <w:rsid w:val="005E38A9"/>
    <w:rsid w:val="005F3EB1"/>
    <w:rsid w:val="005F5574"/>
    <w:rsid w:val="0060391D"/>
    <w:rsid w:val="00605650"/>
    <w:rsid w:val="0061066E"/>
    <w:rsid w:val="00621025"/>
    <w:rsid w:val="0062611C"/>
    <w:rsid w:val="00635A3A"/>
    <w:rsid w:val="0064141F"/>
    <w:rsid w:val="00650FC0"/>
    <w:rsid w:val="006758F2"/>
    <w:rsid w:val="00682A7E"/>
    <w:rsid w:val="00687CED"/>
    <w:rsid w:val="0069088D"/>
    <w:rsid w:val="00696F16"/>
    <w:rsid w:val="006A29BD"/>
    <w:rsid w:val="006A2D54"/>
    <w:rsid w:val="006B0B79"/>
    <w:rsid w:val="006B24AE"/>
    <w:rsid w:val="006B552F"/>
    <w:rsid w:val="006C0453"/>
    <w:rsid w:val="006C5495"/>
    <w:rsid w:val="006C659A"/>
    <w:rsid w:val="006D3AC5"/>
    <w:rsid w:val="006E79AB"/>
    <w:rsid w:val="006F56DC"/>
    <w:rsid w:val="006F58C2"/>
    <w:rsid w:val="006F6E19"/>
    <w:rsid w:val="006F6ED8"/>
    <w:rsid w:val="00700BA9"/>
    <w:rsid w:val="00702548"/>
    <w:rsid w:val="00702CF4"/>
    <w:rsid w:val="00715329"/>
    <w:rsid w:val="007222E9"/>
    <w:rsid w:val="007338F0"/>
    <w:rsid w:val="00735E54"/>
    <w:rsid w:val="00737657"/>
    <w:rsid w:val="00742FD4"/>
    <w:rsid w:val="00744E22"/>
    <w:rsid w:val="00745775"/>
    <w:rsid w:val="00746653"/>
    <w:rsid w:val="007636C0"/>
    <w:rsid w:val="00763DE0"/>
    <w:rsid w:val="00766933"/>
    <w:rsid w:val="007742BC"/>
    <w:rsid w:val="00782D8C"/>
    <w:rsid w:val="007832C6"/>
    <w:rsid w:val="007A5BD8"/>
    <w:rsid w:val="007B08D1"/>
    <w:rsid w:val="007C1805"/>
    <w:rsid w:val="007C2AA1"/>
    <w:rsid w:val="007C5D84"/>
    <w:rsid w:val="007D3AD9"/>
    <w:rsid w:val="007D5A29"/>
    <w:rsid w:val="007E06E4"/>
    <w:rsid w:val="007E5131"/>
    <w:rsid w:val="007E630F"/>
    <w:rsid w:val="007E6A78"/>
    <w:rsid w:val="007E760F"/>
    <w:rsid w:val="007F01AA"/>
    <w:rsid w:val="007F352C"/>
    <w:rsid w:val="008029CA"/>
    <w:rsid w:val="00804778"/>
    <w:rsid w:val="00811B51"/>
    <w:rsid w:val="00813BD2"/>
    <w:rsid w:val="00831E9C"/>
    <w:rsid w:val="00835AC3"/>
    <w:rsid w:val="00836E9D"/>
    <w:rsid w:val="00853351"/>
    <w:rsid w:val="0085339A"/>
    <w:rsid w:val="00861419"/>
    <w:rsid w:val="008625AC"/>
    <w:rsid w:val="00864741"/>
    <w:rsid w:val="00864A55"/>
    <w:rsid w:val="00874507"/>
    <w:rsid w:val="008822B6"/>
    <w:rsid w:val="00895C5D"/>
    <w:rsid w:val="008A5110"/>
    <w:rsid w:val="008A70EF"/>
    <w:rsid w:val="008C0EC6"/>
    <w:rsid w:val="008C19FB"/>
    <w:rsid w:val="008D2C1A"/>
    <w:rsid w:val="008E1D37"/>
    <w:rsid w:val="008F1D4C"/>
    <w:rsid w:val="008F5C1C"/>
    <w:rsid w:val="008F5CEE"/>
    <w:rsid w:val="00905A9C"/>
    <w:rsid w:val="00906D28"/>
    <w:rsid w:val="00907884"/>
    <w:rsid w:val="00907B45"/>
    <w:rsid w:val="00911ADA"/>
    <w:rsid w:val="009234FA"/>
    <w:rsid w:val="00934489"/>
    <w:rsid w:val="0094518D"/>
    <w:rsid w:val="0094620B"/>
    <w:rsid w:val="00947F91"/>
    <w:rsid w:val="0095720A"/>
    <w:rsid w:val="009624E2"/>
    <w:rsid w:val="00967EE6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A4A71"/>
    <w:rsid w:val="009A6E0F"/>
    <w:rsid w:val="009B0158"/>
    <w:rsid w:val="009B31E4"/>
    <w:rsid w:val="009B3BA6"/>
    <w:rsid w:val="009B410A"/>
    <w:rsid w:val="009C30C4"/>
    <w:rsid w:val="009C65C1"/>
    <w:rsid w:val="009D40CA"/>
    <w:rsid w:val="009E5BB7"/>
    <w:rsid w:val="009E65EB"/>
    <w:rsid w:val="009E6E00"/>
    <w:rsid w:val="00A0753A"/>
    <w:rsid w:val="00A106AA"/>
    <w:rsid w:val="00A140F7"/>
    <w:rsid w:val="00A25406"/>
    <w:rsid w:val="00A26EC7"/>
    <w:rsid w:val="00A30BA2"/>
    <w:rsid w:val="00A3320D"/>
    <w:rsid w:val="00A37B96"/>
    <w:rsid w:val="00A41749"/>
    <w:rsid w:val="00A4418B"/>
    <w:rsid w:val="00A4757D"/>
    <w:rsid w:val="00A52BAB"/>
    <w:rsid w:val="00A5352D"/>
    <w:rsid w:val="00A71BFC"/>
    <w:rsid w:val="00A85A68"/>
    <w:rsid w:val="00A87443"/>
    <w:rsid w:val="00A91454"/>
    <w:rsid w:val="00A91CAB"/>
    <w:rsid w:val="00A93D35"/>
    <w:rsid w:val="00AA04C3"/>
    <w:rsid w:val="00AB22AB"/>
    <w:rsid w:val="00AB32DE"/>
    <w:rsid w:val="00AC2648"/>
    <w:rsid w:val="00AC2E40"/>
    <w:rsid w:val="00AC6CC7"/>
    <w:rsid w:val="00AD4C86"/>
    <w:rsid w:val="00AD744F"/>
    <w:rsid w:val="00AE3482"/>
    <w:rsid w:val="00AE378C"/>
    <w:rsid w:val="00AE5326"/>
    <w:rsid w:val="00B25D62"/>
    <w:rsid w:val="00B27348"/>
    <w:rsid w:val="00B3567B"/>
    <w:rsid w:val="00B5137D"/>
    <w:rsid w:val="00B57AFE"/>
    <w:rsid w:val="00B65562"/>
    <w:rsid w:val="00B735AA"/>
    <w:rsid w:val="00B772EC"/>
    <w:rsid w:val="00B85453"/>
    <w:rsid w:val="00B92458"/>
    <w:rsid w:val="00B93C5D"/>
    <w:rsid w:val="00B9493A"/>
    <w:rsid w:val="00B95B97"/>
    <w:rsid w:val="00B974FC"/>
    <w:rsid w:val="00BA39F8"/>
    <w:rsid w:val="00BA571F"/>
    <w:rsid w:val="00BA6115"/>
    <w:rsid w:val="00BA77AE"/>
    <w:rsid w:val="00BB37BD"/>
    <w:rsid w:val="00BC6F3A"/>
    <w:rsid w:val="00BD0A24"/>
    <w:rsid w:val="00BD0C80"/>
    <w:rsid w:val="00BD2A8A"/>
    <w:rsid w:val="00BD36F4"/>
    <w:rsid w:val="00BD4A6E"/>
    <w:rsid w:val="00BE6D02"/>
    <w:rsid w:val="00BF25C2"/>
    <w:rsid w:val="00C1125D"/>
    <w:rsid w:val="00C12851"/>
    <w:rsid w:val="00C52108"/>
    <w:rsid w:val="00C545CD"/>
    <w:rsid w:val="00C57BB8"/>
    <w:rsid w:val="00C607C2"/>
    <w:rsid w:val="00C635F1"/>
    <w:rsid w:val="00C65671"/>
    <w:rsid w:val="00C67C6C"/>
    <w:rsid w:val="00C8222B"/>
    <w:rsid w:val="00C835F1"/>
    <w:rsid w:val="00C906EE"/>
    <w:rsid w:val="00C923B7"/>
    <w:rsid w:val="00CA27EC"/>
    <w:rsid w:val="00CA32DB"/>
    <w:rsid w:val="00CA6330"/>
    <w:rsid w:val="00CA6D81"/>
    <w:rsid w:val="00CB25F4"/>
    <w:rsid w:val="00CB2A43"/>
    <w:rsid w:val="00CC4EF6"/>
    <w:rsid w:val="00CC5D9E"/>
    <w:rsid w:val="00CD0EFA"/>
    <w:rsid w:val="00CD7CF3"/>
    <w:rsid w:val="00CF15E5"/>
    <w:rsid w:val="00D02AE2"/>
    <w:rsid w:val="00D04684"/>
    <w:rsid w:val="00D049F6"/>
    <w:rsid w:val="00D07772"/>
    <w:rsid w:val="00D1188C"/>
    <w:rsid w:val="00D178A9"/>
    <w:rsid w:val="00D2402F"/>
    <w:rsid w:val="00D47049"/>
    <w:rsid w:val="00D6269B"/>
    <w:rsid w:val="00D675FA"/>
    <w:rsid w:val="00D7162F"/>
    <w:rsid w:val="00D77017"/>
    <w:rsid w:val="00D77D0C"/>
    <w:rsid w:val="00D94CF5"/>
    <w:rsid w:val="00D97493"/>
    <w:rsid w:val="00DA5441"/>
    <w:rsid w:val="00DC51A9"/>
    <w:rsid w:val="00DD4EDF"/>
    <w:rsid w:val="00DD5906"/>
    <w:rsid w:val="00DE043F"/>
    <w:rsid w:val="00DE6F69"/>
    <w:rsid w:val="00DF3745"/>
    <w:rsid w:val="00DF5D88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42C62"/>
    <w:rsid w:val="00E43C61"/>
    <w:rsid w:val="00E5506E"/>
    <w:rsid w:val="00E60253"/>
    <w:rsid w:val="00E607ED"/>
    <w:rsid w:val="00E63EC1"/>
    <w:rsid w:val="00E652DC"/>
    <w:rsid w:val="00E72845"/>
    <w:rsid w:val="00E73084"/>
    <w:rsid w:val="00E740CC"/>
    <w:rsid w:val="00E86A40"/>
    <w:rsid w:val="00E86CFC"/>
    <w:rsid w:val="00E92B1B"/>
    <w:rsid w:val="00E93161"/>
    <w:rsid w:val="00E954D5"/>
    <w:rsid w:val="00E96B8B"/>
    <w:rsid w:val="00EA0364"/>
    <w:rsid w:val="00EA5F45"/>
    <w:rsid w:val="00EC78ED"/>
    <w:rsid w:val="00ED1522"/>
    <w:rsid w:val="00ED26F4"/>
    <w:rsid w:val="00ED2C42"/>
    <w:rsid w:val="00ED77B7"/>
    <w:rsid w:val="00EE11A4"/>
    <w:rsid w:val="00EE415B"/>
    <w:rsid w:val="00EF1CB6"/>
    <w:rsid w:val="00EF5A39"/>
    <w:rsid w:val="00F017FB"/>
    <w:rsid w:val="00F02805"/>
    <w:rsid w:val="00F070B2"/>
    <w:rsid w:val="00F15CAF"/>
    <w:rsid w:val="00F16208"/>
    <w:rsid w:val="00F23B5F"/>
    <w:rsid w:val="00F344EE"/>
    <w:rsid w:val="00F351F6"/>
    <w:rsid w:val="00F36AEC"/>
    <w:rsid w:val="00F42CA6"/>
    <w:rsid w:val="00F44300"/>
    <w:rsid w:val="00F54BA7"/>
    <w:rsid w:val="00F62D24"/>
    <w:rsid w:val="00F74418"/>
    <w:rsid w:val="00F85343"/>
    <w:rsid w:val="00F85F20"/>
    <w:rsid w:val="00F8746F"/>
    <w:rsid w:val="00FA2D89"/>
    <w:rsid w:val="00FA3AC5"/>
    <w:rsid w:val="00FB3CB4"/>
    <w:rsid w:val="00FC6D18"/>
    <w:rsid w:val="00FC76CC"/>
    <w:rsid w:val="00FD2B91"/>
    <w:rsid w:val="00FD4A1E"/>
    <w:rsid w:val="00FE312F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429F989"/>
  <w14:defaultImageDpi w14:val="300"/>
  <w15:docId w15:val="{57851B7D-157B-4B95-AF5E-2FC6E4C2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72"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character" w:styleId="BesuchterLink">
    <w:name w:val="FollowedHyperlink"/>
    <w:basedOn w:val="Absatz-Standardschriftart"/>
    <w:semiHidden/>
    <w:unhideWhenUsed/>
    <w:rsid w:val="00D77D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0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ght-beat-angel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uropapark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1896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Delaunay, Séverine</cp:lastModifiedBy>
  <cp:revision>5</cp:revision>
  <cp:lastPrinted>2017-03-24T07:53:00Z</cp:lastPrinted>
  <dcterms:created xsi:type="dcterms:W3CDTF">2019-02-22T14:05:00Z</dcterms:created>
  <dcterms:modified xsi:type="dcterms:W3CDTF">2019-04-03T08:00:00Z</dcterms:modified>
</cp:coreProperties>
</file>