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9A4D0" w14:textId="77777777" w:rsidR="00277438" w:rsidRPr="00AB54B5" w:rsidRDefault="00277438" w:rsidP="00277438">
      <w:pPr>
        <w:tabs>
          <w:tab w:val="left" w:pos="5640"/>
        </w:tabs>
        <w:ind w:left="1418"/>
        <w:rPr>
          <w:color w:val="000000" w:themeColor="text1"/>
        </w:rPr>
      </w:pPr>
    </w:p>
    <w:p w14:paraId="1D648014" w14:textId="77777777" w:rsidR="00277438" w:rsidRPr="00AB54B5" w:rsidRDefault="00277438" w:rsidP="00277438">
      <w:pPr>
        <w:tabs>
          <w:tab w:val="left" w:pos="5640"/>
        </w:tabs>
        <w:ind w:left="1418"/>
        <w:rPr>
          <w:color w:val="000000" w:themeColor="text1"/>
        </w:rPr>
      </w:pPr>
    </w:p>
    <w:p w14:paraId="339241CE" w14:textId="77777777" w:rsidR="00277438" w:rsidRPr="00AB54B5" w:rsidRDefault="00277438" w:rsidP="00277438">
      <w:pPr>
        <w:tabs>
          <w:tab w:val="left" w:pos="5640"/>
        </w:tabs>
        <w:ind w:left="1418"/>
        <w:rPr>
          <w:color w:val="000000" w:themeColor="text1"/>
        </w:rPr>
      </w:pPr>
    </w:p>
    <w:p w14:paraId="0FA34C08" w14:textId="77777777" w:rsidR="00277438" w:rsidRPr="00AB54B5" w:rsidRDefault="00277438" w:rsidP="00277438">
      <w:pPr>
        <w:tabs>
          <w:tab w:val="left" w:pos="5640"/>
        </w:tabs>
        <w:ind w:left="1418"/>
        <w:rPr>
          <w:color w:val="000000" w:themeColor="text1"/>
        </w:rPr>
      </w:pPr>
    </w:p>
    <w:p w14:paraId="06A88F0C" w14:textId="77777777" w:rsidR="00277438" w:rsidRPr="00AB54B5" w:rsidRDefault="00277438" w:rsidP="00277438">
      <w:pPr>
        <w:tabs>
          <w:tab w:val="left" w:pos="5640"/>
        </w:tabs>
        <w:ind w:left="1418"/>
        <w:rPr>
          <w:color w:val="000000" w:themeColor="text1"/>
        </w:rPr>
      </w:pPr>
    </w:p>
    <w:p w14:paraId="0B84856C" w14:textId="77777777" w:rsidR="00277438" w:rsidRPr="00AB54B5" w:rsidRDefault="00277438" w:rsidP="00277438">
      <w:pPr>
        <w:tabs>
          <w:tab w:val="left" w:pos="5640"/>
        </w:tabs>
        <w:ind w:left="1418"/>
        <w:rPr>
          <w:color w:val="000000" w:themeColor="text1"/>
        </w:rPr>
      </w:pPr>
    </w:p>
    <w:p w14:paraId="75FF2D57" w14:textId="77777777" w:rsidR="00277438" w:rsidRPr="00AB54B5" w:rsidRDefault="00277438" w:rsidP="00277438">
      <w:pPr>
        <w:tabs>
          <w:tab w:val="left" w:pos="5640"/>
        </w:tabs>
        <w:ind w:left="1418"/>
        <w:rPr>
          <w:color w:val="000000" w:themeColor="text1"/>
        </w:rPr>
      </w:pPr>
    </w:p>
    <w:p w14:paraId="597B49C8" w14:textId="77777777" w:rsidR="00277438" w:rsidRPr="00AB54B5" w:rsidRDefault="00277438" w:rsidP="00277438">
      <w:pPr>
        <w:tabs>
          <w:tab w:val="left" w:pos="5640"/>
        </w:tabs>
        <w:ind w:left="1418"/>
        <w:rPr>
          <w:color w:val="000000" w:themeColor="text1"/>
        </w:rPr>
      </w:pPr>
    </w:p>
    <w:p w14:paraId="0CF33AB4" w14:textId="77777777" w:rsidR="00277438" w:rsidRPr="00AB54B5" w:rsidRDefault="00277438" w:rsidP="00277438">
      <w:pPr>
        <w:tabs>
          <w:tab w:val="left" w:pos="5640"/>
        </w:tabs>
        <w:ind w:left="1418"/>
        <w:rPr>
          <w:color w:val="000000" w:themeColor="text1"/>
        </w:rPr>
      </w:pPr>
      <w:r w:rsidRPr="00AB54B5">
        <w:rPr>
          <w:rFonts w:ascii="CorpoSDem" w:hAnsi="CorpoSDem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DF7701" wp14:editId="7BFDA44B">
                <wp:simplePos x="0" y="0"/>
                <wp:positionH relativeFrom="page">
                  <wp:posOffset>625475</wp:posOffset>
                </wp:positionH>
                <wp:positionV relativeFrom="page">
                  <wp:posOffset>2461989</wp:posOffset>
                </wp:positionV>
                <wp:extent cx="913221" cy="396875"/>
                <wp:effectExtent l="0" t="0" r="1270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3221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F70EB" w14:textId="1E6FCBFB" w:rsidR="00277438" w:rsidRPr="004A18A6" w:rsidRDefault="005F4A3E" w:rsidP="00277438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A18A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Saison 201</w:t>
                            </w:r>
                            <w:r w:rsidR="00BB386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CDF77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.25pt;margin-top:193.85pt;width:71.9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113F70EB" w14:textId="1E6FCBFB" w:rsidR="00277438" w:rsidRPr="004A18A6" w:rsidRDefault="005F4A3E" w:rsidP="00277438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4A18A6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Saison 201</w:t>
                      </w:r>
                      <w:r w:rsidR="00BB3865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1FCE13" w14:textId="2A842C3D" w:rsidR="00277438" w:rsidRPr="00AB54B5" w:rsidRDefault="00BB3865" w:rsidP="003F55BA">
      <w:pPr>
        <w:spacing w:line="288" w:lineRule="auto"/>
        <w:ind w:left="1276" w:right="-290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  <w:r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>De l’Europe à l’espace</w:t>
      </w:r>
    </w:p>
    <w:p w14:paraId="6515DDBE" w14:textId="2D3871E9" w:rsidR="00F30139" w:rsidRDefault="00211793" w:rsidP="003F55BA">
      <w:pPr>
        <w:spacing w:line="288" w:lineRule="auto"/>
        <w:ind w:left="1276" w:right="-290"/>
        <w:jc w:val="both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Nouveautés 2019 : Europa-Park ne cesse de faire voyager ses visiteurs</w:t>
      </w:r>
    </w:p>
    <w:p w14:paraId="2229B5F0" w14:textId="77777777" w:rsidR="009C6199" w:rsidRPr="009C6199" w:rsidRDefault="009C6199" w:rsidP="003F55BA">
      <w:pPr>
        <w:spacing w:line="288" w:lineRule="auto"/>
        <w:ind w:left="1276" w:right="-290"/>
        <w:jc w:val="both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</w:p>
    <w:p w14:paraId="2B917F1E" w14:textId="7D3B1014" w:rsidR="005C7552" w:rsidRPr="00AF5307" w:rsidRDefault="001D54D8" w:rsidP="003F55BA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AF5307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Situé au cœur du triangle entre l’Allemagne, la France et la Suisse, Europa-Park fait le bonheur des petits et des grands avec </w:t>
      </w:r>
      <w:r w:rsidR="0091130E" w:rsidRPr="00AF5307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plus de 100 </w:t>
      </w:r>
      <w:r w:rsidRPr="00AF5307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attractions et spectacles. Sur une surface de 95 hectares, 15 quartiers européens et leur</w:t>
      </w:r>
      <w:r w:rsidR="00BB0F02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</w:t>
      </w:r>
      <w:r w:rsidRPr="00AF5307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architecture, gastronomie et végétation typiques sont à découvrir.</w:t>
      </w:r>
    </w:p>
    <w:p w14:paraId="40C8E9A9" w14:textId="77777777" w:rsidR="002D3761" w:rsidRPr="00AF5307" w:rsidRDefault="002D3761" w:rsidP="003F55BA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11"/>
          <w:szCs w:val="11"/>
          <w:lang w:val="fr-FR"/>
        </w:rPr>
      </w:pPr>
    </w:p>
    <w:p w14:paraId="2646E7DF" w14:textId="6775D4C9" w:rsidR="00E110CD" w:rsidRPr="0067157B" w:rsidRDefault="00B26D9E" w:rsidP="005C7552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Europa-Park </w:t>
      </w:r>
      <w:r w:rsidR="00291BE1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a ouvert </w:t>
      </w:r>
      <w:r w:rsidR="005C7552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ses portes au public pour sa 4</w:t>
      </w:r>
      <w:r w:rsidR="009460EB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5</w:t>
      </w:r>
      <w:r w:rsidR="005C7552" w:rsidRPr="0067157B"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  <w:lang w:val="fr-FR"/>
        </w:rPr>
        <w:t>ème</w:t>
      </w:r>
      <w:r w:rsidR="005C7552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saison le 6 avril 2019. </w:t>
      </w:r>
      <w:r w:rsidR="001D54D8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5C7552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L</w:t>
      </w:r>
      <w:r w:rsidR="00925623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es visiteurs pourront profiter de nombreuses nouveautés</w:t>
      </w:r>
      <w:r w:rsidR="0091130E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comme</w:t>
      </w:r>
      <w:r w:rsidR="00925623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le</w:t>
      </w:r>
      <w:r w:rsidR="00906A0C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film d’aventures à 360° « Mission Astronaut</w:t>
      </w:r>
      <w:r w:rsidR="000E7B1F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</w:t>
      </w:r>
      <w:r w:rsidR="00906A0C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 »</w:t>
      </w:r>
      <w:r w:rsidR="000924FA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91130E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qui </w:t>
      </w:r>
      <w:r w:rsidR="000924FA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offre un aperçu spectaculaire </w:t>
      </w:r>
      <w:r w:rsidR="00E110CD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de </w:t>
      </w:r>
      <w:r w:rsidR="007E3D66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la vie dans </w:t>
      </w:r>
      <w:r w:rsidR="00E110CD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l’espace</w:t>
      </w:r>
      <w:r w:rsidR="0091130E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ou le</w:t>
      </w:r>
      <w:r w:rsidR="00291BE1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</w:t>
      </w:r>
      <w:r w:rsidR="0091130E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nouveau</w:t>
      </w:r>
      <w:r w:rsidR="00291BE1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x</w:t>
      </w:r>
      <w:r w:rsidR="00426DA1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JUNIOR CLUB Studio</w:t>
      </w:r>
      <w:r w:rsidR="006B0DD3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</w:t>
      </w:r>
      <w:r w:rsidR="00B67937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91130E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qui</w:t>
      </w:r>
      <w:r w:rsidR="00B67937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7E3D66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garanti</w:t>
      </w:r>
      <w:r w:rsidR="00291BE1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ssent</w:t>
      </w:r>
      <w:r w:rsidR="007E3D66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divertissements</w:t>
      </w:r>
      <w:r w:rsidR="0091130E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et</w:t>
      </w:r>
      <w:r w:rsidR="007E3D66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aventures aux enfants. </w:t>
      </w:r>
    </w:p>
    <w:p w14:paraId="6645C0E9" w14:textId="4C251D9A" w:rsidR="00A565FE" w:rsidRPr="00F902C4" w:rsidRDefault="0027236A" w:rsidP="003F55BA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Au printemps</w:t>
      </w:r>
      <w:r w:rsidR="00E110CD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, </w:t>
      </w:r>
      <w:r w:rsidR="000E7B1F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le quartier scandinave </w:t>
      </w:r>
      <w:r w:rsidR="00B67937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rouvrira avec une nouvelle offre de gastronomie et de shopping. </w:t>
      </w:r>
      <w:r w:rsidR="007E3D66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En attendant, l</w:t>
      </w:r>
      <w:r w:rsidR="00B67937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a « Salle des Trésors » de l’Allée </w:t>
      </w:r>
      <w:r w:rsidR="00291BE1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</w:t>
      </w:r>
      <w:r w:rsidR="00B67937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llemande </w:t>
      </w:r>
      <w:r w:rsidR="007E3D66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propose</w:t>
      </w:r>
      <w:r w:rsidR="00B67937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un avant-goût d</w:t>
      </w:r>
      <w:r w:rsidR="00291BE1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e </w:t>
      </w:r>
      <w:r w:rsidR="00291BE1" w:rsidRPr="00F902C4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l’attraction « </w:t>
      </w:r>
      <w:r w:rsidR="00B43B49" w:rsidRPr="00F902C4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Pirates de Batavia</w:t>
      </w:r>
      <w:r w:rsidR="00B67937" w:rsidRPr="00F902C4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 », dont les travaux s’achèveront en 2020. </w:t>
      </w:r>
    </w:p>
    <w:p w14:paraId="447C3D95" w14:textId="7971CED7" w:rsidR="007B35ED" w:rsidRPr="0067157B" w:rsidRDefault="00185A45" w:rsidP="003F55BA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</w:pPr>
      <w:r w:rsidRPr="00F902C4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Le nouvel hôte</w:t>
      </w:r>
      <w:r w:rsidR="00A77B6F" w:rsidRPr="00F902C4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l 4* supérieur</w:t>
      </w:r>
      <w:r w:rsidRPr="00F902C4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d’Europa-Park,</w:t>
      </w:r>
      <w:r w:rsidR="007B35ED" w:rsidRPr="00F902C4">
        <w:rPr>
          <w:rFonts w:ascii="Arial" w:hAnsi="Arial" w:cs="Arial"/>
          <w:b/>
          <w:i/>
          <w:sz w:val="22"/>
          <w:szCs w:val="22"/>
          <w:lang w:val="fr-FR"/>
        </w:rPr>
        <w:t xml:space="preserve"> « </w:t>
      </w:r>
      <w:proofErr w:type="spellStart"/>
      <w:r w:rsidR="007E3B86" w:rsidRPr="00F902C4">
        <w:rPr>
          <w:rFonts w:ascii="Arial" w:hAnsi="Arial" w:cs="Arial"/>
          <w:b/>
          <w:i/>
          <w:sz w:val="22"/>
          <w:szCs w:val="22"/>
          <w:lang w:val="fr-FR"/>
        </w:rPr>
        <w:t>Krønasår</w:t>
      </w:r>
      <w:proofErr w:type="spellEnd"/>
      <w:r w:rsidR="007E3B86" w:rsidRPr="00F902C4">
        <w:rPr>
          <w:rFonts w:ascii="Arial" w:hAnsi="Arial" w:cs="Arial"/>
          <w:b/>
          <w:i/>
          <w:sz w:val="22"/>
          <w:szCs w:val="22"/>
          <w:lang w:val="fr-FR"/>
        </w:rPr>
        <w:t xml:space="preserve"> – The Museum-</w:t>
      </w:r>
      <w:proofErr w:type="spellStart"/>
      <w:r w:rsidR="007E3B86" w:rsidRPr="00F902C4">
        <w:rPr>
          <w:rFonts w:ascii="Arial" w:hAnsi="Arial" w:cs="Arial"/>
          <w:b/>
          <w:i/>
          <w:sz w:val="22"/>
          <w:szCs w:val="22"/>
          <w:lang w:val="fr-FR"/>
        </w:rPr>
        <w:t>Hotel</w:t>
      </w:r>
      <w:proofErr w:type="spellEnd"/>
      <w:r w:rsidR="007E3B86" w:rsidRPr="00F902C4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6D76AB" w:rsidRPr="00F902C4">
        <w:rPr>
          <w:rFonts w:ascii="Arial" w:hAnsi="Arial" w:cs="Arial"/>
          <w:b/>
          <w:i/>
          <w:sz w:val="22"/>
          <w:szCs w:val="22"/>
          <w:lang w:val="fr-FR"/>
        </w:rPr>
        <w:t>»</w:t>
      </w:r>
      <w:r w:rsidRPr="00F902C4">
        <w:rPr>
          <w:rFonts w:ascii="Arial" w:hAnsi="Arial" w:cs="Arial"/>
          <w:b/>
          <w:i/>
          <w:sz w:val="22"/>
          <w:szCs w:val="22"/>
          <w:lang w:val="fr-FR"/>
        </w:rPr>
        <w:t xml:space="preserve">, </w:t>
      </w:r>
      <w:r w:rsidR="007B35ED" w:rsidRPr="00F902C4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accueillera ses premiers visiteurs le 31 mai 2019.</w:t>
      </w:r>
      <w:r w:rsidRPr="00F902C4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Juste à</w:t>
      </w:r>
      <w:r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côté, le</w:t>
      </w:r>
      <w:r w:rsidR="00874AF7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 travaux du</w:t>
      </w:r>
      <w:r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gigantesque univers aquatique « </w:t>
      </w:r>
      <w:proofErr w:type="spellStart"/>
      <w:r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Rulantica</w:t>
      </w:r>
      <w:proofErr w:type="spellEnd"/>
      <w:r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 »</w:t>
      </w:r>
      <w:r w:rsidR="00874AF7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et de ses 25 attractions aquatiques pour toute la famille,</w:t>
      </w:r>
      <w:r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="00874AF7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s’</w:t>
      </w:r>
      <w:r w:rsidR="006C3A30" w:rsidRPr="0067157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achèveront le 28 novembre.</w:t>
      </w:r>
    </w:p>
    <w:p w14:paraId="04CAC171" w14:textId="77777777" w:rsidR="00001087" w:rsidRPr="0067157B" w:rsidRDefault="00001087" w:rsidP="003F55BA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</w:pPr>
    </w:p>
    <w:p w14:paraId="28444867" w14:textId="7E96226B" w:rsidR="00A565FE" w:rsidRPr="0067157B" w:rsidRDefault="00254152" w:rsidP="003F55BA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CA"/>
        </w:rPr>
      </w:pPr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CA"/>
        </w:rPr>
        <w:t xml:space="preserve">Nouveautés </w:t>
      </w:r>
      <w:r w:rsidR="00426DA1" w:rsidRPr="0067157B">
        <w:rPr>
          <w:rFonts w:ascii="Arial" w:hAnsi="Arial" w:cs="Arial"/>
          <w:b/>
          <w:color w:val="000000" w:themeColor="text1"/>
          <w:sz w:val="22"/>
          <w:szCs w:val="22"/>
          <w:lang w:val="fr-CA"/>
        </w:rPr>
        <w:t>de la saison 2019</w:t>
      </w:r>
    </w:p>
    <w:p w14:paraId="613018B2" w14:textId="77777777" w:rsidR="0055011A" w:rsidRPr="0067157B" w:rsidRDefault="0055011A" w:rsidP="003F55BA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10"/>
          <w:szCs w:val="10"/>
          <w:lang w:val="fr-CA"/>
        </w:rPr>
      </w:pPr>
    </w:p>
    <w:p w14:paraId="265ECC7E" w14:textId="796FE135" w:rsidR="000E7B1F" w:rsidRPr="0067157B" w:rsidRDefault="000E7B1F" w:rsidP="000E7B1F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</w:pPr>
      <w:r w:rsidRPr="0067157B">
        <w:rPr>
          <w:rFonts w:ascii="Arial" w:hAnsi="Arial" w:cs="Arial"/>
          <w:color w:val="000000" w:themeColor="text1"/>
          <w:sz w:val="22"/>
          <w:szCs w:val="22"/>
          <w:u w:color="000000"/>
          <w:lang w:val="fr-FR"/>
        </w:rPr>
        <w:t xml:space="preserve">Après d’importants travaux, le </w:t>
      </w:r>
      <w:r w:rsidRPr="0067157B">
        <w:rPr>
          <w:rFonts w:ascii="Arial" w:hAnsi="Arial" w:cs="Arial"/>
          <w:b/>
          <w:color w:val="000000" w:themeColor="text1"/>
          <w:sz w:val="22"/>
          <w:szCs w:val="22"/>
          <w:u w:color="000000"/>
          <w:lang w:val="fr-FR"/>
        </w:rPr>
        <w:t>quartier français</w:t>
      </w:r>
      <w:r w:rsidR="00F131CA" w:rsidRPr="0067157B">
        <w:rPr>
          <w:rFonts w:ascii="Arial" w:hAnsi="Arial" w:cs="Arial"/>
          <w:b/>
          <w:color w:val="000000" w:themeColor="text1"/>
          <w:sz w:val="22"/>
          <w:szCs w:val="22"/>
          <w:u w:color="000000"/>
          <w:lang w:val="fr-FR"/>
        </w:rPr>
        <w:t xml:space="preserve"> </w:t>
      </w:r>
      <w:r w:rsidR="00F131CA" w:rsidRPr="0067157B">
        <w:rPr>
          <w:rFonts w:ascii="Arial" w:hAnsi="Arial" w:cs="Arial"/>
          <w:color w:val="000000" w:themeColor="text1"/>
          <w:sz w:val="22"/>
          <w:szCs w:val="22"/>
          <w:u w:color="000000"/>
          <w:lang w:val="fr-FR"/>
        </w:rPr>
        <w:t>et ses attractions restent incontournable</w:t>
      </w:r>
      <w:r w:rsidR="00B221FF" w:rsidRPr="0067157B">
        <w:rPr>
          <w:rFonts w:ascii="Arial" w:hAnsi="Arial" w:cs="Arial"/>
          <w:color w:val="000000" w:themeColor="text1"/>
          <w:sz w:val="22"/>
          <w:szCs w:val="22"/>
          <w:u w:color="000000"/>
          <w:lang w:val="fr-FR"/>
        </w:rPr>
        <w:t>s</w:t>
      </w:r>
      <w:r w:rsidR="00F131CA" w:rsidRPr="0067157B">
        <w:rPr>
          <w:rFonts w:ascii="Arial" w:hAnsi="Arial" w:cs="Arial"/>
          <w:color w:val="000000" w:themeColor="text1"/>
          <w:sz w:val="22"/>
          <w:szCs w:val="22"/>
          <w:u w:color="000000"/>
          <w:lang w:val="fr-FR"/>
        </w:rPr>
        <w:t xml:space="preserve"> en 2019. </w:t>
      </w:r>
      <w:r w:rsidR="009B6699" w:rsidRPr="0067157B">
        <w:rPr>
          <w:rFonts w:ascii="Arial" w:hAnsi="Arial" w:cs="Arial"/>
          <w:color w:val="000000" w:themeColor="text1"/>
          <w:sz w:val="22"/>
          <w:szCs w:val="22"/>
          <w:u w:color="000000"/>
          <w:lang w:val="fr-FR"/>
        </w:rPr>
        <w:t>À</w:t>
      </w:r>
      <w:r w:rsidR="00E16086" w:rsidRPr="0067157B">
        <w:rPr>
          <w:rFonts w:ascii="Arial" w:hAnsi="Arial" w:cs="Arial"/>
          <w:color w:val="000000" w:themeColor="text1"/>
          <w:sz w:val="22"/>
          <w:szCs w:val="22"/>
          <w:u w:color="000000"/>
          <w:lang w:val="fr-FR"/>
        </w:rPr>
        <w:t xml:space="preserve"> </w:t>
      </w:r>
      <w:r w:rsidR="00A849B3" w:rsidRPr="0067157B">
        <w:rPr>
          <w:rFonts w:ascii="Arial" w:hAnsi="Arial" w:cs="Arial"/>
          <w:color w:val="000000" w:themeColor="text1"/>
          <w:sz w:val="22"/>
          <w:szCs w:val="22"/>
          <w:u w:color="000000"/>
          <w:lang w:val="fr-FR"/>
        </w:rPr>
        <w:t>(</w:t>
      </w:r>
      <w:proofErr w:type="spellStart"/>
      <w:r w:rsidR="00A849B3" w:rsidRPr="0067157B">
        <w:rPr>
          <w:rFonts w:ascii="Arial" w:hAnsi="Arial" w:cs="Arial"/>
          <w:color w:val="000000" w:themeColor="text1"/>
          <w:sz w:val="22"/>
          <w:szCs w:val="22"/>
          <w:u w:color="000000"/>
          <w:lang w:val="fr-FR"/>
        </w:rPr>
        <w:t>re</w:t>
      </w:r>
      <w:proofErr w:type="spellEnd"/>
      <w:r w:rsidR="00A849B3" w:rsidRPr="0067157B">
        <w:rPr>
          <w:rFonts w:ascii="Arial" w:hAnsi="Arial" w:cs="Arial"/>
          <w:color w:val="000000" w:themeColor="text1"/>
          <w:sz w:val="22"/>
          <w:szCs w:val="22"/>
          <w:u w:color="000000"/>
          <w:lang w:val="fr-FR"/>
        </w:rPr>
        <w:t>)découvrir</w:t>
      </w:r>
      <w:r w:rsidR="00FA0D14" w:rsidRPr="0067157B">
        <w:rPr>
          <w:rFonts w:ascii="Arial" w:hAnsi="Arial" w:cs="Arial"/>
          <w:color w:val="000000" w:themeColor="text1"/>
          <w:sz w:val="22"/>
          <w:szCs w:val="22"/>
          <w:u w:color="000000"/>
          <w:lang w:val="fr-FR"/>
        </w:rPr>
        <w:t>,</w:t>
      </w:r>
      <w:r w:rsidR="00A849B3" w:rsidRPr="0067157B">
        <w:rPr>
          <w:rFonts w:ascii="Arial" w:hAnsi="Arial" w:cs="Arial"/>
          <w:color w:val="000000" w:themeColor="text1"/>
          <w:sz w:val="22"/>
          <w:szCs w:val="22"/>
          <w:u w:color="000000"/>
          <w:lang w:val="fr-FR"/>
        </w:rPr>
        <w:t xml:space="preserve"> </w:t>
      </w:r>
      <w:r w:rsidR="00E16086" w:rsidRPr="0067157B">
        <w:rPr>
          <w:rFonts w:ascii="Arial" w:hAnsi="Arial" w:cs="Arial"/>
          <w:color w:val="000000" w:themeColor="text1"/>
          <w:sz w:val="22"/>
          <w:szCs w:val="22"/>
          <w:u w:color="000000"/>
          <w:lang w:val="fr-FR"/>
        </w:rPr>
        <w:t>l</w:t>
      </w: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 nouveau grand huit </w:t>
      </w:r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proofErr w:type="spellStart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Eurosat</w:t>
      </w:r>
      <w:proofErr w:type="spellEnd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– </w:t>
      </w:r>
      <w:proofErr w:type="spellStart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CanCan</w:t>
      </w:r>
      <w:proofErr w:type="spellEnd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Coaster</w:t>
      </w:r>
      <w:proofErr w:type="spellEnd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 »</w:t>
      </w: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avec sa façade entièrement revisitée et ornée d’une représentation fidèle du Moulin Rouge. </w:t>
      </w:r>
      <w:proofErr w:type="gramStart"/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Le grand huit</w:t>
      </w:r>
      <w:proofErr w:type="gramEnd"/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propose, en sus du parcours classique, une nouvelle expérience en réalité virtuelle, </w:t>
      </w:r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proofErr w:type="spellStart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Eurosat</w:t>
      </w:r>
      <w:proofErr w:type="spellEnd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Coastiality</w:t>
      </w:r>
      <w:proofErr w:type="spellEnd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 »</w:t>
      </w: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, dont le scénario s’appuie sur le film de science-fiction de Luc Besson « </w:t>
      </w:r>
      <w:proofErr w:type="spellStart"/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Valérian</w:t>
      </w:r>
      <w:proofErr w:type="spellEnd"/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la Cité des Mille Planètes ». L’aventure est immédiate, les </w:t>
      </w:r>
      <w:r w:rsidR="004C5C35">
        <w:rPr>
          <w:rFonts w:ascii="Arial" w:hAnsi="Arial" w:cs="Arial"/>
          <w:color w:val="000000" w:themeColor="text1"/>
          <w:sz w:val="22"/>
          <w:szCs w:val="22"/>
          <w:lang w:val="fr-FR"/>
        </w:rPr>
        <w:t>visiteurs s’</w:t>
      </w: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équipent du casque de réalité virtuelle dans une salle de pré-show avant de rejoindre l’attraction</w:t>
      </w:r>
      <w:r w:rsidRPr="0067157B">
        <w:rPr>
          <w:rFonts w:ascii="Arial" w:hAnsi="Arial" w:cs="Arial"/>
          <w:color w:val="000000" w:themeColor="text1"/>
          <w:sz w:val="22"/>
          <w:szCs w:val="22"/>
          <w:u w:color="000000"/>
          <w:lang w:val="fr-FR"/>
        </w:rPr>
        <w:t>.</w:t>
      </w:r>
    </w:p>
    <w:p w14:paraId="28F2264A" w14:textId="4A19545C" w:rsidR="00F44A45" w:rsidRPr="00B46DAD" w:rsidRDefault="00F44A45" w:rsidP="003F55BA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67157B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Au </w:t>
      </w:r>
      <w:r w:rsidR="000E7B1F" w:rsidRPr="0067157B">
        <w:rPr>
          <w:rFonts w:ascii="Arial" w:hAnsi="Arial" w:cs="Arial"/>
          <w:color w:val="000000" w:themeColor="text1"/>
          <w:sz w:val="22"/>
          <w:szCs w:val="22"/>
          <w:lang w:val="fr-CA"/>
        </w:rPr>
        <w:t>Dôme</w:t>
      </w:r>
      <w:r w:rsidRPr="0067157B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des Rêves,</w:t>
      </w:r>
      <w:r w:rsidR="00AC7721" w:rsidRPr="0067157B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dans le quartier grec,</w:t>
      </w:r>
      <w:r w:rsidRPr="0067157B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le </w:t>
      </w:r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CA"/>
        </w:rPr>
        <w:t>nouveau film d’aventures « Mission Astronaut</w:t>
      </w:r>
      <w:r w:rsidR="000E7B1F" w:rsidRPr="0067157B">
        <w:rPr>
          <w:rFonts w:ascii="Arial" w:hAnsi="Arial" w:cs="Arial"/>
          <w:b/>
          <w:color w:val="000000" w:themeColor="text1"/>
          <w:sz w:val="22"/>
          <w:szCs w:val="22"/>
          <w:lang w:val="fr-CA"/>
        </w:rPr>
        <w:t>e</w:t>
      </w:r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CA"/>
        </w:rPr>
        <w:t> »</w:t>
      </w:r>
      <w:r w:rsidRPr="0067157B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promet de ravir petits et grands. </w:t>
      </w:r>
      <w:r w:rsidR="00EB1747" w:rsidRPr="0067157B">
        <w:rPr>
          <w:rFonts w:ascii="Arial" w:hAnsi="Arial" w:cs="Arial"/>
          <w:color w:val="000000" w:themeColor="text1"/>
          <w:sz w:val="22"/>
          <w:szCs w:val="22"/>
          <w:lang w:val="fr-CA"/>
        </w:rPr>
        <w:t>Il met en scène</w:t>
      </w:r>
      <w:r w:rsidR="00EB1747" w:rsidRPr="00AF5307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les</w:t>
      </w:r>
      <w:r w:rsidR="000E7B1F" w:rsidRPr="00AF5307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astronautes Thomas </w:t>
      </w:r>
      <w:proofErr w:type="spellStart"/>
      <w:r w:rsidR="000E7B1F" w:rsidRPr="00AF5307">
        <w:rPr>
          <w:rFonts w:ascii="Arial" w:hAnsi="Arial" w:cs="Arial"/>
          <w:color w:val="000000" w:themeColor="text1"/>
          <w:sz w:val="22"/>
          <w:szCs w:val="22"/>
          <w:lang w:val="fr-CA"/>
        </w:rPr>
        <w:t>Pesquet</w:t>
      </w:r>
      <w:proofErr w:type="spellEnd"/>
      <w:r w:rsidR="000E7B1F" w:rsidRPr="00AF5307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et Alexander </w:t>
      </w:r>
      <w:proofErr w:type="spellStart"/>
      <w:r w:rsidR="000E7B1F" w:rsidRPr="00AF5307">
        <w:rPr>
          <w:rFonts w:ascii="Arial" w:hAnsi="Arial" w:cs="Arial"/>
          <w:color w:val="000000" w:themeColor="text1"/>
          <w:sz w:val="22"/>
          <w:szCs w:val="22"/>
          <w:lang w:val="fr-CA"/>
        </w:rPr>
        <w:t>Gerst</w:t>
      </w:r>
      <w:proofErr w:type="spellEnd"/>
      <w:r w:rsidR="000E7B1F" w:rsidRPr="00AF5307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EB1747" w:rsidRPr="00AF5307">
        <w:rPr>
          <w:rFonts w:ascii="Arial" w:hAnsi="Arial" w:cs="Arial"/>
          <w:color w:val="000000" w:themeColor="text1"/>
          <w:sz w:val="22"/>
          <w:szCs w:val="22"/>
          <w:lang w:val="fr-CA"/>
        </w:rPr>
        <w:t>qui décollent à bord de la navette « So</w:t>
      </w:r>
      <w:r w:rsidR="00735751" w:rsidRPr="00AF5307">
        <w:rPr>
          <w:rFonts w:ascii="Arial" w:hAnsi="Arial" w:cs="Arial"/>
          <w:color w:val="000000" w:themeColor="text1"/>
          <w:sz w:val="22"/>
          <w:szCs w:val="22"/>
          <w:lang w:val="fr-CA"/>
        </w:rPr>
        <w:t>youz</w:t>
      </w:r>
      <w:r w:rsidR="00EB1747" w:rsidRPr="00AF5307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 » pour rejoindre la </w:t>
      </w:r>
      <w:r w:rsidR="00735751" w:rsidRPr="00AF5307">
        <w:rPr>
          <w:rFonts w:ascii="Arial" w:hAnsi="Arial" w:cs="Arial"/>
          <w:color w:val="000000" w:themeColor="text1"/>
          <w:sz w:val="22"/>
          <w:szCs w:val="22"/>
          <w:lang w:val="fr-CA"/>
        </w:rPr>
        <w:t>station</w:t>
      </w:r>
      <w:r w:rsidR="00EB1747" w:rsidRPr="00AF5307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spatiale internationale.</w:t>
      </w:r>
      <w:r w:rsidR="00EB1747" w:rsidRPr="00B46DAD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</w:p>
    <w:p w14:paraId="47D44092" w14:textId="2941C5C3" w:rsidR="008674C1" w:rsidRPr="0067157B" w:rsidRDefault="00EB1747" w:rsidP="00CA5B3C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46DAD">
        <w:rPr>
          <w:rFonts w:ascii="Arial" w:hAnsi="Arial" w:cs="Arial"/>
          <w:color w:val="000000" w:themeColor="text1"/>
          <w:sz w:val="22"/>
          <w:szCs w:val="22"/>
          <w:lang w:val="fr-CA"/>
        </w:rPr>
        <w:lastRenderedPageBreak/>
        <w:t xml:space="preserve">Au </w:t>
      </w:r>
      <w:proofErr w:type="spellStart"/>
      <w:r w:rsidRPr="00B46DAD">
        <w:rPr>
          <w:rFonts w:ascii="Arial" w:hAnsi="Arial" w:cs="Arial"/>
          <w:color w:val="000000" w:themeColor="text1"/>
          <w:sz w:val="22"/>
          <w:szCs w:val="22"/>
          <w:lang w:val="fr-CA"/>
        </w:rPr>
        <w:t>Magic</w:t>
      </w:r>
      <w:proofErr w:type="spellEnd"/>
      <w:r w:rsidRPr="00B46DAD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proofErr w:type="spellStart"/>
      <w:r w:rsidRPr="00B46DAD">
        <w:rPr>
          <w:rFonts w:ascii="Arial" w:hAnsi="Arial" w:cs="Arial"/>
          <w:color w:val="000000" w:themeColor="text1"/>
          <w:sz w:val="22"/>
          <w:szCs w:val="22"/>
          <w:lang w:val="fr-CA"/>
        </w:rPr>
        <w:t>Cinema</w:t>
      </w:r>
      <w:proofErr w:type="spellEnd"/>
      <w:r w:rsidRPr="00B46DAD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4D, </w:t>
      </w:r>
      <w:r w:rsidRPr="00B46DAD">
        <w:rPr>
          <w:rFonts w:ascii="Arial" w:hAnsi="Arial" w:cs="Arial"/>
          <w:b/>
          <w:color w:val="000000" w:themeColor="text1"/>
          <w:sz w:val="22"/>
          <w:szCs w:val="22"/>
          <w:lang w:val="fr-CA"/>
        </w:rPr>
        <w:t xml:space="preserve">un </w:t>
      </w:r>
      <w:r w:rsidR="000358A4">
        <w:rPr>
          <w:rFonts w:ascii="Arial" w:hAnsi="Arial" w:cs="Arial"/>
          <w:b/>
          <w:color w:val="000000" w:themeColor="text1"/>
          <w:sz w:val="22"/>
          <w:szCs w:val="22"/>
          <w:lang w:val="fr-CA"/>
        </w:rPr>
        <w:t xml:space="preserve">autre film de 12 minutes </w:t>
      </w:r>
      <w:r w:rsidR="000358A4" w:rsidRPr="00BB0F02">
        <w:rPr>
          <w:rFonts w:ascii="Arial" w:hAnsi="Arial" w:cs="Arial"/>
          <w:b/>
          <w:color w:val="000000" w:themeColor="text1"/>
          <w:sz w:val="22"/>
          <w:szCs w:val="22"/>
          <w:lang w:val="fr-CA"/>
        </w:rPr>
        <w:t>« Une Nuit au P</w:t>
      </w:r>
      <w:r w:rsidRPr="00BB0F02">
        <w:rPr>
          <w:rFonts w:ascii="Arial" w:hAnsi="Arial" w:cs="Arial"/>
          <w:b/>
          <w:color w:val="000000" w:themeColor="text1"/>
          <w:sz w:val="22"/>
          <w:szCs w:val="22"/>
          <w:lang w:val="fr-CA"/>
        </w:rPr>
        <w:t>arc 4D »</w:t>
      </w:r>
      <w:r w:rsidRPr="00B46DAD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 produit par Mack Animation est à l’honneur. </w:t>
      </w:r>
      <w:r w:rsidR="001E1BE5" w:rsidRPr="00B46DAD">
        <w:rPr>
          <w:rFonts w:ascii="Arial" w:hAnsi="Arial" w:cs="Arial"/>
          <w:color w:val="000000" w:themeColor="text1"/>
          <w:sz w:val="22"/>
          <w:szCs w:val="22"/>
          <w:lang w:val="fr-FR"/>
        </w:rPr>
        <w:t>L’histoire s’articule autour</w:t>
      </w:r>
      <w:r w:rsidR="001E1BE5" w:rsidRPr="009F253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d’un </w:t>
      </w:r>
      <w:r w:rsidR="001E1BE5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artéfact de « l’</w:t>
      </w:r>
      <w:proofErr w:type="spellStart"/>
      <w:r w:rsidR="001E1BE5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Adventure</w:t>
      </w:r>
      <w:proofErr w:type="spellEnd"/>
      <w:r w:rsidR="001E1BE5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Club of Europe » (ACE) qui peut amener les objets à la vie. Le comportement imprudent d’Ed </w:t>
      </w:r>
      <w:proofErr w:type="spellStart"/>
      <w:r w:rsidR="001E1BE5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Euromaus</w:t>
      </w:r>
      <w:proofErr w:type="spellEnd"/>
      <w:r w:rsidR="001E1BE5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va alors semer le trouble à Europa-Park. Ed et Edda vont devoir se lancer dans une course folle pour éviter </w:t>
      </w:r>
      <w:r w:rsidR="00806917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le chaos dans le</w:t>
      </w:r>
      <w:r w:rsidR="001E1BE5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meilleur parc de loisirs du monde.</w:t>
      </w:r>
      <w:r w:rsidR="00017504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38835A58" w14:textId="2D881212" w:rsidR="0025661B" w:rsidRPr="0067157B" w:rsidRDefault="0025661B" w:rsidP="003F55BA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attractions </w:t>
      </w:r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« Jim Bouton – Voyage à travers </w:t>
      </w:r>
      <w:proofErr w:type="spellStart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Lummerland</w:t>
      </w:r>
      <w:proofErr w:type="spellEnd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 », « Madame </w:t>
      </w:r>
      <w:proofErr w:type="spellStart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Freudenreich</w:t>
      </w:r>
      <w:proofErr w:type="spellEnd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Curiosités » et le « </w:t>
      </w:r>
      <w:r w:rsidR="000A5BA8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Château hanté</w:t>
      </w:r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 »</w:t>
      </w: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 </w:t>
      </w:r>
      <w:r w:rsidR="009D199B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offrent également de nouvelles scènes</w:t>
      </w:r>
      <w:r w:rsidR="0016313F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Quant au </w:t>
      </w:r>
      <w:r w:rsidR="002B1C9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tunnel du </w:t>
      </w:r>
      <w:r w:rsidR="002B1C90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Fjord Rafting »</w:t>
      </w:r>
      <w:r w:rsidR="0016313F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, il</w:t>
      </w:r>
      <w:r w:rsidR="002B1C9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0A77F8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est</w:t>
      </w:r>
      <w:r w:rsidR="002B1C9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réaménagé</w:t>
      </w:r>
      <w:r w:rsidR="00100F9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avec des</w:t>
      </w:r>
      <w:r w:rsidR="00967294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effets spéciaux</w:t>
      </w:r>
      <w:r w:rsidR="00AC68CE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qui permettront aux visiteurs de</w:t>
      </w:r>
      <w:r w:rsidR="0016313F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découvrir</w:t>
      </w:r>
      <w:r w:rsidR="008E66A6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la maison d</w:t>
      </w:r>
      <w:r w:rsidR="0016313F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’un </w:t>
      </w:r>
      <w:r w:rsidR="008E66A6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troll qui brille mystérieusement dans le noir. </w:t>
      </w:r>
    </w:p>
    <w:p w14:paraId="7776FB49" w14:textId="66C4D052" w:rsidR="00254152" w:rsidRPr="0067157B" w:rsidRDefault="000F18C1" w:rsidP="003F55BA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67157B">
        <w:rPr>
          <w:rFonts w:ascii="Arial" w:hAnsi="Arial" w:cs="Arial"/>
          <w:sz w:val="22"/>
          <w:szCs w:val="22"/>
          <w:lang w:val="fr-FR"/>
        </w:rPr>
        <w:t>À</w:t>
      </w:r>
      <w:r w:rsidR="00775DF0" w:rsidRPr="0067157B">
        <w:rPr>
          <w:rFonts w:ascii="Arial" w:hAnsi="Arial" w:cs="Arial"/>
          <w:sz w:val="22"/>
          <w:szCs w:val="22"/>
          <w:lang w:val="fr-FR"/>
        </w:rPr>
        <w:t xml:space="preserve"> partir d</w:t>
      </w:r>
      <w:r w:rsidRPr="0067157B">
        <w:rPr>
          <w:rFonts w:ascii="Arial" w:hAnsi="Arial" w:cs="Arial"/>
          <w:sz w:val="22"/>
          <w:szCs w:val="22"/>
          <w:lang w:val="fr-FR"/>
        </w:rPr>
        <w:t>u 12 juillet</w:t>
      </w:r>
      <w:r w:rsidR="00254152" w:rsidRPr="0067157B">
        <w:rPr>
          <w:rFonts w:ascii="Arial" w:hAnsi="Arial" w:cs="Arial"/>
          <w:sz w:val="22"/>
          <w:szCs w:val="22"/>
          <w:lang w:val="fr-FR"/>
        </w:rPr>
        <w:t>, les plus jeunes peuvent également aller au</w:t>
      </w:r>
      <w:r w:rsidR="002F389F" w:rsidRPr="0067157B">
        <w:rPr>
          <w:rFonts w:ascii="Arial" w:hAnsi="Arial" w:cs="Arial"/>
          <w:sz w:val="22"/>
          <w:szCs w:val="22"/>
          <w:lang w:val="fr-FR"/>
        </w:rPr>
        <w:t>x</w:t>
      </w:r>
      <w:r w:rsidR="00254152" w:rsidRPr="0067157B">
        <w:rPr>
          <w:rFonts w:ascii="Arial" w:hAnsi="Arial" w:cs="Arial"/>
          <w:sz w:val="22"/>
          <w:szCs w:val="22"/>
          <w:lang w:val="fr-FR"/>
        </w:rPr>
        <w:t xml:space="preserve"> </w:t>
      </w:r>
      <w:r w:rsidR="00254152" w:rsidRPr="0067157B">
        <w:rPr>
          <w:rFonts w:ascii="Arial" w:hAnsi="Arial" w:cs="Arial"/>
          <w:b/>
          <w:sz w:val="22"/>
          <w:szCs w:val="22"/>
          <w:lang w:val="fr-FR"/>
        </w:rPr>
        <w:t>nouveau</w:t>
      </w:r>
      <w:r w:rsidR="002F389F" w:rsidRPr="0067157B">
        <w:rPr>
          <w:rFonts w:ascii="Arial" w:hAnsi="Arial" w:cs="Arial"/>
          <w:b/>
          <w:sz w:val="22"/>
          <w:szCs w:val="22"/>
          <w:lang w:val="fr-FR"/>
        </w:rPr>
        <w:t>x</w:t>
      </w:r>
      <w:r w:rsidR="00254152" w:rsidRPr="0067157B">
        <w:rPr>
          <w:rFonts w:ascii="Arial" w:hAnsi="Arial" w:cs="Arial"/>
          <w:b/>
          <w:sz w:val="22"/>
          <w:szCs w:val="22"/>
          <w:lang w:val="fr-FR"/>
        </w:rPr>
        <w:t xml:space="preserve"> JUNIOR CLUB Studio</w:t>
      </w:r>
      <w:r w:rsidR="00C76CA1" w:rsidRPr="0067157B">
        <w:rPr>
          <w:rFonts w:ascii="Arial" w:hAnsi="Arial" w:cs="Arial"/>
          <w:b/>
          <w:sz w:val="22"/>
          <w:szCs w:val="22"/>
          <w:lang w:val="fr-FR"/>
        </w:rPr>
        <w:t>s</w:t>
      </w:r>
      <w:r w:rsidR="00254152" w:rsidRPr="0067157B">
        <w:rPr>
          <w:rFonts w:ascii="Arial" w:hAnsi="Arial" w:cs="Arial"/>
          <w:sz w:val="22"/>
          <w:szCs w:val="22"/>
          <w:lang w:val="fr-FR"/>
        </w:rPr>
        <w:t xml:space="preserve"> du quartier </w:t>
      </w:r>
      <w:r w:rsidR="00B31440">
        <w:rPr>
          <w:rFonts w:ascii="Arial" w:hAnsi="Arial" w:cs="Arial"/>
          <w:sz w:val="22"/>
          <w:szCs w:val="22"/>
          <w:lang w:val="fr-FR"/>
        </w:rPr>
        <w:t>hollan</w:t>
      </w:r>
      <w:bookmarkStart w:id="0" w:name="_GoBack"/>
      <w:bookmarkEnd w:id="0"/>
      <w:r w:rsidR="00B31440">
        <w:rPr>
          <w:rFonts w:ascii="Arial" w:hAnsi="Arial" w:cs="Arial"/>
          <w:sz w:val="22"/>
          <w:szCs w:val="22"/>
          <w:lang w:val="fr-FR"/>
        </w:rPr>
        <w:t>dais</w:t>
      </w:r>
      <w:r w:rsidR="00254152" w:rsidRPr="0067157B">
        <w:rPr>
          <w:rFonts w:ascii="Arial" w:hAnsi="Arial" w:cs="Arial"/>
          <w:sz w:val="22"/>
          <w:szCs w:val="22"/>
          <w:lang w:val="fr-FR"/>
        </w:rPr>
        <w:t xml:space="preserve"> pour s’amuser et profiter de spectacles avec les </w:t>
      </w:r>
      <w:r w:rsidR="000A77F8" w:rsidRPr="0067157B">
        <w:rPr>
          <w:rFonts w:ascii="Arial" w:hAnsi="Arial" w:cs="Arial"/>
          <w:sz w:val="22"/>
          <w:szCs w:val="22"/>
          <w:lang w:val="fr-FR"/>
        </w:rPr>
        <w:t>mascottes</w:t>
      </w:r>
      <w:r w:rsidR="00254152" w:rsidRPr="0067157B">
        <w:rPr>
          <w:rFonts w:ascii="Arial" w:hAnsi="Arial" w:cs="Arial"/>
          <w:sz w:val="22"/>
          <w:szCs w:val="22"/>
          <w:lang w:val="fr-FR"/>
        </w:rPr>
        <w:t xml:space="preserve"> d’Europa-Park.</w:t>
      </w:r>
    </w:p>
    <w:p w14:paraId="66B3CAB7" w14:textId="77777777" w:rsidR="00254152" w:rsidRPr="0067157B" w:rsidRDefault="00254152" w:rsidP="003F55BA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A085CED" w14:textId="0BAC96CC" w:rsidR="00D24CA2" w:rsidRPr="0067157B" w:rsidRDefault="00D24CA2" w:rsidP="003F55BA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67157B">
        <w:rPr>
          <w:rFonts w:ascii="Arial" w:hAnsi="Arial" w:cs="Arial"/>
          <w:sz w:val="22"/>
          <w:szCs w:val="22"/>
          <w:lang w:val="fr-FR"/>
        </w:rPr>
        <w:t>Autre événe</w:t>
      </w:r>
      <w:r w:rsidR="00EA5F5E" w:rsidRPr="0067157B">
        <w:rPr>
          <w:rFonts w:ascii="Arial" w:hAnsi="Arial" w:cs="Arial"/>
          <w:sz w:val="22"/>
          <w:szCs w:val="22"/>
          <w:lang w:val="fr-FR"/>
        </w:rPr>
        <w:t xml:space="preserve">ment majeur de la saison 2019 : </w:t>
      </w:r>
      <w:r w:rsidRPr="0067157B">
        <w:rPr>
          <w:rFonts w:ascii="Arial" w:hAnsi="Arial" w:cs="Arial"/>
          <w:sz w:val="22"/>
          <w:szCs w:val="22"/>
          <w:lang w:val="fr-FR"/>
        </w:rPr>
        <w:t xml:space="preserve">la </w:t>
      </w:r>
      <w:r w:rsidRPr="0067157B">
        <w:rPr>
          <w:rFonts w:ascii="Arial" w:hAnsi="Arial" w:cs="Arial"/>
          <w:b/>
          <w:sz w:val="22"/>
          <w:szCs w:val="22"/>
          <w:lang w:val="fr-FR"/>
        </w:rPr>
        <w:t>réouverture du quartier scandinave</w:t>
      </w:r>
      <w:r w:rsidR="00C20CDE" w:rsidRPr="0067157B">
        <w:rPr>
          <w:rFonts w:ascii="Arial" w:hAnsi="Arial" w:cs="Arial"/>
          <w:sz w:val="22"/>
          <w:szCs w:val="22"/>
          <w:lang w:val="fr-FR"/>
        </w:rPr>
        <w:t>. À</w:t>
      </w:r>
      <w:r w:rsidRPr="0067157B">
        <w:rPr>
          <w:rFonts w:ascii="Arial" w:hAnsi="Arial" w:cs="Arial"/>
          <w:sz w:val="22"/>
          <w:szCs w:val="22"/>
          <w:lang w:val="fr-FR"/>
        </w:rPr>
        <w:t xml:space="preserve"> côté </w:t>
      </w:r>
      <w:r w:rsidR="00EB4CF8" w:rsidRPr="0067157B">
        <w:rPr>
          <w:rFonts w:ascii="Arial" w:hAnsi="Arial" w:cs="Arial"/>
          <w:sz w:val="22"/>
          <w:szCs w:val="22"/>
          <w:lang w:val="fr-FR"/>
        </w:rPr>
        <w:t>des maisons aux façades colorées</w:t>
      </w:r>
      <w:r w:rsidRPr="0067157B">
        <w:rPr>
          <w:rFonts w:ascii="Arial" w:hAnsi="Arial" w:cs="Arial"/>
          <w:sz w:val="22"/>
          <w:szCs w:val="22"/>
          <w:lang w:val="fr-FR"/>
        </w:rPr>
        <w:t xml:space="preserve">, </w:t>
      </w:r>
      <w:r w:rsidR="00A77B6F">
        <w:rPr>
          <w:rFonts w:ascii="Arial" w:hAnsi="Arial" w:cs="Arial"/>
          <w:sz w:val="22"/>
          <w:szCs w:val="22"/>
          <w:lang w:val="fr-FR"/>
        </w:rPr>
        <w:t xml:space="preserve">le </w:t>
      </w:r>
      <w:r w:rsidR="00A77B6F" w:rsidRPr="00CA2817">
        <w:rPr>
          <w:rFonts w:ascii="Arial" w:hAnsi="Arial" w:cs="Arial"/>
          <w:sz w:val="22"/>
          <w:szCs w:val="22"/>
          <w:lang w:val="fr-FR"/>
        </w:rPr>
        <w:t xml:space="preserve">« Fjord </w:t>
      </w:r>
      <w:r w:rsidR="001E70B4" w:rsidRPr="00CA2817">
        <w:rPr>
          <w:rFonts w:ascii="Arial" w:hAnsi="Arial" w:cs="Arial"/>
          <w:sz w:val="22"/>
          <w:szCs w:val="22"/>
          <w:lang w:val="fr-FR"/>
        </w:rPr>
        <w:t>Restaurant »,</w:t>
      </w:r>
      <w:r w:rsidR="00C76CA1" w:rsidRPr="00CA2817">
        <w:rPr>
          <w:rFonts w:ascii="Arial" w:hAnsi="Arial" w:cs="Arial"/>
          <w:sz w:val="22"/>
          <w:szCs w:val="22"/>
          <w:lang w:val="fr-FR"/>
        </w:rPr>
        <w:t xml:space="preserve"> le </w:t>
      </w:r>
      <w:r w:rsidR="001E70B4" w:rsidRPr="00CA2817">
        <w:rPr>
          <w:rFonts w:ascii="Arial" w:hAnsi="Arial" w:cs="Arial"/>
          <w:sz w:val="22"/>
          <w:szCs w:val="22"/>
          <w:lang w:val="fr-FR"/>
        </w:rPr>
        <w:t xml:space="preserve">snack </w:t>
      </w:r>
      <w:r w:rsidR="00C76CA1" w:rsidRPr="00CA2817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C76CA1" w:rsidRPr="00CA2817">
        <w:rPr>
          <w:rFonts w:ascii="Arial" w:hAnsi="Arial" w:cs="Arial"/>
          <w:sz w:val="22"/>
          <w:szCs w:val="22"/>
          <w:lang w:val="fr-FR"/>
        </w:rPr>
        <w:t>Fiskehuset</w:t>
      </w:r>
      <w:proofErr w:type="spellEnd"/>
      <w:r w:rsidR="00C76CA1" w:rsidRPr="00CA2817">
        <w:rPr>
          <w:rFonts w:ascii="Arial" w:hAnsi="Arial" w:cs="Arial"/>
          <w:sz w:val="22"/>
          <w:szCs w:val="22"/>
          <w:lang w:val="fr-FR"/>
        </w:rPr>
        <w:t> »</w:t>
      </w:r>
      <w:r w:rsidRPr="00CA2817">
        <w:rPr>
          <w:rFonts w:ascii="Arial" w:hAnsi="Arial" w:cs="Arial"/>
          <w:sz w:val="22"/>
          <w:szCs w:val="22"/>
          <w:lang w:val="fr-FR"/>
        </w:rPr>
        <w:t xml:space="preserve">, </w:t>
      </w:r>
      <w:r w:rsidR="003E171B" w:rsidRPr="00CA2817">
        <w:rPr>
          <w:rFonts w:ascii="Arial" w:hAnsi="Arial" w:cs="Arial"/>
          <w:sz w:val="22"/>
          <w:szCs w:val="22"/>
          <w:lang w:val="fr-FR"/>
        </w:rPr>
        <w:t>un glacier</w:t>
      </w:r>
      <w:r w:rsidR="00C76CA1" w:rsidRPr="00CA2817">
        <w:rPr>
          <w:rFonts w:ascii="Arial" w:hAnsi="Arial" w:cs="Arial"/>
          <w:sz w:val="22"/>
          <w:szCs w:val="22"/>
          <w:lang w:val="fr-FR"/>
        </w:rPr>
        <w:t xml:space="preserve"> « Is </w:t>
      </w:r>
      <w:proofErr w:type="spellStart"/>
      <w:r w:rsidR="00C76CA1" w:rsidRPr="00CA2817">
        <w:rPr>
          <w:rFonts w:ascii="Arial" w:hAnsi="Arial" w:cs="Arial"/>
          <w:sz w:val="22"/>
          <w:szCs w:val="22"/>
          <w:lang w:val="fr-FR"/>
        </w:rPr>
        <w:t>Huset</w:t>
      </w:r>
      <w:proofErr w:type="spellEnd"/>
      <w:r w:rsidR="00C76CA1" w:rsidRPr="00CA2817">
        <w:rPr>
          <w:rFonts w:ascii="Arial" w:hAnsi="Arial" w:cs="Arial"/>
          <w:sz w:val="22"/>
          <w:szCs w:val="22"/>
          <w:lang w:val="fr-FR"/>
        </w:rPr>
        <w:t> »,</w:t>
      </w:r>
      <w:r w:rsidR="003E171B" w:rsidRPr="00CA2817">
        <w:rPr>
          <w:rFonts w:ascii="Arial" w:hAnsi="Arial" w:cs="Arial"/>
          <w:sz w:val="22"/>
          <w:szCs w:val="22"/>
          <w:lang w:val="fr-FR"/>
        </w:rPr>
        <w:t xml:space="preserve"> et </w:t>
      </w:r>
      <w:r w:rsidR="007D4630" w:rsidRPr="00CA2817">
        <w:rPr>
          <w:rFonts w:ascii="Arial" w:hAnsi="Arial" w:cs="Arial"/>
          <w:sz w:val="22"/>
          <w:szCs w:val="22"/>
          <w:lang w:val="fr-FR"/>
        </w:rPr>
        <w:t>trois</w:t>
      </w:r>
      <w:r w:rsidR="00791EA0" w:rsidRPr="00CA2817">
        <w:rPr>
          <w:rFonts w:ascii="Arial" w:hAnsi="Arial" w:cs="Arial"/>
          <w:sz w:val="22"/>
          <w:szCs w:val="22"/>
          <w:lang w:val="fr-FR"/>
        </w:rPr>
        <w:t xml:space="preserve"> boutiques –</w:t>
      </w:r>
      <w:r w:rsidR="00791EA0" w:rsidRPr="0067157B">
        <w:rPr>
          <w:rFonts w:ascii="Arial" w:hAnsi="Arial" w:cs="Arial"/>
          <w:sz w:val="22"/>
          <w:szCs w:val="22"/>
          <w:lang w:val="fr-FR"/>
        </w:rPr>
        <w:t xml:space="preserve"> « </w:t>
      </w:r>
      <w:proofErr w:type="spellStart"/>
      <w:r w:rsidR="00791EA0" w:rsidRPr="0067157B">
        <w:rPr>
          <w:rFonts w:ascii="Arial" w:hAnsi="Arial" w:cs="Arial"/>
          <w:sz w:val="22"/>
          <w:szCs w:val="22"/>
          <w:lang w:val="fr-FR"/>
        </w:rPr>
        <w:t>Sportsb</w:t>
      </w:r>
      <w:r w:rsidR="00C76CA1" w:rsidRPr="0067157B">
        <w:rPr>
          <w:rFonts w:ascii="Arial" w:hAnsi="Arial" w:cs="Arial"/>
          <w:sz w:val="22"/>
          <w:szCs w:val="22"/>
          <w:lang w:val="fr-FR"/>
        </w:rPr>
        <w:t>utikk</w:t>
      </w:r>
      <w:proofErr w:type="spellEnd"/>
      <w:r w:rsidR="00C76CA1" w:rsidRPr="0067157B">
        <w:rPr>
          <w:rFonts w:ascii="Arial" w:hAnsi="Arial" w:cs="Arial"/>
          <w:sz w:val="22"/>
          <w:szCs w:val="22"/>
          <w:lang w:val="fr-FR"/>
        </w:rPr>
        <w:t> »</w:t>
      </w:r>
      <w:r w:rsidR="007D4630" w:rsidRPr="0067157B">
        <w:rPr>
          <w:rFonts w:ascii="Arial" w:hAnsi="Arial" w:cs="Arial"/>
          <w:sz w:val="22"/>
          <w:szCs w:val="22"/>
          <w:lang w:val="fr-FR"/>
        </w:rPr>
        <w:t xml:space="preserve">, </w:t>
      </w:r>
      <w:r w:rsidR="00C76CA1" w:rsidRPr="0067157B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C76CA1" w:rsidRPr="0067157B">
        <w:rPr>
          <w:rFonts w:ascii="Arial" w:hAnsi="Arial" w:cs="Arial"/>
          <w:sz w:val="22"/>
          <w:szCs w:val="22"/>
          <w:lang w:val="fr-FR"/>
        </w:rPr>
        <w:t>Snorri’s</w:t>
      </w:r>
      <w:proofErr w:type="spellEnd"/>
      <w:r w:rsidR="00C76CA1" w:rsidRPr="0067157B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C76CA1" w:rsidRPr="0067157B">
        <w:rPr>
          <w:rFonts w:ascii="Arial" w:hAnsi="Arial" w:cs="Arial"/>
          <w:sz w:val="22"/>
          <w:szCs w:val="22"/>
          <w:lang w:val="fr-FR"/>
        </w:rPr>
        <w:t>Varehus</w:t>
      </w:r>
      <w:proofErr w:type="spellEnd"/>
      <w:r w:rsidR="00C76CA1" w:rsidRPr="0067157B">
        <w:rPr>
          <w:rFonts w:ascii="Arial" w:hAnsi="Arial" w:cs="Arial"/>
          <w:sz w:val="22"/>
          <w:szCs w:val="22"/>
          <w:lang w:val="fr-FR"/>
        </w:rPr>
        <w:t> »</w:t>
      </w:r>
      <w:r w:rsidR="007D4630" w:rsidRPr="0067157B">
        <w:rPr>
          <w:rFonts w:ascii="Arial" w:hAnsi="Arial" w:cs="Arial"/>
          <w:sz w:val="22"/>
          <w:szCs w:val="22"/>
          <w:lang w:val="fr-FR"/>
        </w:rPr>
        <w:t xml:space="preserve"> et « Camp David »</w:t>
      </w:r>
      <w:r w:rsidR="0067157B" w:rsidRPr="0067157B">
        <w:rPr>
          <w:rFonts w:ascii="Arial" w:hAnsi="Arial" w:cs="Arial"/>
          <w:sz w:val="22"/>
          <w:szCs w:val="22"/>
          <w:lang w:val="fr-FR"/>
        </w:rPr>
        <w:t xml:space="preserve"> – </w:t>
      </w:r>
      <w:r w:rsidR="00EA5F5E" w:rsidRPr="0067157B">
        <w:rPr>
          <w:rFonts w:ascii="Arial" w:hAnsi="Arial" w:cs="Arial"/>
          <w:sz w:val="22"/>
          <w:szCs w:val="22"/>
          <w:lang w:val="fr-FR"/>
        </w:rPr>
        <w:t>prendront place.</w:t>
      </w:r>
      <w:r w:rsidR="0018287B" w:rsidRPr="0067157B">
        <w:rPr>
          <w:rFonts w:ascii="Arial" w:hAnsi="Arial" w:cs="Arial"/>
          <w:sz w:val="22"/>
          <w:szCs w:val="22"/>
          <w:lang w:val="fr-FR"/>
        </w:rPr>
        <w:t xml:space="preserve"> L’attraction</w:t>
      </w:r>
      <w:r w:rsidR="00AC7721" w:rsidRPr="0067157B">
        <w:rPr>
          <w:rFonts w:ascii="Arial" w:hAnsi="Arial" w:cs="Arial"/>
          <w:sz w:val="22"/>
          <w:szCs w:val="22"/>
          <w:lang w:val="fr-FR"/>
        </w:rPr>
        <w:t xml:space="preserve"> </w:t>
      </w:r>
      <w:r w:rsidR="00AC7721" w:rsidRPr="00F902C4">
        <w:rPr>
          <w:rFonts w:ascii="Arial" w:hAnsi="Arial" w:cs="Arial"/>
          <w:sz w:val="22"/>
          <w:szCs w:val="22"/>
          <w:lang w:val="fr-FR"/>
        </w:rPr>
        <w:t xml:space="preserve">familiale </w:t>
      </w:r>
      <w:r w:rsidR="0018287B" w:rsidRPr="00F902C4">
        <w:rPr>
          <w:rFonts w:ascii="Arial" w:hAnsi="Arial" w:cs="Arial"/>
          <w:b/>
          <w:sz w:val="22"/>
          <w:szCs w:val="22"/>
          <w:lang w:val="fr-FR"/>
        </w:rPr>
        <w:t>« </w:t>
      </w:r>
      <w:r w:rsidR="00B43B49" w:rsidRPr="00F902C4">
        <w:rPr>
          <w:rFonts w:ascii="Arial" w:hAnsi="Arial" w:cs="Arial"/>
          <w:b/>
          <w:sz w:val="22"/>
          <w:szCs w:val="22"/>
          <w:lang w:val="fr-FR"/>
        </w:rPr>
        <w:t>Pirates de Batavia</w:t>
      </w:r>
      <w:r w:rsidR="0018287B" w:rsidRPr="00F902C4">
        <w:rPr>
          <w:rFonts w:ascii="Arial" w:hAnsi="Arial" w:cs="Arial"/>
          <w:b/>
          <w:sz w:val="22"/>
          <w:szCs w:val="22"/>
          <w:lang w:val="fr-FR"/>
        </w:rPr>
        <w:t> »</w:t>
      </w:r>
      <w:r w:rsidR="00B72873" w:rsidRPr="0067157B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18287B" w:rsidRPr="0067157B">
        <w:rPr>
          <w:rFonts w:ascii="Arial" w:hAnsi="Arial" w:cs="Arial"/>
          <w:sz w:val="22"/>
          <w:szCs w:val="22"/>
          <w:lang w:val="fr-FR"/>
        </w:rPr>
        <w:t>ne sera accessible qu’en 2020</w:t>
      </w:r>
      <w:r w:rsidR="00B72873" w:rsidRPr="0067157B">
        <w:rPr>
          <w:rFonts w:ascii="Arial" w:hAnsi="Arial" w:cs="Arial"/>
          <w:sz w:val="22"/>
          <w:szCs w:val="22"/>
          <w:lang w:val="fr-FR"/>
        </w:rPr>
        <w:t xml:space="preserve"> dans le quartier néerlandais</w:t>
      </w:r>
      <w:r w:rsidR="0018287B" w:rsidRPr="0067157B">
        <w:rPr>
          <w:rFonts w:ascii="Arial" w:hAnsi="Arial" w:cs="Arial"/>
          <w:sz w:val="22"/>
          <w:szCs w:val="22"/>
          <w:lang w:val="fr-FR"/>
        </w:rPr>
        <w:t xml:space="preserve"> mais d’ici là, petits et grands pourront </w:t>
      </w:r>
      <w:r w:rsidR="0022083F" w:rsidRPr="0067157B">
        <w:rPr>
          <w:rFonts w:ascii="Arial" w:hAnsi="Arial" w:cs="Arial"/>
          <w:sz w:val="22"/>
          <w:szCs w:val="22"/>
          <w:lang w:val="fr-FR"/>
        </w:rPr>
        <w:t xml:space="preserve">déjà </w:t>
      </w:r>
      <w:r w:rsidR="0018287B" w:rsidRPr="0067157B">
        <w:rPr>
          <w:rFonts w:ascii="Arial" w:hAnsi="Arial" w:cs="Arial"/>
          <w:sz w:val="22"/>
          <w:szCs w:val="22"/>
          <w:lang w:val="fr-FR"/>
        </w:rPr>
        <w:t xml:space="preserve">en </w:t>
      </w:r>
      <w:r w:rsidR="0022083F" w:rsidRPr="0067157B">
        <w:rPr>
          <w:rFonts w:ascii="Arial" w:hAnsi="Arial" w:cs="Arial"/>
          <w:sz w:val="22"/>
          <w:szCs w:val="22"/>
          <w:lang w:val="fr-FR"/>
        </w:rPr>
        <w:t xml:space="preserve">avoir un aperçu </w:t>
      </w:r>
      <w:r w:rsidR="0018287B" w:rsidRPr="0067157B">
        <w:rPr>
          <w:rFonts w:ascii="Arial" w:hAnsi="Arial" w:cs="Arial"/>
          <w:sz w:val="22"/>
          <w:szCs w:val="22"/>
          <w:lang w:val="fr-FR"/>
        </w:rPr>
        <w:t xml:space="preserve">dans la « Salle des Trésors » de l’Allée </w:t>
      </w:r>
      <w:r w:rsidR="00456139" w:rsidRPr="0067157B">
        <w:rPr>
          <w:rFonts w:ascii="Arial" w:hAnsi="Arial" w:cs="Arial"/>
          <w:sz w:val="22"/>
          <w:szCs w:val="22"/>
          <w:lang w:val="fr-FR"/>
        </w:rPr>
        <w:t>A</w:t>
      </w:r>
      <w:r w:rsidR="0018287B" w:rsidRPr="0067157B">
        <w:rPr>
          <w:rFonts w:ascii="Arial" w:hAnsi="Arial" w:cs="Arial"/>
          <w:sz w:val="22"/>
          <w:szCs w:val="22"/>
          <w:lang w:val="fr-FR"/>
        </w:rPr>
        <w:t xml:space="preserve">llemande. </w:t>
      </w:r>
    </w:p>
    <w:p w14:paraId="15AFD2BF" w14:textId="77777777" w:rsidR="000E7B1F" w:rsidRPr="0067157B" w:rsidRDefault="000E7B1F" w:rsidP="003F55BA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7BC02747" w14:textId="1B0EF9F7" w:rsidR="000E7B1F" w:rsidRPr="0067157B" w:rsidRDefault="000E7B1F" w:rsidP="000E7B1F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67157B">
        <w:rPr>
          <w:rFonts w:ascii="Arial" w:hAnsi="Arial" w:cs="Arial"/>
          <w:sz w:val="22"/>
          <w:szCs w:val="22"/>
          <w:lang w:val="fr-FR"/>
        </w:rPr>
        <w:t xml:space="preserve">Après un cinquième doublé consécutif au championnat du monde de Formule 1, l’écurie </w:t>
      </w:r>
      <w:r w:rsidRPr="0067157B">
        <w:rPr>
          <w:rFonts w:ascii="Arial" w:hAnsi="Arial" w:cs="Arial"/>
          <w:b/>
          <w:sz w:val="22"/>
          <w:szCs w:val="22"/>
          <w:lang w:val="fr-FR"/>
        </w:rPr>
        <w:t>Mercedes-</w:t>
      </w:r>
      <w:r w:rsidR="00B46DAD" w:rsidRPr="0067157B">
        <w:rPr>
          <w:rFonts w:ascii="Arial" w:hAnsi="Arial" w:cs="Arial"/>
          <w:b/>
          <w:sz w:val="22"/>
          <w:szCs w:val="22"/>
          <w:lang w:val="fr-FR"/>
        </w:rPr>
        <w:t xml:space="preserve">AMG </w:t>
      </w:r>
      <w:proofErr w:type="spellStart"/>
      <w:r w:rsidR="00B46DAD" w:rsidRPr="0067157B">
        <w:rPr>
          <w:rFonts w:ascii="Arial" w:hAnsi="Arial" w:cs="Arial"/>
          <w:b/>
          <w:sz w:val="22"/>
          <w:szCs w:val="22"/>
          <w:lang w:val="fr-FR"/>
        </w:rPr>
        <w:t>Petronas</w:t>
      </w:r>
      <w:proofErr w:type="spellEnd"/>
      <w:r w:rsidR="00B46DAD" w:rsidRPr="0067157B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B46DAD" w:rsidRPr="0067157B">
        <w:rPr>
          <w:rFonts w:ascii="Arial" w:hAnsi="Arial" w:cs="Arial"/>
          <w:b/>
          <w:sz w:val="22"/>
          <w:szCs w:val="22"/>
          <w:lang w:val="fr-FR"/>
        </w:rPr>
        <w:t>Motorsport</w:t>
      </w:r>
      <w:proofErr w:type="spellEnd"/>
      <w:r w:rsidRPr="0067157B">
        <w:rPr>
          <w:rFonts w:ascii="Arial" w:hAnsi="Arial" w:cs="Arial"/>
          <w:sz w:val="22"/>
          <w:szCs w:val="22"/>
          <w:lang w:val="fr-FR"/>
        </w:rPr>
        <w:t xml:space="preserve"> est toujours à l’honneur dans le </w:t>
      </w:r>
      <w:r w:rsidR="00B46DAD" w:rsidRPr="0067157B">
        <w:rPr>
          <w:rFonts w:ascii="Arial" w:hAnsi="Arial" w:cs="Arial"/>
          <w:sz w:val="22"/>
          <w:szCs w:val="22"/>
          <w:lang w:val="fr-FR"/>
        </w:rPr>
        <w:t>h</w:t>
      </w:r>
      <w:r w:rsidRPr="0067157B">
        <w:rPr>
          <w:rFonts w:ascii="Arial" w:hAnsi="Arial" w:cs="Arial"/>
          <w:sz w:val="22"/>
          <w:szCs w:val="22"/>
          <w:lang w:val="fr-FR"/>
        </w:rPr>
        <w:t>all qui lui est dédié. L’univers thématique inspiré de la</w:t>
      </w:r>
      <w:r w:rsidR="00B46DAD" w:rsidRPr="0067157B">
        <w:rPr>
          <w:rFonts w:ascii="Arial" w:hAnsi="Arial" w:cs="Arial"/>
          <w:sz w:val="22"/>
          <w:szCs w:val="22"/>
          <w:lang w:val="fr-FR"/>
        </w:rPr>
        <w:t xml:space="preserve"> course de Formule 1 </w:t>
      </w:r>
      <w:r w:rsidR="008C5396" w:rsidRPr="0067157B">
        <w:rPr>
          <w:rFonts w:ascii="Arial" w:hAnsi="Arial" w:cs="Arial"/>
          <w:sz w:val="22"/>
          <w:szCs w:val="22"/>
          <w:lang w:val="fr-FR"/>
        </w:rPr>
        <w:t xml:space="preserve">de </w:t>
      </w:r>
      <w:r w:rsidRPr="0067157B">
        <w:rPr>
          <w:rFonts w:ascii="Arial" w:hAnsi="Arial" w:cs="Arial"/>
          <w:sz w:val="22"/>
          <w:szCs w:val="22"/>
          <w:lang w:val="fr-FR"/>
        </w:rPr>
        <w:t xml:space="preserve">« MONACO » se consacre aux voitures de course, à leurs pilotes et à leurs équipes. L’exposition s’articule autour de la fascination sans limite pour la vitesse et les voitures de course tout en préparant les visiteurs à leur escapade à vive allure à bord du grand huit « </w:t>
      </w:r>
      <w:proofErr w:type="spellStart"/>
      <w:r w:rsidR="00B46DAD" w:rsidRPr="0067157B">
        <w:rPr>
          <w:rFonts w:ascii="Arial" w:hAnsi="Arial" w:cs="Arial"/>
          <w:sz w:val="22"/>
          <w:szCs w:val="22"/>
          <w:lang w:val="fr-FR"/>
        </w:rPr>
        <w:t>S</w:t>
      </w:r>
      <w:r w:rsidRPr="0067157B">
        <w:rPr>
          <w:rFonts w:ascii="Arial" w:hAnsi="Arial" w:cs="Arial"/>
          <w:sz w:val="22"/>
          <w:szCs w:val="22"/>
          <w:lang w:val="fr-FR"/>
        </w:rPr>
        <w:t>ilver</w:t>
      </w:r>
      <w:proofErr w:type="spellEnd"/>
      <w:r w:rsidRPr="0067157B">
        <w:rPr>
          <w:rFonts w:ascii="Arial" w:hAnsi="Arial" w:cs="Arial"/>
          <w:sz w:val="22"/>
          <w:szCs w:val="22"/>
          <w:lang w:val="fr-FR"/>
        </w:rPr>
        <w:t xml:space="preserve"> </w:t>
      </w:r>
      <w:r w:rsidR="00B46DAD" w:rsidRPr="0067157B">
        <w:rPr>
          <w:rFonts w:ascii="Arial" w:hAnsi="Arial" w:cs="Arial"/>
          <w:sz w:val="22"/>
          <w:szCs w:val="22"/>
          <w:lang w:val="fr-FR"/>
        </w:rPr>
        <w:t>S</w:t>
      </w:r>
      <w:r w:rsidRPr="0067157B">
        <w:rPr>
          <w:rFonts w:ascii="Arial" w:hAnsi="Arial" w:cs="Arial"/>
          <w:sz w:val="22"/>
          <w:szCs w:val="22"/>
          <w:lang w:val="fr-FR"/>
        </w:rPr>
        <w:t>tar ».</w:t>
      </w:r>
    </w:p>
    <w:p w14:paraId="28983F17" w14:textId="77777777" w:rsidR="00FA60ED" w:rsidRPr="0067157B" w:rsidRDefault="00FA60ED" w:rsidP="000E7B1F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14AB3E84" w14:textId="19FCCE39" w:rsidR="002D3761" w:rsidRPr="0067157B" w:rsidRDefault="00E92A60" w:rsidP="002D3761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À</w:t>
      </w:r>
      <w:r w:rsidR="002D3761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découvrir également, la gamme de jouets </w:t>
      </w:r>
      <w:r w:rsidR="002D3761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« Alpha </w:t>
      </w:r>
      <w:proofErr w:type="spellStart"/>
      <w:r w:rsidR="002D3761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Mods</w:t>
      </w:r>
      <w:proofErr w:type="spellEnd"/>
      <w:r w:rsidR="002D3761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P.D. »</w:t>
      </w:r>
      <w:r w:rsidR="002D3761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développée conjointement par le fabricant de jouets </w:t>
      </w:r>
      <w:proofErr w:type="spellStart"/>
      <w:r w:rsidR="002D3761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Simba-Dickie</w:t>
      </w:r>
      <w:proofErr w:type="spellEnd"/>
      <w:r w:rsidR="002D3761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MackMedia, ainsi que les nouveaux produits de </w:t>
      </w:r>
      <w:r w:rsidR="002D3761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Majorette</w:t>
      </w:r>
      <w:r w:rsidR="002D3761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</w:p>
    <w:p w14:paraId="7F37A469" w14:textId="77777777" w:rsidR="002D3761" w:rsidRPr="0067157B" w:rsidRDefault="002D3761" w:rsidP="000E7B1F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08BCB1C2" w14:textId="71EAB888" w:rsidR="00FE3AB4" w:rsidRPr="0067157B" w:rsidRDefault="00FE3AB4" w:rsidP="003F55BA">
      <w:pPr>
        <w:spacing w:line="288" w:lineRule="auto"/>
        <w:ind w:left="1276" w:right="-2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Des spectacles</w:t>
      </w:r>
      <w:r w:rsidR="00254152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et événements</w:t>
      </w:r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pour tous les goûts</w:t>
      </w:r>
    </w:p>
    <w:p w14:paraId="12E1DD09" w14:textId="77777777" w:rsidR="0018287B" w:rsidRPr="0067157B" w:rsidRDefault="0018287B" w:rsidP="003F55BA">
      <w:pPr>
        <w:spacing w:line="288" w:lineRule="auto"/>
        <w:ind w:left="1276" w:right="-2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7DE961BB" w14:textId="29622AAF" w:rsidR="0018287B" w:rsidRPr="0067157B" w:rsidRDefault="00FC3938" w:rsidP="003F55BA">
      <w:pPr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É</w:t>
      </w:r>
      <w:r w:rsidR="0018287B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lu « meilleur parc de loisirs </w:t>
      </w:r>
      <w:r w:rsidR="00BE76FE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d</w:t>
      </w:r>
      <w:r w:rsidR="0018287B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u monde »</w:t>
      </w:r>
      <w:r w:rsidR="00977629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pour la 5</w:t>
      </w:r>
      <w:r w:rsidR="00977629" w:rsidRPr="0067157B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ème</w:t>
      </w:r>
      <w:r w:rsidR="00977629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année consécutive</w:t>
      </w:r>
      <w:r w:rsidR="0018287B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, Europa-Park est également le plus grand parc de divertissement avec 23</w:t>
      </w:r>
      <w:r w:rsidR="00791EA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18287B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h</w:t>
      </w:r>
      <w:r w:rsidR="00791EA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eures</w:t>
      </w:r>
      <w:r w:rsidR="0018287B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représentation quotidienne de spectacles. Plus de 300 artistes internationaux </w:t>
      </w:r>
      <w:r w:rsidR="009A7599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montent sur</w:t>
      </w:r>
      <w:r w:rsidR="00A174CE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les différentes</w:t>
      </w:r>
      <w:r w:rsidR="009A7599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scène</w:t>
      </w:r>
      <w:r w:rsidR="00A174CE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9A7599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pour présenter leur talent et émerveiller les visiteurs. </w:t>
      </w:r>
    </w:p>
    <w:p w14:paraId="5F91E71D" w14:textId="4E7324EA" w:rsidR="0018287B" w:rsidRPr="0067157B" w:rsidRDefault="009A7599" w:rsidP="003F55BA">
      <w:pPr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Au Globe </w:t>
      </w:r>
      <w:proofErr w:type="spellStart"/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Th</w:t>
      </w:r>
      <w:r w:rsidR="00C90518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ea</w:t>
      </w: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tre</w:t>
      </w:r>
      <w:proofErr w:type="spellEnd"/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dans le quartier anglais, place au </w:t>
      </w:r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show acrobatique</w:t>
      </w: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« Times </w:t>
      </w:r>
      <w:proofErr w:type="spellStart"/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Two</w:t>
      </w:r>
      <w:proofErr w:type="spellEnd"/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="00E1328A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puis</w:t>
      </w:r>
      <w:r w:rsidR="009053A8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direction le quartier grec pour le </w:t>
      </w:r>
      <w:r w:rsidR="00F864C7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spectacle de patinage</w:t>
      </w:r>
      <w:r w:rsidR="00E1328A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« </w:t>
      </w:r>
      <w:proofErr w:type="spellStart"/>
      <w:r w:rsidR="00E1328A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Paddington</w:t>
      </w:r>
      <w:proofErr w:type="spellEnd"/>
      <w:r w:rsidR="00E1328A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on </w:t>
      </w:r>
      <w:proofErr w:type="spellStart"/>
      <w:r w:rsidR="00E1328A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Ice</w:t>
      </w:r>
      <w:proofErr w:type="spellEnd"/>
      <w:r w:rsidR="00E1328A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– le grand voyage</w:t>
      </w:r>
      <w:r w:rsidR="00F864C7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». </w:t>
      </w:r>
      <w:r w:rsidR="00F864C7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Des nouvelles productions</w:t>
      </w:r>
      <w:r w:rsidR="00F864C7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attendent également les visiteurs au</w:t>
      </w:r>
      <w:r w:rsidR="00492A1A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x</w:t>
      </w:r>
      <w:r w:rsidR="00F864C7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JUNIOR CLUB Studio</w:t>
      </w:r>
      <w:r w:rsidR="00C76CA1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FC3938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, dans l’A</w:t>
      </w:r>
      <w:r w:rsidR="009053A8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rène espagnole</w:t>
      </w:r>
      <w:r w:rsidR="006D0057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sur la scène en plein air du quartier italien. </w:t>
      </w:r>
      <w:r w:rsidR="00661213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les amateurs de concerts, de fêtes et de </w:t>
      </w:r>
      <w:r w:rsidR="00661213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lastRenderedPageBreak/>
        <w:t xml:space="preserve">soirées à thème, bien d’autres événements seront organisés au cours de la saison. </w:t>
      </w:r>
    </w:p>
    <w:p w14:paraId="1E7DD1E4" w14:textId="5DE4D9CE" w:rsidR="00661213" w:rsidRPr="0067157B" w:rsidRDefault="00661213" w:rsidP="003F55BA">
      <w:pPr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BB0F0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Cette année, rendez-vous le 20 juillet pour la </w:t>
      </w:r>
      <w:r w:rsidRPr="00BB0F02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soirée</w:t>
      </w:r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estivale avec ouverture de toutes les attractions jusqu’à minuit</w:t>
      </w: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E1328A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Des concerts, des animations </w:t>
      </w:r>
      <w:r w:rsidR="002006C6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un spectaculaire feu d’artifices rendront cette soirée inoubliable. Du 20 juillet au 8 septembre, </w:t>
      </w:r>
      <w:r w:rsidR="009130A8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l’exposition </w:t>
      </w:r>
      <w:r w:rsidR="00B46DAD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de sculptures de sable</w:t>
      </w:r>
      <w:r w:rsidR="009053A8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69722B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à c</w:t>
      </w:r>
      <w:r w:rsidR="005C0077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ô</w:t>
      </w:r>
      <w:r w:rsidR="0069722B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té de « La descente des rapides du Tyrol »</w:t>
      </w: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053A8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sera dédiée</w:t>
      </w:r>
      <w:r w:rsidR="009130A8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l’univers aquatique « </w:t>
      </w:r>
      <w:proofErr w:type="spellStart"/>
      <w:r w:rsidR="009130A8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Rulantica</w:t>
      </w:r>
      <w:proofErr w:type="spellEnd"/>
      <w:r w:rsidR="009130A8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="00C427F3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254152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Ambiance garantie le 3 août pour l</w:t>
      </w:r>
      <w:r w:rsidR="00C57B77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’événement </w:t>
      </w:r>
      <w:r w:rsidR="00C57B77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proofErr w:type="spellStart"/>
      <w:r w:rsidR="00C57B77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Music@Park</w:t>
      </w:r>
      <w:proofErr w:type="spellEnd"/>
      <w:r w:rsidR="00C57B77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 »</w:t>
      </w:r>
      <w:r w:rsidR="00C57B77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organisé par la radio </w:t>
      </w:r>
      <w:proofErr w:type="spellStart"/>
      <w:r w:rsidR="00C57B77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Reg</w:t>
      </w:r>
      <w:r w:rsidR="00254152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enbogen</w:t>
      </w:r>
      <w:proofErr w:type="spellEnd"/>
      <w:r w:rsidR="00254152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avec DJ et concerts live</w:t>
      </w:r>
      <w:r w:rsidR="00C57B77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254152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Enfin, l</w:t>
      </w:r>
      <w:r w:rsidR="00C57B77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 festival rock </w:t>
      </w:r>
      <w:r w:rsidR="00791EA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</w:t>
      </w:r>
      <w:proofErr w:type="spellStart"/>
      <w:r w:rsidR="00791EA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indie</w:t>
      </w:r>
      <w:proofErr w:type="spellEnd"/>
      <w:r w:rsidR="00791EA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C57B77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Rolling Stone Park »</w:t>
      </w:r>
      <w:r w:rsidR="00C57B77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reviendra également à Europa-Park pour une 2</w:t>
      </w:r>
      <w:r w:rsidR="00C57B77" w:rsidRPr="0067157B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ème</w:t>
      </w:r>
      <w:r w:rsidR="00C57B77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édition les 8 et 9 novembre.</w:t>
      </w:r>
    </w:p>
    <w:p w14:paraId="7AFCB3C8" w14:textId="77777777" w:rsidR="00FE3AB4" w:rsidRPr="0067157B" w:rsidRDefault="00FE3AB4" w:rsidP="003F55BA">
      <w:pPr>
        <w:spacing w:line="288" w:lineRule="auto"/>
        <w:ind w:left="1276" w:right="-2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71FCF0CA" w14:textId="62094192" w:rsidR="00C57B77" w:rsidRPr="0067157B" w:rsidRDefault="00FE3AB4" w:rsidP="003F55BA">
      <w:pPr>
        <w:spacing w:line="288" w:lineRule="auto"/>
        <w:ind w:left="1276" w:right="-2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proofErr w:type="spellStart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Rulantica</w:t>
      </w:r>
      <w:proofErr w:type="spellEnd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– Le nouvel univers aquatique d’Europa-Park »</w:t>
      </w:r>
    </w:p>
    <w:p w14:paraId="1825788D" w14:textId="77777777" w:rsidR="00647DBF" w:rsidRPr="0067157B" w:rsidRDefault="00647DBF" w:rsidP="003F55BA">
      <w:pPr>
        <w:spacing w:line="288" w:lineRule="auto"/>
        <w:ind w:left="1276" w:right="-2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708E6C05" w14:textId="77B04EB3" w:rsidR="00647DBF" w:rsidRPr="0067157B" w:rsidRDefault="00647DBF" w:rsidP="003F55BA">
      <w:pPr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Aux portes d’Europa-Park, le nouvel univers aquatique </w:t>
      </w:r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proofErr w:type="spellStart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Rulantica</w:t>
      </w:r>
      <w:proofErr w:type="spellEnd"/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 » ouvrira au public </w:t>
      </w:r>
      <w:r w:rsidR="00F12788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le 28 novembre 2019</w:t>
      </w: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106521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Une </w:t>
      </w:r>
      <w:proofErr w:type="spellStart"/>
      <w:r w:rsidR="00106521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thématisation</w:t>
      </w:r>
      <w:proofErr w:type="spellEnd"/>
      <w:r w:rsidR="00106521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nordique élaborée </w:t>
      </w:r>
      <w:r w:rsidR="00830B2F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–</w:t>
      </w:r>
      <w:r w:rsidR="00106521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830B2F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inspirée de la saga autour de l’île de « </w:t>
      </w:r>
      <w:proofErr w:type="spellStart"/>
      <w:r w:rsidR="00830B2F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Rulantica</w:t>
      </w:r>
      <w:proofErr w:type="spellEnd"/>
      <w:r w:rsidR="00830B2F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 – et 25 attractions </w:t>
      </w:r>
      <w:r w:rsidR="00E1328A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aquatiques </w:t>
      </w:r>
      <w:r w:rsidR="00830B2F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spectaculaires promettent de bons</w:t>
      </w:r>
      <w:r w:rsidR="00F06246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moments pour toute la famille. </w:t>
      </w:r>
      <w:r w:rsidR="00F06246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proofErr w:type="spellStart"/>
      <w:r w:rsidR="00F06246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Kr</w:t>
      </w:r>
      <w:r w:rsidR="00F06246" w:rsidRPr="0067157B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ø</w:t>
      </w:r>
      <w:r w:rsidR="00F06246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nas</w:t>
      </w:r>
      <w:r w:rsidR="00F06246" w:rsidRPr="0067157B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å</w:t>
      </w:r>
      <w:r w:rsidR="00B0522B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</w:t>
      </w:r>
      <w:proofErr w:type="spellEnd"/>
      <w:r w:rsidR="00B0522B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– The Museum-</w:t>
      </w:r>
      <w:proofErr w:type="spellStart"/>
      <w:r w:rsidR="00F06246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Hotel</w:t>
      </w:r>
      <w:proofErr w:type="spellEnd"/>
      <w:r w:rsidR="00F06246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 » </w:t>
      </w:r>
      <w:r w:rsidR="00F06246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complète cette gigantesque extension du </w:t>
      </w:r>
      <w:proofErr w:type="spellStart"/>
      <w:r w:rsidR="00F06246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Resort</w:t>
      </w:r>
      <w:proofErr w:type="spellEnd"/>
      <w:r w:rsidR="00F06246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450 000 m</w:t>
      </w:r>
      <w:r w:rsidR="00F06246" w:rsidRPr="0067157B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2</w:t>
      </w:r>
      <w:r w:rsidR="00F06246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1A2929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Les élégant</w:t>
      </w:r>
      <w:r w:rsidR="002572EA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e</w:t>
      </w:r>
      <w:r w:rsidR="001A2929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 </w:t>
      </w:r>
      <w:r w:rsidR="002572EA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chambres</w:t>
      </w:r>
      <w:r w:rsidR="001A2929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7A49C4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au</w:t>
      </w:r>
      <w:r w:rsidR="001A2929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style scandinave </w:t>
      </w:r>
      <w:r w:rsidR="00083C29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donnent la sensation d’entrer dans un musée </w:t>
      </w:r>
      <w:r w:rsidR="00C90518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d’histoire</w:t>
      </w:r>
      <w:r w:rsidR="00083C29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naturelle</w:t>
      </w:r>
      <w:r w:rsidR="00E85B79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EA7B3B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Les curieux peuvent déj</w:t>
      </w:r>
      <w:r w:rsidR="00E85B79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à réserver une nuitée dans le 6</w:t>
      </w:r>
      <w:r w:rsidR="00E85B79" w:rsidRPr="0067157B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ème</w:t>
      </w:r>
      <w:r w:rsidR="00E85B79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EA7B3B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hôtel d’Europa-Park</w:t>
      </w:r>
      <w:r w:rsidR="00E85B79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qui ouvrira ses portes</w:t>
      </w:r>
      <w:r w:rsidR="00EA7B3B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 </w:t>
      </w:r>
      <w:r w:rsidR="00EA7B3B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31 mai</w:t>
      </w:r>
      <w:r w:rsidR="00EA7B3B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</w:p>
    <w:p w14:paraId="0A5BDDFC" w14:textId="77777777" w:rsidR="00EA7B3B" w:rsidRPr="0067157B" w:rsidRDefault="00EA7B3B" w:rsidP="003F55BA">
      <w:pPr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4D0D0837" w14:textId="3EE2CFE3" w:rsidR="00EA7B3B" w:rsidRPr="0067157B" w:rsidRDefault="00E85B79" w:rsidP="003F55BA">
      <w:pPr>
        <w:spacing w:line="288" w:lineRule="auto"/>
        <w:ind w:left="1276" w:right="-2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Des nuitées inoubliables d</w:t>
      </w:r>
      <w:r w:rsidR="00EA7B3B" w:rsidRPr="0067157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e l’Italie au Far West</w:t>
      </w:r>
    </w:p>
    <w:p w14:paraId="20942F49" w14:textId="77777777" w:rsidR="00EA7B3B" w:rsidRPr="0067157B" w:rsidRDefault="00EA7B3B" w:rsidP="003F55BA">
      <w:pPr>
        <w:spacing w:line="288" w:lineRule="auto"/>
        <w:ind w:left="1276" w:right="-2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1E4E0338" w14:textId="7A9A3FB4" w:rsidR="00E85B79" w:rsidRPr="0067157B" w:rsidRDefault="00EA7B3B" w:rsidP="003F55BA">
      <w:pPr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Après une journée riche en émotions, repos et détente attendent les visiteurs dans les hôtels 4* et 4* supérieur d’Europa-Park. Petits et grands pourront profiter de « la dolce </w:t>
      </w:r>
      <w:proofErr w:type="spellStart"/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vita</w:t>
      </w:r>
      <w:proofErr w:type="spellEnd"/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="00617C7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l’hôtel « Colosseo »</w:t>
      </w:r>
      <w:r w:rsidR="00C03DA8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, suivre les traces des explorateurs</w:t>
      </w:r>
      <w:r w:rsidR="00617C7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du côté de l’hôtel « </w:t>
      </w:r>
      <w:r w:rsidR="007B747F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Bell Rock </w:t>
      </w:r>
      <w:r w:rsidR="00617C7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»</w:t>
      </w:r>
      <w:r w:rsidR="000061DA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="007B312E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savourer l’ambiance espagnole de l’hôtel « El </w:t>
      </w:r>
      <w:proofErr w:type="spellStart"/>
      <w:r w:rsidR="007B312E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Andaluz</w:t>
      </w:r>
      <w:proofErr w:type="spellEnd"/>
      <w:r w:rsidR="007B312E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», </w:t>
      </w:r>
      <w:r w:rsidR="009B262B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se ressourcer dans l’hôtel </w:t>
      </w:r>
      <w:r w:rsidR="00364664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inspiré d’un</w:t>
      </w:r>
      <w:r w:rsidR="00A54807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monastère portugais</w:t>
      </w:r>
      <w:r w:rsidR="009B262B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« Santa Isabel »</w:t>
      </w:r>
      <w:r w:rsidR="00C03DA8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ou encore </w:t>
      </w:r>
      <w:r w:rsidR="00E77657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passer la nuit</w:t>
      </w:r>
      <w:r w:rsidR="009B6C8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dans un</w:t>
      </w:r>
      <w:r w:rsidR="00364664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e</w:t>
      </w:r>
      <w:r w:rsidR="009B6C8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ancie</w:t>
      </w:r>
      <w:r w:rsidR="00364664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n</w:t>
      </w:r>
      <w:r w:rsidR="009B6C8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n</w:t>
      </w:r>
      <w:r w:rsidR="00364664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e</w:t>
      </w:r>
      <w:r w:rsidR="009B6C8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364664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forteresse</w:t>
      </w:r>
      <w:r w:rsidR="009B6C8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364664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espagnole au </w:t>
      </w:r>
      <w:r w:rsidR="00617C70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« Castillo Alcazar »</w:t>
      </w:r>
      <w:r w:rsidR="009B262B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04B5FBE5" w14:textId="28BF5CBB" w:rsidR="00EA7B3B" w:rsidRPr="0067157B" w:rsidRDefault="000573F9" w:rsidP="003F55BA">
      <w:pPr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Entouré de nature, le Camp </w:t>
      </w:r>
      <w:proofErr w:type="spellStart"/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Resort</w:t>
      </w:r>
      <w:proofErr w:type="spellEnd"/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d’Europa-Park est l’endroit parfait pour les fans d</w:t>
      </w:r>
      <w:r w:rsidR="0091130E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u</w:t>
      </w: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Far West. Des tipis et des roulottes authentiques, ainsi que de rustiques </w:t>
      </w:r>
      <w:r w:rsidR="00C90518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maisons</w:t>
      </w:r>
      <w:r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 rondins</w:t>
      </w:r>
      <w:r w:rsidR="00E85B79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>,</w:t>
      </w:r>
      <w:r w:rsidR="00C90518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promettent une nuit inoubliable dans un hébergement insolite</w:t>
      </w:r>
      <w:r w:rsidR="0000350E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5551EC" w:rsidRPr="0067157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amateurs de camping trouveront également leur bonheur parmi les 200 emplacements à leur disposition. </w:t>
      </w:r>
    </w:p>
    <w:p w14:paraId="24A4776A" w14:textId="77777777" w:rsidR="003454AD" w:rsidRPr="0067157B" w:rsidRDefault="003454AD" w:rsidP="003F55BA">
      <w:pPr>
        <w:spacing w:line="288" w:lineRule="auto"/>
        <w:ind w:right="-2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</w:p>
    <w:p w14:paraId="55D45C6A" w14:textId="77777777" w:rsidR="005551EC" w:rsidRPr="0067157B" w:rsidRDefault="005551EC" w:rsidP="003F55BA">
      <w:pPr>
        <w:spacing w:line="288" w:lineRule="auto"/>
        <w:ind w:right="-2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</w:p>
    <w:p w14:paraId="5485D5A1" w14:textId="12C23AE4" w:rsidR="003454AD" w:rsidRPr="0067157B" w:rsidRDefault="003454AD" w:rsidP="003F55BA">
      <w:pPr>
        <w:widowControl w:val="0"/>
        <w:autoSpaceDE w:val="0"/>
        <w:autoSpaceDN w:val="0"/>
        <w:adjustRightInd w:val="0"/>
        <w:spacing w:line="288" w:lineRule="auto"/>
        <w:ind w:left="1276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  <w:r w:rsidRPr="0067157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Pendant la saison estivale 201</w:t>
      </w:r>
      <w:r w:rsidR="005551EC" w:rsidRPr="0067157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9</w:t>
      </w:r>
      <w:r w:rsidRPr="0067157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, Europa-Park est ouvert </w:t>
      </w:r>
      <w:r w:rsidR="0067157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jusqu’au</w:t>
      </w:r>
      <w:r w:rsidRPr="0067157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 </w:t>
      </w:r>
      <w:r w:rsidR="005551EC" w:rsidRPr="0067157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3</w:t>
      </w:r>
      <w:r w:rsidRPr="0067157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 xml:space="preserve"> novembre tous les jours de 9h à 18h (horaires d’ouverture prolongés en été).</w:t>
      </w:r>
    </w:p>
    <w:p w14:paraId="2D615D34" w14:textId="77777777" w:rsidR="003454AD" w:rsidRPr="0067157B" w:rsidRDefault="003454AD" w:rsidP="003F55BA">
      <w:pPr>
        <w:widowControl w:val="0"/>
        <w:autoSpaceDE w:val="0"/>
        <w:autoSpaceDN w:val="0"/>
        <w:adjustRightInd w:val="0"/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0"/>
          <w:szCs w:val="20"/>
          <w:lang w:val="fr-FR" w:eastAsia="ja-JP"/>
        </w:rPr>
      </w:pPr>
      <w:r w:rsidRPr="0067157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Plus d’informations : www.europapark.com</w:t>
      </w:r>
    </w:p>
    <w:p w14:paraId="0B4153F5" w14:textId="77777777" w:rsidR="003454AD" w:rsidRPr="00AB54B5" w:rsidRDefault="003454AD" w:rsidP="003F55BA">
      <w:pPr>
        <w:spacing w:line="288" w:lineRule="auto"/>
        <w:ind w:left="1276" w:right="-2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67157B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Contact lecteurs : Bureau en France - tél : 03 88 22 68 07</w:t>
      </w:r>
    </w:p>
    <w:p w14:paraId="274A5B11" w14:textId="77777777" w:rsidR="003454AD" w:rsidRPr="00AB54B5" w:rsidRDefault="003454AD" w:rsidP="006579BC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842BFB2" w14:textId="77777777" w:rsidR="00283026" w:rsidRPr="00AB54B5" w:rsidRDefault="00283026" w:rsidP="00A54807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sectPr w:rsidR="00283026" w:rsidRPr="00AB54B5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85E3D" w14:textId="77777777" w:rsidR="0057626D" w:rsidRDefault="0057626D">
      <w:r>
        <w:separator/>
      </w:r>
    </w:p>
  </w:endnote>
  <w:endnote w:type="continuationSeparator" w:id="0">
    <w:p w14:paraId="305AB0E8" w14:textId="77777777" w:rsidR="0057626D" w:rsidRDefault="0057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BFAF3" w14:textId="77777777" w:rsidR="0057626D" w:rsidRDefault="0057626D">
      <w:r>
        <w:separator/>
      </w:r>
    </w:p>
  </w:footnote>
  <w:footnote w:type="continuationSeparator" w:id="0">
    <w:p w14:paraId="1BF1CBFC" w14:textId="77777777" w:rsidR="0057626D" w:rsidRDefault="0057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1B3050A3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CA" w:vendorID="64" w:dllVersion="0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087"/>
    <w:rsid w:val="0000138C"/>
    <w:rsid w:val="0000350E"/>
    <w:rsid w:val="000061DA"/>
    <w:rsid w:val="00012B27"/>
    <w:rsid w:val="00013424"/>
    <w:rsid w:val="00014780"/>
    <w:rsid w:val="000161E1"/>
    <w:rsid w:val="00017504"/>
    <w:rsid w:val="00017532"/>
    <w:rsid w:val="000232AE"/>
    <w:rsid w:val="0003043B"/>
    <w:rsid w:val="00033E89"/>
    <w:rsid w:val="00033FB5"/>
    <w:rsid w:val="000358A4"/>
    <w:rsid w:val="00047322"/>
    <w:rsid w:val="00051BD0"/>
    <w:rsid w:val="000525BC"/>
    <w:rsid w:val="000573F9"/>
    <w:rsid w:val="00057FC0"/>
    <w:rsid w:val="0006114F"/>
    <w:rsid w:val="00063B01"/>
    <w:rsid w:val="00071043"/>
    <w:rsid w:val="00071609"/>
    <w:rsid w:val="0008081A"/>
    <w:rsid w:val="00083C29"/>
    <w:rsid w:val="0008689A"/>
    <w:rsid w:val="00086A9F"/>
    <w:rsid w:val="00086F3A"/>
    <w:rsid w:val="00090266"/>
    <w:rsid w:val="000924FA"/>
    <w:rsid w:val="000961E1"/>
    <w:rsid w:val="00097A7E"/>
    <w:rsid w:val="000A314B"/>
    <w:rsid w:val="000A3F37"/>
    <w:rsid w:val="000A3F4E"/>
    <w:rsid w:val="000A5BA8"/>
    <w:rsid w:val="000A649C"/>
    <w:rsid w:val="000A77F8"/>
    <w:rsid w:val="000B679F"/>
    <w:rsid w:val="000C068A"/>
    <w:rsid w:val="000C290F"/>
    <w:rsid w:val="000C30E0"/>
    <w:rsid w:val="000C49C5"/>
    <w:rsid w:val="000C5519"/>
    <w:rsid w:val="000C7E59"/>
    <w:rsid w:val="000D042A"/>
    <w:rsid w:val="000E3B0E"/>
    <w:rsid w:val="000E63D6"/>
    <w:rsid w:val="000E7B1F"/>
    <w:rsid w:val="000F18C1"/>
    <w:rsid w:val="000F67FA"/>
    <w:rsid w:val="00100F90"/>
    <w:rsid w:val="00102063"/>
    <w:rsid w:val="0010243E"/>
    <w:rsid w:val="00105D01"/>
    <w:rsid w:val="00105D1F"/>
    <w:rsid w:val="00106521"/>
    <w:rsid w:val="00113244"/>
    <w:rsid w:val="001167BE"/>
    <w:rsid w:val="00131601"/>
    <w:rsid w:val="00132247"/>
    <w:rsid w:val="001356C0"/>
    <w:rsid w:val="00140804"/>
    <w:rsid w:val="00141DD1"/>
    <w:rsid w:val="00143569"/>
    <w:rsid w:val="001460D1"/>
    <w:rsid w:val="00152C25"/>
    <w:rsid w:val="00155FDC"/>
    <w:rsid w:val="00156B48"/>
    <w:rsid w:val="0016313F"/>
    <w:rsid w:val="00167DDB"/>
    <w:rsid w:val="00173017"/>
    <w:rsid w:val="001746E4"/>
    <w:rsid w:val="00174F2C"/>
    <w:rsid w:val="00181D4E"/>
    <w:rsid w:val="0018287B"/>
    <w:rsid w:val="001845C9"/>
    <w:rsid w:val="00185A45"/>
    <w:rsid w:val="001924FA"/>
    <w:rsid w:val="00195041"/>
    <w:rsid w:val="00196374"/>
    <w:rsid w:val="001A0E7B"/>
    <w:rsid w:val="001A2929"/>
    <w:rsid w:val="001A757F"/>
    <w:rsid w:val="001B0C13"/>
    <w:rsid w:val="001B1477"/>
    <w:rsid w:val="001B3FE4"/>
    <w:rsid w:val="001B52E4"/>
    <w:rsid w:val="001C149D"/>
    <w:rsid w:val="001C1798"/>
    <w:rsid w:val="001D3BAB"/>
    <w:rsid w:val="001D54D8"/>
    <w:rsid w:val="001E1BE5"/>
    <w:rsid w:val="001E5471"/>
    <w:rsid w:val="001E70B4"/>
    <w:rsid w:val="001F04D7"/>
    <w:rsid w:val="001F0A80"/>
    <w:rsid w:val="001F6AE0"/>
    <w:rsid w:val="00200401"/>
    <w:rsid w:val="002006C6"/>
    <w:rsid w:val="00200935"/>
    <w:rsid w:val="00201BE5"/>
    <w:rsid w:val="0020218E"/>
    <w:rsid w:val="00204288"/>
    <w:rsid w:val="00207CDE"/>
    <w:rsid w:val="00207EC5"/>
    <w:rsid w:val="002107A9"/>
    <w:rsid w:val="00210AF4"/>
    <w:rsid w:val="0021126D"/>
    <w:rsid w:val="00211793"/>
    <w:rsid w:val="00212083"/>
    <w:rsid w:val="0021522E"/>
    <w:rsid w:val="00216754"/>
    <w:rsid w:val="00216897"/>
    <w:rsid w:val="0022083F"/>
    <w:rsid w:val="00220CD6"/>
    <w:rsid w:val="0022329F"/>
    <w:rsid w:val="002237C0"/>
    <w:rsid w:val="00223827"/>
    <w:rsid w:val="002278C4"/>
    <w:rsid w:val="00227D07"/>
    <w:rsid w:val="00227D27"/>
    <w:rsid w:val="00232FDB"/>
    <w:rsid w:val="00236308"/>
    <w:rsid w:val="002405BF"/>
    <w:rsid w:val="00241362"/>
    <w:rsid w:val="002424C6"/>
    <w:rsid w:val="00242C06"/>
    <w:rsid w:val="00242F98"/>
    <w:rsid w:val="00246CB5"/>
    <w:rsid w:val="00246E04"/>
    <w:rsid w:val="00247DBA"/>
    <w:rsid w:val="00254152"/>
    <w:rsid w:val="00254F00"/>
    <w:rsid w:val="00255D3A"/>
    <w:rsid w:val="0025661B"/>
    <w:rsid w:val="002572EA"/>
    <w:rsid w:val="00262D88"/>
    <w:rsid w:val="00264885"/>
    <w:rsid w:val="00265D09"/>
    <w:rsid w:val="002660B9"/>
    <w:rsid w:val="00270FFB"/>
    <w:rsid w:val="0027236A"/>
    <w:rsid w:val="0027666D"/>
    <w:rsid w:val="00276F1C"/>
    <w:rsid w:val="00277438"/>
    <w:rsid w:val="00277499"/>
    <w:rsid w:val="00282811"/>
    <w:rsid w:val="00283026"/>
    <w:rsid w:val="00283477"/>
    <w:rsid w:val="002852EC"/>
    <w:rsid w:val="002919AE"/>
    <w:rsid w:val="00291BE1"/>
    <w:rsid w:val="00292F99"/>
    <w:rsid w:val="00295526"/>
    <w:rsid w:val="0029714B"/>
    <w:rsid w:val="002B1C90"/>
    <w:rsid w:val="002B1CC4"/>
    <w:rsid w:val="002B219D"/>
    <w:rsid w:val="002B291C"/>
    <w:rsid w:val="002B5168"/>
    <w:rsid w:val="002B77D8"/>
    <w:rsid w:val="002C0185"/>
    <w:rsid w:val="002D3761"/>
    <w:rsid w:val="002D3797"/>
    <w:rsid w:val="002D4439"/>
    <w:rsid w:val="002D5F29"/>
    <w:rsid w:val="002D665C"/>
    <w:rsid w:val="002D7BF1"/>
    <w:rsid w:val="002D7E88"/>
    <w:rsid w:val="002E05B4"/>
    <w:rsid w:val="002E0941"/>
    <w:rsid w:val="002E15D3"/>
    <w:rsid w:val="002E1E1A"/>
    <w:rsid w:val="002F045A"/>
    <w:rsid w:val="002F2D12"/>
    <w:rsid w:val="002F32CD"/>
    <w:rsid w:val="002F374C"/>
    <w:rsid w:val="002F389F"/>
    <w:rsid w:val="002F62F6"/>
    <w:rsid w:val="002F67E8"/>
    <w:rsid w:val="003070C0"/>
    <w:rsid w:val="003138A4"/>
    <w:rsid w:val="003142BF"/>
    <w:rsid w:val="0032462B"/>
    <w:rsid w:val="003337C8"/>
    <w:rsid w:val="00335A3D"/>
    <w:rsid w:val="0033633B"/>
    <w:rsid w:val="003376FE"/>
    <w:rsid w:val="003379E9"/>
    <w:rsid w:val="003454AD"/>
    <w:rsid w:val="00345CB5"/>
    <w:rsid w:val="00354C23"/>
    <w:rsid w:val="003552B1"/>
    <w:rsid w:val="00355E98"/>
    <w:rsid w:val="003613A6"/>
    <w:rsid w:val="00364664"/>
    <w:rsid w:val="003647F9"/>
    <w:rsid w:val="00366434"/>
    <w:rsid w:val="003668F2"/>
    <w:rsid w:val="00373E92"/>
    <w:rsid w:val="00373EBC"/>
    <w:rsid w:val="00374AED"/>
    <w:rsid w:val="00374D26"/>
    <w:rsid w:val="0037573F"/>
    <w:rsid w:val="00377330"/>
    <w:rsid w:val="003818E3"/>
    <w:rsid w:val="003832FE"/>
    <w:rsid w:val="003864B3"/>
    <w:rsid w:val="00386873"/>
    <w:rsid w:val="003926AC"/>
    <w:rsid w:val="00395486"/>
    <w:rsid w:val="0039567C"/>
    <w:rsid w:val="00395B72"/>
    <w:rsid w:val="00396A18"/>
    <w:rsid w:val="003976EE"/>
    <w:rsid w:val="003A2259"/>
    <w:rsid w:val="003A294E"/>
    <w:rsid w:val="003A512C"/>
    <w:rsid w:val="003A554C"/>
    <w:rsid w:val="003A5753"/>
    <w:rsid w:val="003A78FD"/>
    <w:rsid w:val="003B1EC6"/>
    <w:rsid w:val="003B4A1D"/>
    <w:rsid w:val="003C07E7"/>
    <w:rsid w:val="003C15ED"/>
    <w:rsid w:val="003C1AA9"/>
    <w:rsid w:val="003C3C29"/>
    <w:rsid w:val="003C3D2C"/>
    <w:rsid w:val="003C5768"/>
    <w:rsid w:val="003C6F3E"/>
    <w:rsid w:val="003D71CB"/>
    <w:rsid w:val="003E171B"/>
    <w:rsid w:val="003E46BE"/>
    <w:rsid w:val="003F0BAF"/>
    <w:rsid w:val="003F2D36"/>
    <w:rsid w:val="003F55BA"/>
    <w:rsid w:val="003F56A7"/>
    <w:rsid w:val="003F6A1B"/>
    <w:rsid w:val="004005F6"/>
    <w:rsid w:val="00403591"/>
    <w:rsid w:val="004245D5"/>
    <w:rsid w:val="00426A22"/>
    <w:rsid w:val="00426DA1"/>
    <w:rsid w:val="004276A5"/>
    <w:rsid w:val="00427762"/>
    <w:rsid w:val="00432E59"/>
    <w:rsid w:val="0043590E"/>
    <w:rsid w:val="0044402B"/>
    <w:rsid w:val="00444471"/>
    <w:rsid w:val="00450437"/>
    <w:rsid w:val="00453F1D"/>
    <w:rsid w:val="00456139"/>
    <w:rsid w:val="00456E90"/>
    <w:rsid w:val="004612FA"/>
    <w:rsid w:val="0046180A"/>
    <w:rsid w:val="0046211D"/>
    <w:rsid w:val="00462427"/>
    <w:rsid w:val="0046256B"/>
    <w:rsid w:val="004655DA"/>
    <w:rsid w:val="00466B74"/>
    <w:rsid w:val="00471F6D"/>
    <w:rsid w:val="00477FF5"/>
    <w:rsid w:val="00480557"/>
    <w:rsid w:val="004869EE"/>
    <w:rsid w:val="00486D11"/>
    <w:rsid w:val="00492478"/>
    <w:rsid w:val="00492A1A"/>
    <w:rsid w:val="00493A39"/>
    <w:rsid w:val="00495A51"/>
    <w:rsid w:val="00495EAB"/>
    <w:rsid w:val="004A0650"/>
    <w:rsid w:val="004A18A6"/>
    <w:rsid w:val="004A28BE"/>
    <w:rsid w:val="004A673A"/>
    <w:rsid w:val="004B10CE"/>
    <w:rsid w:val="004B7EAF"/>
    <w:rsid w:val="004C1A44"/>
    <w:rsid w:val="004C5845"/>
    <w:rsid w:val="004C5C35"/>
    <w:rsid w:val="004D56C5"/>
    <w:rsid w:val="004E3AE3"/>
    <w:rsid w:val="004E4264"/>
    <w:rsid w:val="004E48AA"/>
    <w:rsid w:val="004E4B12"/>
    <w:rsid w:val="004E72F0"/>
    <w:rsid w:val="004E782B"/>
    <w:rsid w:val="004F15DD"/>
    <w:rsid w:val="004F6347"/>
    <w:rsid w:val="00502E27"/>
    <w:rsid w:val="00502F6E"/>
    <w:rsid w:val="00503B34"/>
    <w:rsid w:val="00512037"/>
    <w:rsid w:val="00512754"/>
    <w:rsid w:val="00514AA0"/>
    <w:rsid w:val="00517611"/>
    <w:rsid w:val="005208AF"/>
    <w:rsid w:val="005351C7"/>
    <w:rsid w:val="00540BBE"/>
    <w:rsid w:val="005415ED"/>
    <w:rsid w:val="0054292A"/>
    <w:rsid w:val="0054519A"/>
    <w:rsid w:val="0055011A"/>
    <w:rsid w:val="00550F82"/>
    <w:rsid w:val="00551E74"/>
    <w:rsid w:val="005522E3"/>
    <w:rsid w:val="005551EC"/>
    <w:rsid w:val="0055680C"/>
    <w:rsid w:val="00567644"/>
    <w:rsid w:val="00570487"/>
    <w:rsid w:val="00573F8E"/>
    <w:rsid w:val="00574359"/>
    <w:rsid w:val="0057626D"/>
    <w:rsid w:val="005906C3"/>
    <w:rsid w:val="00590BBA"/>
    <w:rsid w:val="005919F2"/>
    <w:rsid w:val="00591C3F"/>
    <w:rsid w:val="00591E0C"/>
    <w:rsid w:val="005940D2"/>
    <w:rsid w:val="0059507C"/>
    <w:rsid w:val="005A04AE"/>
    <w:rsid w:val="005A102E"/>
    <w:rsid w:val="005A30CA"/>
    <w:rsid w:val="005A68AA"/>
    <w:rsid w:val="005B0F3F"/>
    <w:rsid w:val="005B50A8"/>
    <w:rsid w:val="005B5EEB"/>
    <w:rsid w:val="005B653C"/>
    <w:rsid w:val="005C0077"/>
    <w:rsid w:val="005C15F6"/>
    <w:rsid w:val="005C27A7"/>
    <w:rsid w:val="005C7175"/>
    <w:rsid w:val="005C7552"/>
    <w:rsid w:val="005C7A67"/>
    <w:rsid w:val="005D3C2E"/>
    <w:rsid w:val="005D74BE"/>
    <w:rsid w:val="005F1907"/>
    <w:rsid w:val="005F4A3E"/>
    <w:rsid w:val="005F5574"/>
    <w:rsid w:val="00600D9D"/>
    <w:rsid w:val="006021C7"/>
    <w:rsid w:val="0060391D"/>
    <w:rsid w:val="00605650"/>
    <w:rsid w:val="0061012A"/>
    <w:rsid w:val="006103E4"/>
    <w:rsid w:val="0061136C"/>
    <w:rsid w:val="006134F8"/>
    <w:rsid w:val="006161D0"/>
    <w:rsid w:val="00617C70"/>
    <w:rsid w:val="00620AE2"/>
    <w:rsid w:val="00621025"/>
    <w:rsid w:val="00623BEA"/>
    <w:rsid w:val="00625C7E"/>
    <w:rsid w:val="0062611C"/>
    <w:rsid w:val="006275CF"/>
    <w:rsid w:val="00627751"/>
    <w:rsid w:val="00630638"/>
    <w:rsid w:val="0063235E"/>
    <w:rsid w:val="00635A3A"/>
    <w:rsid w:val="00635BCA"/>
    <w:rsid w:val="00635BDF"/>
    <w:rsid w:val="0064141F"/>
    <w:rsid w:val="00647DBF"/>
    <w:rsid w:val="006579BC"/>
    <w:rsid w:val="00661213"/>
    <w:rsid w:val="006659A8"/>
    <w:rsid w:val="00670B5C"/>
    <w:rsid w:val="0067157B"/>
    <w:rsid w:val="00673055"/>
    <w:rsid w:val="006758F2"/>
    <w:rsid w:val="00675F75"/>
    <w:rsid w:val="00687C5F"/>
    <w:rsid w:val="00687CED"/>
    <w:rsid w:val="0069088D"/>
    <w:rsid w:val="006941EA"/>
    <w:rsid w:val="0069434C"/>
    <w:rsid w:val="0069462E"/>
    <w:rsid w:val="00696F16"/>
    <w:rsid w:val="006971EB"/>
    <w:rsid w:val="0069722B"/>
    <w:rsid w:val="006A29BD"/>
    <w:rsid w:val="006A3187"/>
    <w:rsid w:val="006B0B79"/>
    <w:rsid w:val="006B0DD3"/>
    <w:rsid w:val="006B24AE"/>
    <w:rsid w:val="006B6607"/>
    <w:rsid w:val="006C0453"/>
    <w:rsid w:val="006C05AA"/>
    <w:rsid w:val="006C12B6"/>
    <w:rsid w:val="006C3A30"/>
    <w:rsid w:val="006C5495"/>
    <w:rsid w:val="006C5EA7"/>
    <w:rsid w:val="006C659A"/>
    <w:rsid w:val="006C6C37"/>
    <w:rsid w:val="006D0057"/>
    <w:rsid w:val="006D3AC5"/>
    <w:rsid w:val="006D76AB"/>
    <w:rsid w:val="006E79AB"/>
    <w:rsid w:val="006F56DC"/>
    <w:rsid w:val="006F58C2"/>
    <w:rsid w:val="006F6E19"/>
    <w:rsid w:val="00700BA9"/>
    <w:rsid w:val="00702548"/>
    <w:rsid w:val="00712E62"/>
    <w:rsid w:val="00716D8A"/>
    <w:rsid w:val="00717751"/>
    <w:rsid w:val="007222E9"/>
    <w:rsid w:val="00723829"/>
    <w:rsid w:val="0072442F"/>
    <w:rsid w:val="0072664B"/>
    <w:rsid w:val="007338F0"/>
    <w:rsid w:val="00735751"/>
    <w:rsid w:val="00735E54"/>
    <w:rsid w:val="00737BCF"/>
    <w:rsid w:val="00737C30"/>
    <w:rsid w:val="00741A79"/>
    <w:rsid w:val="00742FD4"/>
    <w:rsid w:val="0074346C"/>
    <w:rsid w:val="007437D0"/>
    <w:rsid w:val="00744E22"/>
    <w:rsid w:val="00745775"/>
    <w:rsid w:val="0074583B"/>
    <w:rsid w:val="00746653"/>
    <w:rsid w:val="007475D3"/>
    <w:rsid w:val="00747DD4"/>
    <w:rsid w:val="00753920"/>
    <w:rsid w:val="00754749"/>
    <w:rsid w:val="007636C0"/>
    <w:rsid w:val="00763DE0"/>
    <w:rsid w:val="00766933"/>
    <w:rsid w:val="00773408"/>
    <w:rsid w:val="007742BC"/>
    <w:rsid w:val="007752BF"/>
    <w:rsid w:val="0077570C"/>
    <w:rsid w:val="00775DF0"/>
    <w:rsid w:val="007828BE"/>
    <w:rsid w:val="00782D8C"/>
    <w:rsid w:val="007832C6"/>
    <w:rsid w:val="00791EA0"/>
    <w:rsid w:val="00793336"/>
    <w:rsid w:val="00794023"/>
    <w:rsid w:val="007A49C4"/>
    <w:rsid w:val="007A5BD8"/>
    <w:rsid w:val="007B312E"/>
    <w:rsid w:val="007B35ED"/>
    <w:rsid w:val="007B747F"/>
    <w:rsid w:val="007C5D84"/>
    <w:rsid w:val="007D3AD9"/>
    <w:rsid w:val="007D4630"/>
    <w:rsid w:val="007D5A29"/>
    <w:rsid w:val="007E05FE"/>
    <w:rsid w:val="007E06E4"/>
    <w:rsid w:val="007E15A9"/>
    <w:rsid w:val="007E3B86"/>
    <w:rsid w:val="007E3D66"/>
    <w:rsid w:val="007E5131"/>
    <w:rsid w:val="007E630F"/>
    <w:rsid w:val="007E6A78"/>
    <w:rsid w:val="007E760F"/>
    <w:rsid w:val="007F01AA"/>
    <w:rsid w:val="007F3546"/>
    <w:rsid w:val="007F3F0E"/>
    <w:rsid w:val="00804778"/>
    <w:rsid w:val="00806917"/>
    <w:rsid w:val="00813E22"/>
    <w:rsid w:val="008208DB"/>
    <w:rsid w:val="00830B2F"/>
    <w:rsid w:val="00831E9C"/>
    <w:rsid w:val="0083200E"/>
    <w:rsid w:val="00836E9D"/>
    <w:rsid w:val="00837110"/>
    <w:rsid w:val="008377E5"/>
    <w:rsid w:val="00837DEB"/>
    <w:rsid w:val="00853351"/>
    <w:rsid w:val="0085339A"/>
    <w:rsid w:val="00855F8E"/>
    <w:rsid w:val="00864741"/>
    <w:rsid w:val="00864A55"/>
    <w:rsid w:val="00865893"/>
    <w:rsid w:val="008674C1"/>
    <w:rsid w:val="0087149A"/>
    <w:rsid w:val="00871615"/>
    <w:rsid w:val="00874507"/>
    <w:rsid w:val="00874AF7"/>
    <w:rsid w:val="008822B6"/>
    <w:rsid w:val="0088384A"/>
    <w:rsid w:val="0088504B"/>
    <w:rsid w:val="008917E2"/>
    <w:rsid w:val="00895C5D"/>
    <w:rsid w:val="008A6D6A"/>
    <w:rsid w:val="008A70EF"/>
    <w:rsid w:val="008B7101"/>
    <w:rsid w:val="008C19FB"/>
    <w:rsid w:val="008C45FF"/>
    <w:rsid w:val="008C4738"/>
    <w:rsid w:val="008C5396"/>
    <w:rsid w:val="008C6FA8"/>
    <w:rsid w:val="008D2C1A"/>
    <w:rsid w:val="008D543A"/>
    <w:rsid w:val="008E1D37"/>
    <w:rsid w:val="008E447F"/>
    <w:rsid w:val="008E66A6"/>
    <w:rsid w:val="008E737B"/>
    <w:rsid w:val="008F1D4C"/>
    <w:rsid w:val="008F5CEE"/>
    <w:rsid w:val="0090437A"/>
    <w:rsid w:val="009053A8"/>
    <w:rsid w:val="00905A9C"/>
    <w:rsid w:val="00906A0C"/>
    <w:rsid w:val="00906D28"/>
    <w:rsid w:val="00907B45"/>
    <w:rsid w:val="0091130E"/>
    <w:rsid w:val="00911ADA"/>
    <w:rsid w:val="009130A8"/>
    <w:rsid w:val="009171BA"/>
    <w:rsid w:val="0092288F"/>
    <w:rsid w:val="00925623"/>
    <w:rsid w:val="009258DB"/>
    <w:rsid w:val="0092650D"/>
    <w:rsid w:val="00934489"/>
    <w:rsid w:val="00943E2F"/>
    <w:rsid w:val="00944A0E"/>
    <w:rsid w:val="0094518D"/>
    <w:rsid w:val="009460EB"/>
    <w:rsid w:val="0094620B"/>
    <w:rsid w:val="00947F91"/>
    <w:rsid w:val="0095163D"/>
    <w:rsid w:val="0095720A"/>
    <w:rsid w:val="0096275B"/>
    <w:rsid w:val="00964545"/>
    <w:rsid w:val="009650B2"/>
    <w:rsid w:val="009666FD"/>
    <w:rsid w:val="0096677C"/>
    <w:rsid w:val="00967294"/>
    <w:rsid w:val="00967EE6"/>
    <w:rsid w:val="00970089"/>
    <w:rsid w:val="00974E92"/>
    <w:rsid w:val="009750E6"/>
    <w:rsid w:val="009762F8"/>
    <w:rsid w:val="009764F7"/>
    <w:rsid w:val="009766F6"/>
    <w:rsid w:val="009767F9"/>
    <w:rsid w:val="00977629"/>
    <w:rsid w:val="009807C4"/>
    <w:rsid w:val="0098433E"/>
    <w:rsid w:val="009848B5"/>
    <w:rsid w:val="00986FB2"/>
    <w:rsid w:val="0099200E"/>
    <w:rsid w:val="0099312E"/>
    <w:rsid w:val="009932D5"/>
    <w:rsid w:val="00993CE7"/>
    <w:rsid w:val="0099526C"/>
    <w:rsid w:val="0099581C"/>
    <w:rsid w:val="00997A40"/>
    <w:rsid w:val="009A3B98"/>
    <w:rsid w:val="009A4A71"/>
    <w:rsid w:val="009A6695"/>
    <w:rsid w:val="009A6E0F"/>
    <w:rsid w:val="009A7599"/>
    <w:rsid w:val="009B0D80"/>
    <w:rsid w:val="009B1322"/>
    <w:rsid w:val="009B262B"/>
    <w:rsid w:val="009B31E4"/>
    <w:rsid w:val="009B3BA6"/>
    <w:rsid w:val="009B410A"/>
    <w:rsid w:val="009B6699"/>
    <w:rsid w:val="009B6B06"/>
    <w:rsid w:val="009B6C80"/>
    <w:rsid w:val="009C17BE"/>
    <w:rsid w:val="009C30C4"/>
    <w:rsid w:val="009C59ED"/>
    <w:rsid w:val="009C6199"/>
    <w:rsid w:val="009C65C1"/>
    <w:rsid w:val="009D199B"/>
    <w:rsid w:val="009D2088"/>
    <w:rsid w:val="009D40CA"/>
    <w:rsid w:val="009E1994"/>
    <w:rsid w:val="009E5BB7"/>
    <w:rsid w:val="009E65EB"/>
    <w:rsid w:val="009E6E00"/>
    <w:rsid w:val="009F0ECA"/>
    <w:rsid w:val="00A00DDD"/>
    <w:rsid w:val="00A106AA"/>
    <w:rsid w:val="00A15BF6"/>
    <w:rsid w:val="00A174CE"/>
    <w:rsid w:val="00A20D45"/>
    <w:rsid w:val="00A21CC4"/>
    <w:rsid w:val="00A226EB"/>
    <w:rsid w:val="00A25406"/>
    <w:rsid w:val="00A26EC7"/>
    <w:rsid w:val="00A3487C"/>
    <w:rsid w:val="00A35921"/>
    <w:rsid w:val="00A37B96"/>
    <w:rsid w:val="00A406DC"/>
    <w:rsid w:val="00A41749"/>
    <w:rsid w:val="00A42E81"/>
    <w:rsid w:val="00A44E4C"/>
    <w:rsid w:val="00A52BAB"/>
    <w:rsid w:val="00A53504"/>
    <w:rsid w:val="00A5352D"/>
    <w:rsid w:val="00A54807"/>
    <w:rsid w:val="00A565FE"/>
    <w:rsid w:val="00A64819"/>
    <w:rsid w:val="00A66FF6"/>
    <w:rsid w:val="00A752DC"/>
    <w:rsid w:val="00A775FC"/>
    <w:rsid w:val="00A77B6F"/>
    <w:rsid w:val="00A84264"/>
    <w:rsid w:val="00A849B3"/>
    <w:rsid w:val="00A85A68"/>
    <w:rsid w:val="00A91454"/>
    <w:rsid w:val="00A92260"/>
    <w:rsid w:val="00A92388"/>
    <w:rsid w:val="00A93D35"/>
    <w:rsid w:val="00A948F7"/>
    <w:rsid w:val="00A961BD"/>
    <w:rsid w:val="00AB22AB"/>
    <w:rsid w:val="00AB32DE"/>
    <w:rsid w:val="00AB3DB3"/>
    <w:rsid w:val="00AB54B5"/>
    <w:rsid w:val="00AB6072"/>
    <w:rsid w:val="00AC15FA"/>
    <w:rsid w:val="00AC2648"/>
    <w:rsid w:val="00AC2E40"/>
    <w:rsid w:val="00AC68CE"/>
    <w:rsid w:val="00AC6CC7"/>
    <w:rsid w:val="00AC7721"/>
    <w:rsid w:val="00AC7CDD"/>
    <w:rsid w:val="00AC7EE2"/>
    <w:rsid w:val="00AD49B7"/>
    <w:rsid w:val="00AD4C86"/>
    <w:rsid w:val="00AD744F"/>
    <w:rsid w:val="00AE2A45"/>
    <w:rsid w:val="00AE378C"/>
    <w:rsid w:val="00AE3AEA"/>
    <w:rsid w:val="00AF1C68"/>
    <w:rsid w:val="00AF270E"/>
    <w:rsid w:val="00AF29FB"/>
    <w:rsid w:val="00AF5307"/>
    <w:rsid w:val="00B0522B"/>
    <w:rsid w:val="00B059CB"/>
    <w:rsid w:val="00B076A7"/>
    <w:rsid w:val="00B07981"/>
    <w:rsid w:val="00B221FF"/>
    <w:rsid w:val="00B2623B"/>
    <w:rsid w:val="00B26D9E"/>
    <w:rsid w:val="00B26F33"/>
    <w:rsid w:val="00B27348"/>
    <w:rsid w:val="00B3093D"/>
    <w:rsid w:val="00B31440"/>
    <w:rsid w:val="00B34CE8"/>
    <w:rsid w:val="00B3567B"/>
    <w:rsid w:val="00B40B54"/>
    <w:rsid w:val="00B429F5"/>
    <w:rsid w:val="00B42FD6"/>
    <w:rsid w:val="00B43B49"/>
    <w:rsid w:val="00B46DAD"/>
    <w:rsid w:val="00B5137D"/>
    <w:rsid w:val="00B57AFE"/>
    <w:rsid w:val="00B6579D"/>
    <w:rsid w:val="00B67937"/>
    <w:rsid w:val="00B67D4E"/>
    <w:rsid w:val="00B72873"/>
    <w:rsid w:val="00B735AA"/>
    <w:rsid w:val="00B772EC"/>
    <w:rsid w:val="00B80ECB"/>
    <w:rsid w:val="00B82F15"/>
    <w:rsid w:val="00B85453"/>
    <w:rsid w:val="00B87F88"/>
    <w:rsid w:val="00B920A0"/>
    <w:rsid w:val="00B92458"/>
    <w:rsid w:val="00B93C5D"/>
    <w:rsid w:val="00B974FC"/>
    <w:rsid w:val="00BA39F8"/>
    <w:rsid w:val="00BA571F"/>
    <w:rsid w:val="00BA7159"/>
    <w:rsid w:val="00BA77AE"/>
    <w:rsid w:val="00BB0F02"/>
    <w:rsid w:val="00BB1746"/>
    <w:rsid w:val="00BB37BD"/>
    <w:rsid w:val="00BB3865"/>
    <w:rsid w:val="00BC548F"/>
    <w:rsid w:val="00BC6F3A"/>
    <w:rsid w:val="00BC73E1"/>
    <w:rsid w:val="00BD2A8A"/>
    <w:rsid w:val="00BD36F4"/>
    <w:rsid w:val="00BD4A6E"/>
    <w:rsid w:val="00BD7690"/>
    <w:rsid w:val="00BE505C"/>
    <w:rsid w:val="00BE6D02"/>
    <w:rsid w:val="00BE7148"/>
    <w:rsid w:val="00BE76FE"/>
    <w:rsid w:val="00BF25C2"/>
    <w:rsid w:val="00BF3F11"/>
    <w:rsid w:val="00BF765D"/>
    <w:rsid w:val="00C02C7C"/>
    <w:rsid w:val="00C03DA8"/>
    <w:rsid w:val="00C110CB"/>
    <w:rsid w:val="00C1125D"/>
    <w:rsid w:val="00C12851"/>
    <w:rsid w:val="00C159B8"/>
    <w:rsid w:val="00C20CDE"/>
    <w:rsid w:val="00C22730"/>
    <w:rsid w:val="00C23998"/>
    <w:rsid w:val="00C256EF"/>
    <w:rsid w:val="00C314B8"/>
    <w:rsid w:val="00C31809"/>
    <w:rsid w:val="00C37C0F"/>
    <w:rsid w:val="00C37E6F"/>
    <w:rsid w:val="00C427F3"/>
    <w:rsid w:val="00C4307F"/>
    <w:rsid w:val="00C46615"/>
    <w:rsid w:val="00C52108"/>
    <w:rsid w:val="00C545CD"/>
    <w:rsid w:val="00C57537"/>
    <w:rsid w:val="00C57B77"/>
    <w:rsid w:val="00C57BB8"/>
    <w:rsid w:val="00C607C2"/>
    <w:rsid w:val="00C60800"/>
    <w:rsid w:val="00C61A63"/>
    <w:rsid w:val="00C646F1"/>
    <w:rsid w:val="00C65609"/>
    <w:rsid w:val="00C65671"/>
    <w:rsid w:val="00C664C8"/>
    <w:rsid w:val="00C67C6C"/>
    <w:rsid w:val="00C71583"/>
    <w:rsid w:val="00C75AC0"/>
    <w:rsid w:val="00C76CA1"/>
    <w:rsid w:val="00C76E38"/>
    <w:rsid w:val="00C8222B"/>
    <w:rsid w:val="00C835F1"/>
    <w:rsid w:val="00C85539"/>
    <w:rsid w:val="00C8588F"/>
    <w:rsid w:val="00C858A4"/>
    <w:rsid w:val="00C85C82"/>
    <w:rsid w:val="00C86037"/>
    <w:rsid w:val="00C877F2"/>
    <w:rsid w:val="00C90518"/>
    <w:rsid w:val="00C906EE"/>
    <w:rsid w:val="00C923B7"/>
    <w:rsid w:val="00C92948"/>
    <w:rsid w:val="00C97166"/>
    <w:rsid w:val="00C97E3B"/>
    <w:rsid w:val="00CA27EC"/>
    <w:rsid w:val="00CA2817"/>
    <w:rsid w:val="00CA5B3C"/>
    <w:rsid w:val="00CA6330"/>
    <w:rsid w:val="00CB3BD1"/>
    <w:rsid w:val="00CC4EF6"/>
    <w:rsid w:val="00CC750F"/>
    <w:rsid w:val="00CD06E4"/>
    <w:rsid w:val="00CD2E37"/>
    <w:rsid w:val="00CD3EB6"/>
    <w:rsid w:val="00CD7CF3"/>
    <w:rsid w:val="00CE0264"/>
    <w:rsid w:val="00CE0BD9"/>
    <w:rsid w:val="00CF15E5"/>
    <w:rsid w:val="00D00CE6"/>
    <w:rsid w:val="00D02AE2"/>
    <w:rsid w:val="00D04684"/>
    <w:rsid w:val="00D049F6"/>
    <w:rsid w:val="00D07772"/>
    <w:rsid w:val="00D10157"/>
    <w:rsid w:val="00D1188C"/>
    <w:rsid w:val="00D12F2D"/>
    <w:rsid w:val="00D15B2E"/>
    <w:rsid w:val="00D17184"/>
    <w:rsid w:val="00D178A9"/>
    <w:rsid w:val="00D24CA2"/>
    <w:rsid w:val="00D25B7C"/>
    <w:rsid w:val="00D31340"/>
    <w:rsid w:val="00D34DCD"/>
    <w:rsid w:val="00D416AA"/>
    <w:rsid w:val="00D47049"/>
    <w:rsid w:val="00D47D73"/>
    <w:rsid w:val="00D60992"/>
    <w:rsid w:val="00D6269B"/>
    <w:rsid w:val="00D65F52"/>
    <w:rsid w:val="00D72577"/>
    <w:rsid w:val="00D77017"/>
    <w:rsid w:val="00D7727F"/>
    <w:rsid w:val="00D93E78"/>
    <w:rsid w:val="00D94CF5"/>
    <w:rsid w:val="00D96741"/>
    <w:rsid w:val="00D97493"/>
    <w:rsid w:val="00DA12FB"/>
    <w:rsid w:val="00DA17FA"/>
    <w:rsid w:val="00DC4AAA"/>
    <w:rsid w:val="00DC51A9"/>
    <w:rsid w:val="00DD1C31"/>
    <w:rsid w:val="00DD2D0D"/>
    <w:rsid w:val="00DD4EDF"/>
    <w:rsid w:val="00DD7846"/>
    <w:rsid w:val="00DE043F"/>
    <w:rsid w:val="00DE39DC"/>
    <w:rsid w:val="00DE6F69"/>
    <w:rsid w:val="00DE7E08"/>
    <w:rsid w:val="00DF3745"/>
    <w:rsid w:val="00E00941"/>
    <w:rsid w:val="00E054B1"/>
    <w:rsid w:val="00E077C3"/>
    <w:rsid w:val="00E110CD"/>
    <w:rsid w:val="00E11D2E"/>
    <w:rsid w:val="00E1328A"/>
    <w:rsid w:val="00E13914"/>
    <w:rsid w:val="00E1475F"/>
    <w:rsid w:val="00E15C67"/>
    <w:rsid w:val="00E16086"/>
    <w:rsid w:val="00E16895"/>
    <w:rsid w:val="00E22BFF"/>
    <w:rsid w:val="00E248AE"/>
    <w:rsid w:val="00E250E7"/>
    <w:rsid w:val="00E25D79"/>
    <w:rsid w:val="00E272DD"/>
    <w:rsid w:val="00E2733A"/>
    <w:rsid w:val="00E27FF6"/>
    <w:rsid w:val="00E35C3D"/>
    <w:rsid w:val="00E36C4A"/>
    <w:rsid w:val="00E5506E"/>
    <w:rsid w:val="00E56045"/>
    <w:rsid w:val="00E5683E"/>
    <w:rsid w:val="00E56A2A"/>
    <w:rsid w:val="00E60253"/>
    <w:rsid w:val="00E63EC1"/>
    <w:rsid w:val="00E64C83"/>
    <w:rsid w:val="00E652DC"/>
    <w:rsid w:val="00E73084"/>
    <w:rsid w:val="00E740CC"/>
    <w:rsid w:val="00E7501D"/>
    <w:rsid w:val="00E77657"/>
    <w:rsid w:val="00E77C7F"/>
    <w:rsid w:val="00E85B79"/>
    <w:rsid w:val="00E86A40"/>
    <w:rsid w:val="00E92A60"/>
    <w:rsid w:val="00E92B1B"/>
    <w:rsid w:val="00E93161"/>
    <w:rsid w:val="00E954D5"/>
    <w:rsid w:val="00E96B8B"/>
    <w:rsid w:val="00E97005"/>
    <w:rsid w:val="00EA0364"/>
    <w:rsid w:val="00EA5F5E"/>
    <w:rsid w:val="00EA7B3B"/>
    <w:rsid w:val="00EB1747"/>
    <w:rsid w:val="00EB4CF8"/>
    <w:rsid w:val="00EB660D"/>
    <w:rsid w:val="00EC78ED"/>
    <w:rsid w:val="00ED0C0A"/>
    <w:rsid w:val="00ED1522"/>
    <w:rsid w:val="00ED77B7"/>
    <w:rsid w:val="00EE0A0D"/>
    <w:rsid w:val="00EE11A4"/>
    <w:rsid w:val="00EE415B"/>
    <w:rsid w:val="00EF1B99"/>
    <w:rsid w:val="00EF1CB6"/>
    <w:rsid w:val="00EF42D6"/>
    <w:rsid w:val="00EF5A39"/>
    <w:rsid w:val="00F00C74"/>
    <w:rsid w:val="00F00F5D"/>
    <w:rsid w:val="00F017FB"/>
    <w:rsid w:val="00F02805"/>
    <w:rsid w:val="00F0556C"/>
    <w:rsid w:val="00F06246"/>
    <w:rsid w:val="00F070B2"/>
    <w:rsid w:val="00F12788"/>
    <w:rsid w:val="00F131CA"/>
    <w:rsid w:val="00F13D4D"/>
    <w:rsid w:val="00F146D4"/>
    <w:rsid w:val="00F15CAF"/>
    <w:rsid w:val="00F16208"/>
    <w:rsid w:val="00F16D40"/>
    <w:rsid w:val="00F23B5F"/>
    <w:rsid w:val="00F27904"/>
    <w:rsid w:val="00F30139"/>
    <w:rsid w:val="00F344EE"/>
    <w:rsid w:val="00F42CA6"/>
    <w:rsid w:val="00F44300"/>
    <w:rsid w:val="00F44A45"/>
    <w:rsid w:val="00F4591E"/>
    <w:rsid w:val="00F52A80"/>
    <w:rsid w:val="00F54BA7"/>
    <w:rsid w:val="00F62D24"/>
    <w:rsid w:val="00F74418"/>
    <w:rsid w:val="00F762AA"/>
    <w:rsid w:val="00F85343"/>
    <w:rsid w:val="00F85F20"/>
    <w:rsid w:val="00F864C7"/>
    <w:rsid w:val="00F8746F"/>
    <w:rsid w:val="00F902C4"/>
    <w:rsid w:val="00F91965"/>
    <w:rsid w:val="00FA0D14"/>
    <w:rsid w:val="00FA1B02"/>
    <w:rsid w:val="00FA60ED"/>
    <w:rsid w:val="00FB3CB4"/>
    <w:rsid w:val="00FC3938"/>
    <w:rsid w:val="00FC57A7"/>
    <w:rsid w:val="00FC76CC"/>
    <w:rsid w:val="00FD2B91"/>
    <w:rsid w:val="00FD4A1E"/>
    <w:rsid w:val="00FD5A54"/>
    <w:rsid w:val="00FD630C"/>
    <w:rsid w:val="00FE232E"/>
    <w:rsid w:val="00FE312F"/>
    <w:rsid w:val="00FE3AB4"/>
    <w:rsid w:val="00FE73DD"/>
    <w:rsid w:val="00FE7552"/>
    <w:rsid w:val="00FF5302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D24B-91F1-4A96-B8EC-54BCFCC7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7758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Metzger</dc:creator>
  <cp:lastModifiedBy>Schmitt, Deborah</cp:lastModifiedBy>
  <cp:revision>3</cp:revision>
  <cp:lastPrinted>2018-03-19T18:02:00Z</cp:lastPrinted>
  <dcterms:created xsi:type="dcterms:W3CDTF">2019-05-20T13:36:00Z</dcterms:created>
  <dcterms:modified xsi:type="dcterms:W3CDTF">2019-05-20T13:53:00Z</dcterms:modified>
</cp:coreProperties>
</file>