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26E4" w14:textId="77777777" w:rsidR="00605B46" w:rsidRDefault="00D731AB" w:rsidP="00605B46">
      <w:pPr>
        <w:pStyle w:val="StandardWeb"/>
        <w:spacing w:before="0" w:beforeAutospacing="0" w:after="0" w:afterAutospacing="0" w:line="288" w:lineRule="auto"/>
        <w:ind w:right="277"/>
        <w:jc w:val="both"/>
        <w:rPr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 xml:space="preserve">Du 13 septembre au 5 octobre </w:t>
      </w:r>
      <w:r w:rsidR="00605B46">
        <w:rPr>
          <w:rFonts w:ascii="Arial" w:hAnsi="Arial" w:cs="Arial"/>
          <w:b/>
          <w:bCs/>
          <w:sz w:val="26"/>
          <w:szCs w:val="26"/>
        </w:rPr>
        <w:t>: l'</w:t>
      </w:r>
      <w:proofErr w:type="spellStart"/>
      <w:r w:rsidR="00605B46">
        <w:rPr>
          <w:rFonts w:ascii="Arial" w:hAnsi="Arial" w:cs="Arial"/>
          <w:b/>
          <w:bCs/>
          <w:sz w:val="26"/>
          <w:szCs w:val="26"/>
        </w:rPr>
        <w:t>Oktoberfest</w:t>
      </w:r>
      <w:proofErr w:type="spellEnd"/>
      <w:r w:rsidR="00605B46">
        <w:rPr>
          <w:rFonts w:ascii="Arial" w:hAnsi="Arial" w:cs="Arial"/>
          <w:b/>
          <w:bCs/>
          <w:sz w:val="26"/>
          <w:szCs w:val="26"/>
        </w:rPr>
        <w:t xml:space="preserve"> à l'Europa-Park </w:t>
      </w:r>
      <w:proofErr w:type="spellStart"/>
      <w:r w:rsidR="00605B46">
        <w:rPr>
          <w:rFonts w:ascii="Arial" w:hAnsi="Arial" w:cs="Arial"/>
          <w:b/>
          <w:bCs/>
          <w:sz w:val="26"/>
          <w:szCs w:val="26"/>
        </w:rPr>
        <w:t>Arena</w:t>
      </w:r>
      <w:proofErr w:type="spellEnd"/>
    </w:p>
    <w:p w14:paraId="4BC3B90B" w14:textId="77777777" w:rsidR="00605B46" w:rsidRPr="00FD4056" w:rsidRDefault="00605B46" w:rsidP="00605B46">
      <w:pPr>
        <w:pStyle w:val="StandardWeb"/>
        <w:spacing w:before="0" w:beforeAutospacing="0" w:after="0" w:afterAutospacing="0" w:line="288" w:lineRule="auto"/>
        <w:ind w:right="277"/>
        <w:jc w:val="both"/>
        <w:rPr>
          <w:color w:val="0070C0"/>
          <w:sz w:val="28"/>
          <w:szCs w:val="28"/>
        </w:rPr>
      </w:pPr>
      <w:r w:rsidRPr="00FD4056">
        <w:rPr>
          <w:rFonts w:ascii="Arial" w:hAnsi="Arial" w:cs="Arial"/>
          <w:b/>
          <w:bCs/>
          <w:color w:val="0070C0"/>
          <w:sz w:val="28"/>
          <w:szCs w:val="28"/>
        </w:rPr>
        <w:t>Célébrer la Fête de la bière</w:t>
      </w:r>
      <w:r w:rsidRPr="00FD4056">
        <w:rPr>
          <w:color w:val="0070C0"/>
          <w:sz w:val="28"/>
          <w:szCs w:val="28"/>
        </w:rPr>
        <w:t xml:space="preserve"> </w:t>
      </w:r>
      <w:r w:rsidRPr="00FD4056">
        <w:rPr>
          <w:rFonts w:ascii="Arial" w:hAnsi="Arial" w:cs="Arial"/>
          <w:b/>
          <w:bCs/>
          <w:color w:val="0070C0"/>
          <w:sz w:val="28"/>
          <w:szCs w:val="28"/>
        </w:rPr>
        <w:t>à Europa-Park</w:t>
      </w:r>
      <w:r w:rsidRPr="00FD4056">
        <w:rPr>
          <w:color w:val="0070C0"/>
          <w:sz w:val="28"/>
          <w:szCs w:val="28"/>
        </w:rPr>
        <w:t> </w:t>
      </w:r>
      <w:r w:rsidRPr="00FD4056">
        <w:rPr>
          <w:rFonts w:ascii="Arial" w:hAnsi="Arial" w:cs="Arial"/>
          <w:b/>
          <w:bCs/>
          <w:color w:val="0070C0"/>
          <w:sz w:val="28"/>
          <w:szCs w:val="28"/>
        </w:rPr>
        <w:t>!</w:t>
      </w:r>
    </w:p>
    <w:p w14:paraId="2E9EA807" w14:textId="77777777" w:rsidR="00605B46" w:rsidRDefault="00605B46" w:rsidP="00605B46">
      <w:pPr>
        <w:pStyle w:val="StandardWeb"/>
        <w:spacing w:before="0" w:beforeAutospacing="0" w:after="0" w:afterAutospacing="0" w:line="288" w:lineRule="auto"/>
        <w:ind w:right="277"/>
        <w:jc w:val="both"/>
      </w:pPr>
      <w:r>
        <w:t> </w:t>
      </w:r>
    </w:p>
    <w:p w14:paraId="17A0D489" w14:textId="77777777" w:rsidR="00605B46" w:rsidRDefault="00D731AB" w:rsidP="00605B46">
      <w:pPr>
        <w:pStyle w:val="StandardWeb"/>
        <w:spacing w:before="0" w:beforeAutospacing="0" w:after="0" w:afterAutospacing="0" w:line="288" w:lineRule="auto"/>
        <w:ind w:right="277"/>
        <w:jc w:val="both"/>
      </w:pPr>
      <w:r>
        <w:rPr>
          <w:rFonts w:ascii="Arial" w:hAnsi="Arial" w:cs="Arial"/>
        </w:rPr>
        <w:t xml:space="preserve">Du 13 septembre </w:t>
      </w:r>
      <w:r w:rsidR="00605B46">
        <w:rPr>
          <w:rFonts w:ascii="Arial" w:hAnsi="Arial" w:cs="Arial"/>
        </w:rPr>
        <w:t>au 5 octobre 201</w:t>
      </w:r>
      <w:r>
        <w:rPr>
          <w:rFonts w:ascii="Arial" w:hAnsi="Arial" w:cs="Arial"/>
        </w:rPr>
        <w:t>9</w:t>
      </w:r>
      <w:r w:rsidR="00605B46">
        <w:rPr>
          <w:rFonts w:ascii="Arial" w:hAnsi="Arial" w:cs="Arial"/>
        </w:rPr>
        <w:t>, des soirées exceptionnelles attendent les amateurs de la traditionnelle fête de la bière munichoise</w:t>
      </w:r>
      <w:r w:rsidR="00605B46">
        <w:t> </w:t>
      </w:r>
      <w:r w:rsidR="00605B46">
        <w:rPr>
          <w:rFonts w:ascii="Arial" w:hAnsi="Arial" w:cs="Arial"/>
        </w:rPr>
        <w:t>!</w:t>
      </w:r>
      <w:r w:rsidR="00605B46">
        <w:t xml:space="preserve"> </w:t>
      </w:r>
      <w:r w:rsidR="00605B46">
        <w:rPr>
          <w:rFonts w:ascii="Arial" w:hAnsi="Arial" w:cs="Arial"/>
        </w:rPr>
        <w:t xml:space="preserve">Tous les vendredis et samedis soir (ainsi que le </w:t>
      </w:r>
      <w:r>
        <w:rPr>
          <w:rFonts w:ascii="Arial" w:hAnsi="Arial" w:cs="Arial"/>
        </w:rPr>
        <w:t>mercredi</w:t>
      </w:r>
      <w:r w:rsidR="00605B46">
        <w:rPr>
          <w:rFonts w:ascii="Arial" w:hAnsi="Arial" w:cs="Arial"/>
        </w:rPr>
        <w:t xml:space="preserve"> 2 octobre), les visiteurs peuvent festoyer à l</w:t>
      </w:r>
      <w:proofErr w:type="gramStart"/>
      <w:r w:rsidR="00605B46">
        <w:rPr>
          <w:rFonts w:ascii="Arial" w:hAnsi="Arial" w:cs="Arial"/>
        </w:rPr>
        <w:t>'</w:t>
      </w:r>
      <w:r w:rsidR="00AA7ABD">
        <w:rPr>
          <w:rFonts w:ascii="Arial" w:hAnsi="Arial" w:cs="Arial"/>
        </w:rPr>
        <w:t>«</w:t>
      </w:r>
      <w:proofErr w:type="gramEnd"/>
      <w:r w:rsidR="00AA7ABD">
        <w:rPr>
          <w:rFonts w:ascii="Arial" w:hAnsi="Arial" w:cs="Arial"/>
        </w:rPr>
        <w:t> </w:t>
      </w:r>
      <w:r w:rsidR="00605B46">
        <w:rPr>
          <w:rFonts w:ascii="Arial" w:hAnsi="Arial" w:cs="Arial"/>
          <w:b/>
          <w:bCs/>
        </w:rPr>
        <w:t xml:space="preserve">Europa-Park </w:t>
      </w:r>
      <w:proofErr w:type="spellStart"/>
      <w:r w:rsidR="00605B46">
        <w:rPr>
          <w:rFonts w:ascii="Arial" w:hAnsi="Arial" w:cs="Arial"/>
          <w:b/>
          <w:bCs/>
        </w:rPr>
        <w:t>Arena</w:t>
      </w:r>
      <w:proofErr w:type="spellEnd"/>
      <w:r w:rsidR="00AA7ABD">
        <w:rPr>
          <w:rFonts w:ascii="Arial" w:hAnsi="Arial" w:cs="Arial"/>
          <w:b/>
          <w:bCs/>
        </w:rPr>
        <w:t> »</w:t>
      </w:r>
      <w:r w:rsidR="00605B46">
        <w:t xml:space="preserve"> </w:t>
      </w:r>
      <w:r w:rsidR="00605B46">
        <w:rPr>
          <w:rFonts w:ascii="Arial" w:hAnsi="Arial" w:cs="Arial"/>
        </w:rPr>
        <w:t>dans un cadre typiquement bavarois. Au programme</w:t>
      </w:r>
      <w:r w:rsidR="00605B46">
        <w:t> </w:t>
      </w:r>
      <w:r w:rsidR="00605B46">
        <w:rPr>
          <w:rFonts w:ascii="Arial" w:hAnsi="Arial" w:cs="Arial"/>
        </w:rPr>
        <w:t>:</w:t>
      </w:r>
      <w:r w:rsidR="00605B46">
        <w:t xml:space="preserve"> </w:t>
      </w:r>
      <w:r w:rsidR="00AA7ABD">
        <w:rPr>
          <w:rFonts w:ascii="Arial" w:hAnsi="Arial" w:cs="Arial"/>
        </w:rPr>
        <w:t>groupes de musique</w:t>
      </w:r>
      <w:r w:rsidR="00605B46">
        <w:rPr>
          <w:rFonts w:ascii="Arial" w:hAnsi="Arial" w:cs="Arial"/>
        </w:rPr>
        <w:t>, bonne bière et plats typiques, tout cela dans une atmosphère des plus conviviales</w:t>
      </w:r>
      <w:r w:rsidR="00605B46">
        <w:t> </w:t>
      </w:r>
      <w:r w:rsidR="00605B46">
        <w:rPr>
          <w:rFonts w:ascii="Arial" w:hAnsi="Arial" w:cs="Arial"/>
        </w:rPr>
        <w:t>!</w:t>
      </w:r>
    </w:p>
    <w:p w14:paraId="100643E5" w14:textId="6EBA76E9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Un</w:t>
      </w:r>
      <w:r w:rsidR="006F2AE6">
        <w:rPr>
          <w:rFonts w:ascii="Arial" w:hAnsi="Arial" w:cs="Arial"/>
        </w:rPr>
        <w:t xml:space="preserve">e fête de la bière matinale </w:t>
      </w:r>
      <w:r>
        <w:rPr>
          <w:rFonts w:ascii="Arial" w:hAnsi="Arial" w:cs="Arial"/>
        </w:rPr>
        <w:t>est également proposé</w:t>
      </w:r>
      <w:r w:rsidR="006F2A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le 2</w:t>
      </w:r>
      <w:r w:rsidR="00FD40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septembre et le 3 octobre</w:t>
      </w:r>
      <w:r>
        <w:t xml:space="preserve"> </w:t>
      </w:r>
      <w:r>
        <w:rPr>
          <w:rFonts w:ascii="Arial" w:hAnsi="Arial" w:cs="Arial"/>
        </w:rPr>
        <w:t>pour le bonheur des papilles.</w:t>
      </w:r>
    </w:p>
    <w:p w14:paraId="5B675D8A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</w:pPr>
      <w:r>
        <w:t> </w:t>
      </w:r>
    </w:p>
    <w:p w14:paraId="277C5D90" w14:textId="77777777" w:rsidR="00605B46" w:rsidRPr="00FD4056" w:rsidRDefault="00605B46" w:rsidP="00605B46">
      <w:pPr>
        <w:pStyle w:val="StandardWeb"/>
        <w:spacing w:before="0" w:beforeAutospacing="0" w:after="0" w:afterAutospacing="0" w:line="288" w:lineRule="auto"/>
        <w:jc w:val="both"/>
        <w:rPr>
          <w:color w:val="0070C0"/>
        </w:rPr>
      </w:pPr>
      <w:r w:rsidRPr="00FD4056">
        <w:rPr>
          <w:rFonts w:ascii="Arial" w:hAnsi="Arial" w:cs="Arial"/>
          <w:b/>
          <w:bCs/>
          <w:color w:val="0070C0"/>
          <w:u w:val="single"/>
        </w:rPr>
        <w:t>Informations pratiques</w:t>
      </w:r>
      <w:r w:rsidRPr="00FD4056">
        <w:rPr>
          <w:color w:val="0070C0"/>
        </w:rPr>
        <w:t> </w:t>
      </w:r>
      <w:r w:rsidRPr="00FD4056">
        <w:rPr>
          <w:rFonts w:ascii="Arial" w:hAnsi="Arial" w:cs="Arial"/>
          <w:b/>
          <w:bCs/>
          <w:color w:val="0070C0"/>
          <w:u w:val="single"/>
        </w:rPr>
        <w:t>:</w:t>
      </w:r>
    </w:p>
    <w:p w14:paraId="691E1C66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</w:pPr>
      <w:r>
        <w:t> </w:t>
      </w:r>
    </w:p>
    <w:p w14:paraId="43347302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  <w:u w:val="single"/>
        </w:rPr>
        <w:t>Dates</w:t>
      </w:r>
      <w:r>
        <w:t> </w:t>
      </w:r>
      <w:r>
        <w:rPr>
          <w:rFonts w:ascii="Arial" w:hAnsi="Arial" w:cs="Arial"/>
        </w:rPr>
        <w:t>: Tous les vendredis et samedis soir du 1</w:t>
      </w:r>
      <w:r w:rsidR="00D731AB">
        <w:rPr>
          <w:rFonts w:ascii="Arial" w:hAnsi="Arial" w:cs="Arial"/>
        </w:rPr>
        <w:t>3 septembre au 5 octobre</w:t>
      </w:r>
      <w:r>
        <w:rPr>
          <w:rFonts w:ascii="Arial" w:hAnsi="Arial" w:cs="Arial"/>
        </w:rPr>
        <w:t>, ainsi que le m</w:t>
      </w:r>
      <w:r w:rsidR="00D731AB">
        <w:rPr>
          <w:rFonts w:ascii="Arial" w:hAnsi="Arial" w:cs="Arial"/>
        </w:rPr>
        <w:t>ercredi</w:t>
      </w:r>
      <w:r>
        <w:rPr>
          <w:rFonts w:ascii="Arial" w:hAnsi="Arial" w:cs="Arial"/>
        </w:rPr>
        <w:t xml:space="preserve"> 2 octobre. </w:t>
      </w:r>
    </w:p>
    <w:p w14:paraId="4E2CFA87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  <w:u w:val="single"/>
        </w:rPr>
        <w:t>Horaires</w:t>
      </w:r>
      <w:r>
        <w:t> </w:t>
      </w:r>
      <w:r>
        <w:rPr>
          <w:rFonts w:ascii="Arial" w:hAnsi="Arial" w:cs="Arial"/>
        </w:rPr>
        <w:t>: début de la soirée à 19h (ouverture des portes à 18h)</w:t>
      </w:r>
    </w:p>
    <w:p w14:paraId="2E93EEFA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  <w:u w:val="single"/>
        </w:rPr>
        <w:t>Tar</w:t>
      </w:r>
      <w:r w:rsidRPr="00F43474">
        <w:rPr>
          <w:rFonts w:ascii="Arial" w:hAnsi="Arial" w:cs="Arial"/>
          <w:u w:val="single"/>
        </w:rPr>
        <w:t>ifs</w:t>
      </w:r>
      <w:r w:rsidRPr="00F43474">
        <w:rPr>
          <w:u w:val="single"/>
        </w:rPr>
        <w:t> </w:t>
      </w:r>
      <w:r w:rsidRPr="00F43474">
        <w:rPr>
          <w:rFonts w:ascii="Arial" w:hAnsi="Arial" w:cs="Arial"/>
          <w:u w:val="single"/>
        </w:rPr>
        <w:t>:</w:t>
      </w:r>
    </w:p>
    <w:p w14:paraId="7C43AFCE" w14:textId="70BD9223" w:rsidR="00605B46" w:rsidRDefault="00605B46" w:rsidP="00495AD3">
      <w:pPr>
        <w:pStyle w:val="StandardWeb"/>
        <w:numPr>
          <w:ilvl w:val="0"/>
          <w:numId w:val="2"/>
        </w:numPr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Billet classique</w:t>
      </w:r>
      <w:r>
        <w:t> </w:t>
      </w:r>
      <w:r>
        <w:rPr>
          <w:rFonts w:ascii="Arial" w:hAnsi="Arial" w:cs="Arial"/>
        </w:rPr>
        <w:t>: 35</w:t>
      </w:r>
      <w:r>
        <w:t xml:space="preserve"> </w:t>
      </w:r>
      <w:r>
        <w:rPr>
          <w:rFonts w:ascii="Arial" w:hAnsi="Arial" w:cs="Arial"/>
        </w:rPr>
        <w:t>€</w:t>
      </w:r>
      <w:r>
        <w:t xml:space="preserve"> </w:t>
      </w:r>
      <w:r>
        <w:rPr>
          <w:rFonts w:ascii="Arial" w:hAnsi="Arial" w:cs="Arial"/>
        </w:rPr>
        <w:t>(17 € d'entrée/18 € en bons de consommation)</w:t>
      </w:r>
    </w:p>
    <w:p w14:paraId="4BBC5A83" w14:textId="1DD2AD78" w:rsidR="00605B46" w:rsidRDefault="00605B46" w:rsidP="00495AD3">
      <w:pPr>
        <w:pStyle w:val="StandardWeb"/>
        <w:numPr>
          <w:ilvl w:val="0"/>
          <w:numId w:val="2"/>
        </w:numPr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Billet «</w:t>
      </w:r>
      <w:r>
        <w:t> </w:t>
      </w:r>
      <w:r>
        <w:rPr>
          <w:rFonts w:ascii="Arial" w:hAnsi="Arial" w:cs="Arial"/>
        </w:rPr>
        <w:t>Délices bavarois</w:t>
      </w:r>
      <w:r>
        <w:t> </w:t>
      </w:r>
      <w:r>
        <w:rPr>
          <w:rFonts w:ascii="Arial" w:hAnsi="Arial" w:cs="Arial"/>
        </w:rPr>
        <w:t>»</w:t>
      </w:r>
      <w:r>
        <w:t> </w:t>
      </w:r>
      <w:r>
        <w:rPr>
          <w:rFonts w:ascii="Arial" w:hAnsi="Arial" w:cs="Arial"/>
        </w:rPr>
        <w:t xml:space="preserve">: </w:t>
      </w:r>
      <w:r w:rsidR="00FD4056">
        <w:rPr>
          <w:rFonts w:ascii="Arial" w:hAnsi="Arial" w:cs="Arial"/>
        </w:rPr>
        <w:t>72</w:t>
      </w:r>
      <w:r>
        <w:t xml:space="preserve"> </w:t>
      </w:r>
      <w:r>
        <w:rPr>
          <w:rFonts w:ascii="Arial" w:hAnsi="Arial" w:cs="Arial"/>
        </w:rPr>
        <w:t>€</w:t>
      </w:r>
      <w:r>
        <w:t> </w:t>
      </w:r>
      <w:r>
        <w:rPr>
          <w:rFonts w:ascii="Arial" w:hAnsi="Arial" w:cs="Arial"/>
        </w:rPr>
        <w:t xml:space="preserve">(inclus l'entrée, place assise réservée dans l'espace </w:t>
      </w:r>
      <w:r w:rsidR="00FD4056">
        <w:rPr>
          <w:rFonts w:ascii="Arial" w:hAnsi="Arial" w:cs="Arial"/>
        </w:rPr>
        <w:t>« délices bavarois »</w:t>
      </w:r>
      <w:r>
        <w:rPr>
          <w:rFonts w:ascii="Arial" w:hAnsi="Arial" w:cs="Arial"/>
        </w:rPr>
        <w:t xml:space="preserve">, </w:t>
      </w:r>
      <w:r w:rsidR="00FD4056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plat</w:t>
      </w:r>
      <w:r>
        <w:t> </w:t>
      </w:r>
      <w:r w:rsidR="00FD4056">
        <w:rPr>
          <w:rFonts w:ascii="Arial" w:hAnsi="Arial" w:cs="Arial"/>
        </w:rPr>
        <w:t>principal</w:t>
      </w:r>
      <w:r>
        <w:rPr>
          <w:rFonts w:ascii="Arial" w:hAnsi="Arial" w:cs="Arial"/>
        </w:rPr>
        <w:t>, bières, boissons sans alcool, café et vestiaire)</w:t>
      </w:r>
    </w:p>
    <w:p w14:paraId="13E923FE" w14:textId="36559CC0" w:rsidR="00605B46" w:rsidRDefault="00605B46" w:rsidP="00495AD3">
      <w:pPr>
        <w:pStyle w:val="StandardWeb"/>
        <w:numPr>
          <w:ilvl w:val="0"/>
          <w:numId w:val="2"/>
        </w:numPr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Billet VIP</w:t>
      </w:r>
      <w:r>
        <w:rPr>
          <w:rFonts w:ascii="Arial" w:hAnsi="Arial" w:cs="Arial"/>
          <w:b/>
          <w:bCs/>
        </w:rPr>
        <w:t xml:space="preserve"> :</w:t>
      </w:r>
      <w:r>
        <w:rPr>
          <w:rFonts w:ascii="Arial" w:hAnsi="Arial" w:cs="Arial"/>
        </w:rPr>
        <w:t xml:space="preserve"> 1</w:t>
      </w:r>
      <w:r w:rsidR="00FD4056">
        <w:rPr>
          <w:rFonts w:ascii="Arial" w:hAnsi="Arial" w:cs="Arial"/>
        </w:rPr>
        <w:t>12</w:t>
      </w:r>
      <w:r>
        <w:t xml:space="preserve"> </w:t>
      </w:r>
      <w:r>
        <w:rPr>
          <w:rFonts w:ascii="Arial" w:hAnsi="Arial" w:cs="Arial"/>
        </w:rPr>
        <w:t>€</w:t>
      </w:r>
      <w:r>
        <w:t> </w:t>
      </w:r>
      <w:r>
        <w:rPr>
          <w:rFonts w:ascii="Arial" w:hAnsi="Arial" w:cs="Arial"/>
        </w:rPr>
        <w:t>(inclus l'entrée, place assise</w:t>
      </w:r>
      <w:r w:rsidR="006F2AE6">
        <w:rPr>
          <w:rFonts w:ascii="Arial" w:hAnsi="Arial" w:cs="Arial"/>
        </w:rPr>
        <w:t xml:space="preserve"> réservée dans l'espace VIP, un </w:t>
      </w:r>
      <w:r>
        <w:rPr>
          <w:rFonts w:ascii="Arial" w:hAnsi="Arial" w:cs="Arial"/>
        </w:rPr>
        <w:t xml:space="preserve">souvenir, un menu spécial à </w:t>
      </w:r>
      <w:r w:rsidR="00FD40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plats, un verre de champagne, bières, boissons sans alcool, café, un verre d'eau-de-vie et vestiaire)</w:t>
      </w:r>
    </w:p>
    <w:p w14:paraId="721676ED" w14:textId="0D6B4885" w:rsidR="00605B46" w:rsidRDefault="006F2AE6" w:rsidP="00495AD3">
      <w:pPr>
        <w:pStyle w:val="StandardWeb"/>
        <w:numPr>
          <w:ilvl w:val="0"/>
          <w:numId w:val="2"/>
        </w:numPr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Fête de la bière matinale le</w:t>
      </w:r>
      <w:r w:rsidR="00605B46">
        <w:rPr>
          <w:rFonts w:ascii="Arial" w:hAnsi="Arial" w:cs="Arial"/>
        </w:rPr>
        <w:t xml:space="preserve"> 2</w:t>
      </w:r>
      <w:r w:rsidR="00FD4056">
        <w:rPr>
          <w:rFonts w:ascii="Arial" w:hAnsi="Arial" w:cs="Arial"/>
        </w:rPr>
        <w:t>2</w:t>
      </w:r>
      <w:r w:rsidR="00605B46">
        <w:rPr>
          <w:rFonts w:ascii="Arial" w:hAnsi="Arial" w:cs="Arial"/>
        </w:rPr>
        <w:t xml:space="preserve">/09 et </w:t>
      </w:r>
      <w:r w:rsidR="00317407">
        <w:rPr>
          <w:rFonts w:ascii="Arial" w:hAnsi="Arial" w:cs="Arial"/>
        </w:rPr>
        <w:t xml:space="preserve">le </w:t>
      </w:r>
      <w:r w:rsidR="00605B46">
        <w:rPr>
          <w:rFonts w:ascii="Arial" w:hAnsi="Arial" w:cs="Arial"/>
        </w:rPr>
        <w:t>03/10</w:t>
      </w:r>
      <w:r w:rsidR="00605B46">
        <w:t xml:space="preserve"> </w:t>
      </w:r>
      <w:r w:rsidR="00605B46">
        <w:rPr>
          <w:rFonts w:ascii="Arial" w:hAnsi="Arial" w:cs="Arial"/>
        </w:rPr>
        <w:t>: 6€ de 10h à 15h</w:t>
      </w:r>
      <w:r>
        <w:rPr>
          <w:rFonts w:ascii="Arial" w:hAnsi="Arial" w:cs="Arial"/>
        </w:rPr>
        <w:t xml:space="preserve">. Le billet sera échangé contre </w:t>
      </w:r>
      <w:r w:rsidR="00605B46">
        <w:rPr>
          <w:rFonts w:ascii="Arial" w:hAnsi="Arial" w:cs="Arial"/>
        </w:rPr>
        <w:t>un bon de consommation d</w:t>
      </w:r>
      <w:r>
        <w:rPr>
          <w:rFonts w:ascii="Arial" w:hAnsi="Arial" w:cs="Arial"/>
        </w:rPr>
        <w:t>e</w:t>
      </w:r>
      <w:r w:rsidR="00605B46">
        <w:rPr>
          <w:rFonts w:ascii="Arial" w:hAnsi="Arial" w:cs="Arial"/>
        </w:rPr>
        <w:t xml:space="preserve"> valeur équivalente. </w:t>
      </w:r>
    </w:p>
    <w:p w14:paraId="62DD5004" w14:textId="07B25153" w:rsidR="00605B46" w:rsidRDefault="00605B46" w:rsidP="006F2AE6">
      <w:pPr>
        <w:pStyle w:val="StandardWeb"/>
        <w:tabs>
          <w:tab w:val="left" w:pos="2455"/>
        </w:tabs>
        <w:spacing w:before="0" w:beforeAutospacing="0" w:after="0" w:afterAutospacing="0" w:line="288" w:lineRule="auto"/>
        <w:ind w:left="360"/>
        <w:jc w:val="both"/>
      </w:pPr>
      <w:r>
        <w:t> </w:t>
      </w:r>
      <w:r w:rsidR="006F2AE6">
        <w:tab/>
      </w:r>
    </w:p>
    <w:p w14:paraId="5F539546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Billetterie</w:t>
      </w:r>
      <w:r>
        <w:t> </w:t>
      </w:r>
      <w:r>
        <w:rPr>
          <w:rFonts w:ascii="Arial" w:hAnsi="Arial" w:cs="Arial"/>
        </w:rPr>
        <w:t>:</w:t>
      </w:r>
      <w:r>
        <w:t xml:space="preserve"> </w:t>
      </w:r>
      <w:hyperlink r:id="rId5" w:history="1">
        <w:r>
          <w:rPr>
            <w:rStyle w:val="Hyperlink"/>
            <w:rFonts w:ascii="Arial" w:hAnsi="Arial" w:cs="Arial"/>
            <w:b/>
            <w:bCs/>
            <w:color w:val="000000"/>
            <w:u w:val="none"/>
          </w:rPr>
          <w:t>00 49 78 22 77 66 97</w:t>
        </w:r>
      </w:hyperlink>
      <w:r>
        <w:t xml:space="preserve"> </w:t>
      </w:r>
      <w:r>
        <w:rPr>
          <w:rFonts w:ascii="Arial" w:hAnsi="Arial" w:cs="Arial"/>
        </w:rPr>
        <w:t xml:space="preserve">ou </w:t>
      </w:r>
      <w:hyperlink r:id="rId6" w:history="1">
        <w:r w:rsidR="00FD4056" w:rsidRPr="00542774">
          <w:rPr>
            <w:rStyle w:val="Hyperlink"/>
            <w:rFonts w:ascii="Arial" w:hAnsi="Arial" w:cs="Arial"/>
            <w:b/>
            <w:bCs/>
          </w:rPr>
          <w:t>www.europapark.com</w:t>
        </w:r>
      </w:hyperlink>
    </w:p>
    <w:p w14:paraId="249286E2" w14:textId="5F9FF81B" w:rsidR="00FD4056" w:rsidRPr="00FD4056" w:rsidRDefault="006F2AE6" w:rsidP="00FD4056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En soirée, e</w:t>
      </w:r>
      <w:r w:rsidR="00FD4056" w:rsidRPr="00FD4056">
        <w:rPr>
          <w:rFonts w:ascii="Arial" w:eastAsia="Times New Roman" w:hAnsi="Arial" w:cs="Arial"/>
          <w:lang w:eastAsia="fr-FR"/>
        </w:rPr>
        <w:t>ntrée interdite aux moins de 16 ans (même en présence d’un parent ou tuteur légal)</w:t>
      </w:r>
      <w:r>
        <w:rPr>
          <w:rFonts w:ascii="Arial" w:eastAsia="Times New Roman" w:hAnsi="Arial" w:cs="Arial"/>
          <w:lang w:eastAsia="fr-FR"/>
        </w:rPr>
        <w:t>.</w:t>
      </w:r>
    </w:p>
    <w:p w14:paraId="244D4786" w14:textId="77777777" w:rsidR="00FD4056" w:rsidRPr="00FD4056" w:rsidRDefault="00FD4056" w:rsidP="00605B46">
      <w:pPr>
        <w:pStyle w:val="StandardWeb"/>
        <w:spacing w:before="0" w:beforeAutospacing="0" w:after="0" w:afterAutospacing="0" w:line="288" w:lineRule="auto"/>
        <w:jc w:val="both"/>
        <w:rPr>
          <w:sz w:val="36"/>
          <w:szCs w:val="36"/>
        </w:rPr>
      </w:pPr>
    </w:p>
    <w:p w14:paraId="43BD94BB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Vous trouverez en pièces jointes</w:t>
      </w:r>
      <w:r>
        <w:t xml:space="preserve"> </w:t>
      </w:r>
      <w:r w:rsidRPr="00FD4056">
        <w:rPr>
          <w:rFonts w:ascii="Arial" w:hAnsi="Arial" w:cs="Arial"/>
          <w:b/>
          <w:bCs/>
          <w:color w:val="0070C0"/>
        </w:rPr>
        <w:t>deux visuels</w:t>
      </w:r>
      <w:r>
        <w:rPr>
          <w:rFonts w:ascii="Arial" w:hAnsi="Arial" w:cs="Arial"/>
        </w:rPr>
        <w:t>.</w:t>
      </w:r>
    </w:p>
    <w:p w14:paraId="5AFF947C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19F04EFD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Restant à votre disposition pour toute information complémentaire,</w:t>
      </w:r>
    </w:p>
    <w:p w14:paraId="3312EFA4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Bien cordialement,</w:t>
      </w:r>
    </w:p>
    <w:p w14:paraId="7880351A" w14:textId="77777777" w:rsidR="00605B46" w:rsidRPr="00A97584" w:rsidRDefault="00605B46" w:rsidP="00605B4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Mélodie Schwertz – Service presse SCRIBE</w:t>
      </w:r>
    </w:p>
    <w:p w14:paraId="69820E12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Mail</w:t>
      </w:r>
      <w:r>
        <w:t> </w:t>
      </w:r>
      <w:r>
        <w:rPr>
          <w:rFonts w:ascii="Arial" w:hAnsi="Arial" w:cs="Arial"/>
        </w:rPr>
        <w:t>: mschwertz@scribe-rp.eu</w:t>
      </w:r>
    </w:p>
    <w:p w14:paraId="3D62AA79" w14:textId="77777777" w:rsidR="00605B46" w:rsidRDefault="00605B46" w:rsidP="00605B46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Tel. 03 88 14 31 79 / Port. 07 63 58 87 33</w:t>
      </w:r>
    </w:p>
    <w:p w14:paraId="0D32A6F2" w14:textId="77777777" w:rsidR="0094633D" w:rsidRDefault="0094633D"/>
    <w:sectPr w:rsidR="0094633D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265"/>
    <w:multiLevelType w:val="hybridMultilevel"/>
    <w:tmpl w:val="24506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0C5B"/>
    <w:multiLevelType w:val="hybridMultilevel"/>
    <w:tmpl w:val="1A32616E"/>
    <w:lvl w:ilvl="0" w:tplc="89C23E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46"/>
    <w:rsid w:val="00083613"/>
    <w:rsid w:val="00317407"/>
    <w:rsid w:val="0038095D"/>
    <w:rsid w:val="003F27E1"/>
    <w:rsid w:val="00421AEB"/>
    <w:rsid w:val="004752F9"/>
    <w:rsid w:val="00495AD3"/>
    <w:rsid w:val="004A1D26"/>
    <w:rsid w:val="004D7A69"/>
    <w:rsid w:val="00605B46"/>
    <w:rsid w:val="006F2AE6"/>
    <w:rsid w:val="0094633D"/>
    <w:rsid w:val="00AA7ABD"/>
    <w:rsid w:val="00B00F3C"/>
    <w:rsid w:val="00C02A99"/>
    <w:rsid w:val="00C54656"/>
    <w:rsid w:val="00C74E50"/>
    <w:rsid w:val="00D01C26"/>
    <w:rsid w:val="00D731AB"/>
    <w:rsid w:val="00F43474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01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5B4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Hyperlink">
    <w:name w:val="Hyperlink"/>
    <w:basedOn w:val="Absatz-Standardschriftart"/>
    <w:uiPriority w:val="99"/>
    <w:unhideWhenUsed/>
    <w:rsid w:val="0060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park.com" TargetMode="External"/><Relationship Id="rId5" Type="http://schemas.openxmlformats.org/officeDocument/2006/relationships/hyperlink" Target="tel:+497822776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2</cp:revision>
  <dcterms:created xsi:type="dcterms:W3CDTF">2019-07-31T08:45:00Z</dcterms:created>
  <dcterms:modified xsi:type="dcterms:W3CDTF">2019-07-31T08:45:00Z</dcterms:modified>
</cp:coreProperties>
</file>