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00BA6D5A" w14:textId="77777777" w:rsidR="00071A64" w:rsidRPr="005403BD" w:rsidRDefault="00071A64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Default="00E33749" w:rsidP="002C2FFF">
      <w:pPr>
        <w:ind w:left="1416"/>
        <w:rPr>
          <w:rFonts w:ascii="Arial" w:hAnsi="Arial" w:cs="Arial"/>
          <w:sz w:val="22"/>
        </w:rPr>
      </w:pPr>
    </w:p>
    <w:p w14:paraId="35B7B813" w14:textId="77777777" w:rsidR="004D25EC" w:rsidRDefault="004D25EC" w:rsidP="002C2FFF">
      <w:pPr>
        <w:ind w:left="1416"/>
        <w:rPr>
          <w:rFonts w:ascii="Arial" w:hAnsi="Arial" w:cs="Arial"/>
          <w:sz w:val="22"/>
        </w:rPr>
      </w:pPr>
    </w:p>
    <w:p w14:paraId="641D9022" w14:textId="77777777" w:rsidR="004D25EC" w:rsidRDefault="004D25EC" w:rsidP="002C2FFF">
      <w:pPr>
        <w:ind w:left="1416"/>
        <w:rPr>
          <w:rFonts w:ascii="Arial" w:hAnsi="Arial" w:cs="Arial"/>
          <w:sz w:val="22"/>
        </w:rPr>
      </w:pPr>
    </w:p>
    <w:p w14:paraId="5D2F6362" w14:textId="77777777" w:rsidR="004D25EC" w:rsidRPr="005403BD" w:rsidRDefault="004D25EC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4C7CA0BF" w14:textId="77777777" w:rsidR="0095788E" w:rsidRDefault="0095788E" w:rsidP="002C2FFF">
      <w:pPr>
        <w:ind w:left="1416"/>
        <w:rPr>
          <w:rFonts w:ascii="Arial" w:hAnsi="Arial" w:cs="Arial"/>
        </w:rPr>
      </w:pPr>
    </w:p>
    <w:p w14:paraId="642FA882" w14:textId="77777777" w:rsidR="0095788E" w:rsidRDefault="0095788E" w:rsidP="002C2FFF">
      <w:pPr>
        <w:ind w:left="1416"/>
        <w:rPr>
          <w:rFonts w:ascii="Arial" w:hAnsi="Arial" w:cs="Arial"/>
        </w:rPr>
      </w:pPr>
    </w:p>
    <w:p w14:paraId="632680A6" w14:textId="1DB0366D" w:rsidR="002B2C8F" w:rsidRPr="00773C7C" w:rsidRDefault="003F05CE" w:rsidP="002C2FFF">
      <w:pPr>
        <w:ind w:left="1416"/>
        <w:rPr>
          <w:rFonts w:ascii="Arial" w:hAnsi="Arial" w:cs="Arial"/>
        </w:rPr>
      </w:pPr>
      <w:r w:rsidRPr="00773C7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F8F0B46">
                <wp:simplePos x="0" y="0"/>
                <wp:positionH relativeFrom="column">
                  <wp:posOffset>-367665</wp:posOffset>
                </wp:positionH>
                <wp:positionV relativeFrom="paragraph">
                  <wp:posOffset>127000</wp:posOffset>
                </wp:positionV>
                <wp:extent cx="1057910" cy="409575"/>
                <wp:effectExtent l="635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79EC359E" w:rsidR="00103107" w:rsidRPr="00D15EA4" w:rsidRDefault="0095788E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Winter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10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g&#10;5ppD3QAAAAkBAAAPAAAAAAAAAAAAAAAAAN0EAABkcnMvZG93bnJldi54bWxQSwUGAAAAAAQABADz&#10;AAAA5wUAAAAA&#10;" stroked="f">
                <v:textbox>
                  <w:txbxContent>
                    <w:p w14:paraId="4F6F3A5C" w14:textId="79EC359E" w:rsidR="00103107" w:rsidRPr="00D15EA4" w:rsidRDefault="0095788E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Winter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2017</w:t>
                      </w:r>
                    </w:p>
                  </w:txbxContent>
                </v:textbox>
              </v:shape>
            </w:pict>
          </mc:Fallback>
        </mc:AlternateContent>
      </w:r>
    </w:p>
    <w:p w14:paraId="57224B4D" w14:textId="2BB1C933" w:rsidR="004F299D" w:rsidRPr="00773C7C" w:rsidRDefault="004832F0" w:rsidP="00C8100A">
      <w:pPr>
        <w:ind w:left="1416"/>
      </w:pPr>
      <w:r w:rsidRPr="00773C7C">
        <w:rPr>
          <w:rFonts w:ascii="Arial" w:hAnsi="Arial" w:cs="Arial"/>
          <w:i/>
          <w:sz w:val="22"/>
          <w:u w:val="single"/>
        </w:rPr>
        <w:t>So interaktiv wie nie</w:t>
      </w:r>
      <w:r w:rsidR="00C00441" w:rsidRPr="00773C7C">
        <w:rPr>
          <w:rFonts w:ascii="Arial" w:hAnsi="Arial" w:cs="Arial"/>
          <w:i/>
          <w:sz w:val="22"/>
          <w:u w:val="single"/>
        </w:rPr>
        <w:t xml:space="preserve"> </w:t>
      </w:r>
    </w:p>
    <w:p w14:paraId="59AFB17F" w14:textId="7333DF45" w:rsidR="004F299D" w:rsidRPr="00773C7C" w:rsidRDefault="003B340D" w:rsidP="00C8100A">
      <w:pPr>
        <w:spacing w:after="240" w:line="288" w:lineRule="auto"/>
        <w:ind w:left="1416"/>
        <w:rPr>
          <w:rFonts w:ascii="Arial" w:hAnsi="Arial" w:cs="Arial"/>
          <w:b/>
          <w:sz w:val="28"/>
        </w:rPr>
      </w:pPr>
      <w:r w:rsidRPr="00773C7C">
        <w:rPr>
          <w:rFonts w:ascii="Arial" w:hAnsi="Arial" w:cs="Arial"/>
          <w:b/>
          <w:sz w:val="28"/>
        </w:rPr>
        <w:t xml:space="preserve">Neue VR-Animation mit </w:t>
      </w:r>
      <w:proofErr w:type="spellStart"/>
      <w:r w:rsidR="00071A64" w:rsidRPr="00773C7C">
        <w:rPr>
          <w:rFonts w:ascii="Arial" w:hAnsi="Arial" w:cs="Arial"/>
          <w:b/>
          <w:sz w:val="28"/>
        </w:rPr>
        <w:t>Paddington</w:t>
      </w:r>
      <w:proofErr w:type="spellEnd"/>
      <w:r w:rsidRPr="00773C7C">
        <w:rPr>
          <w:rFonts w:ascii="Arial" w:hAnsi="Arial" w:cs="Arial"/>
          <w:b/>
          <w:sz w:val="28"/>
        </w:rPr>
        <w:t xml:space="preserve"> im Europa-Park </w:t>
      </w:r>
      <w:r w:rsidR="00071A64" w:rsidRPr="00773C7C">
        <w:rPr>
          <w:rFonts w:ascii="Arial" w:hAnsi="Arial" w:cs="Arial"/>
          <w:b/>
          <w:sz w:val="28"/>
        </w:rPr>
        <w:t xml:space="preserve">  </w:t>
      </w:r>
    </w:p>
    <w:p w14:paraId="3DF281CB" w14:textId="33F0ACDE" w:rsidR="0075519B" w:rsidRPr="00773C7C" w:rsidRDefault="00CC041B" w:rsidP="0075519B">
      <w:pPr>
        <w:spacing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Ab sofort </w:t>
      </w:r>
      <w:r w:rsidR="00DD1266"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haben die Besucher von Deutschlands größtem Freizeitpark die Möglichkeit, </w:t>
      </w:r>
      <w:r w:rsidR="00541558"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>eine völlig neuartige und inter</w:t>
      </w:r>
      <w:r w:rsidR="00DD1266"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>aktive VR-Animation zu erleben. A</w:t>
      </w:r>
      <w:r w:rsidR="003B340D"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uf dem „Alpenexpress </w:t>
      </w:r>
      <w:proofErr w:type="spellStart"/>
      <w:r w:rsidR="003B340D"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>Coastiality</w:t>
      </w:r>
      <w:proofErr w:type="spellEnd"/>
      <w:r w:rsidR="003B340D"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“ </w:t>
      </w:r>
      <w:r w:rsidR="00BD4E3F"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wird </w:t>
      </w:r>
      <w:r w:rsidR="00541558"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der bekannte Bär </w:t>
      </w:r>
      <w:r w:rsidR="00590DDE"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>seine</w:t>
      </w:r>
      <w:r w:rsidR="00541558"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Mitfahrer</w:t>
      </w:r>
      <w:r w:rsidR="00DD1266"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grüßen</w:t>
      </w:r>
      <w:r w:rsidR="003B340D"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, die </w:t>
      </w:r>
      <w:r w:rsidR="004832F0"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die Fahrt aktiv </w:t>
      </w:r>
      <w:r w:rsidR="00052971"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durch </w:t>
      </w:r>
      <w:r w:rsidR="003B340D"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Kopfbewegungen </w:t>
      </w:r>
      <w:r w:rsidR="004832F0"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>beeinflussen können</w:t>
      </w:r>
      <w:r w:rsidR="003B340D"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>.</w:t>
      </w:r>
      <w:r w:rsidR="00DD1266"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Damit bietet der Europa-Park </w:t>
      </w:r>
      <w:r w:rsidR="0033324F"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vier VR-Animationen </w:t>
      </w:r>
      <w:r w:rsidR="000B6D47"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von MackMedia </w:t>
      </w:r>
      <w:r w:rsidR="0033324F"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>auf der traditionsreichen Achterbahn.</w:t>
      </w:r>
    </w:p>
    <w:p w14:paraId="3D86CFB4" w14:textId="517C9571" w:rsidR="002C4A96" w:rsidRPr="00773C7C" w:rsidRDefault="000B6D47" w:rsidP="0075519B">
      <w:pPr>
        <w:spacing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In allerlei Variationen </w:t>
      </w:r>
      <w:r w:rsidR="00A831D4"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wird zum Start der Wintersaison </w:t>
      </w:r>
      <w:r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>zudem d</w:t>
      </w:r>
      <w:r w:rsidR="0033324F"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>ie bekannte</w:t>
      </w:r>
      <w:r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Kinderbuchfigur </w:t>
      </w:r>
      <w:r w:rsidR="009D7FAF"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in einem Kiosk </w:t>
      </w:r>
      <w:r w:rsidR="0033324F"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>gegenüber de</w:t>
      </w:r>
      <w:r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>m</w:t>
      </w:r>
      <w:r w:rsidR="0033324F"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proofErr w:type="spellStart"/>
      <w:r w:rsidR="0033324F"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>Globe</w:t>
      </w:r>
      <w:proofErr w:type="spellEnd"/>
      <w:r w:rsidR="0033324F"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Theater im Englischen Themenbereich </w:t>
      </w:r>
      <w:r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>zu entdecken</w:t>
      </w:r>
      <w:r w:rsidR="00A831D4"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sein</w:t>
      </w:r>
      <w:r w:rsidR="00443BD7"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Ab der Sommersaison 2018 </w:t>
      </w:r>
      <w:r w:rsidR="0075519B"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präsentiert der beliebteste Freizeitpark Europas auch </w:t>
      </w:r>
      <w:r w:rsidR="00443BD7"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>eine</w:t>
      </w:r>
      <w:r w:rsidR="0075519B"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neue, </w:t>
      </w:r>
      <w:r w:rsidR="00443BD7"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>traumhafte</w:t>
      </w:r>
      <w:r w:rsidR="0075519B"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Eis-Show, </w:t>
      </w:r>
      <w:r w:rsidR="0082193E"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in der </w:t>
      </w:r>
      <w:proofErr w:type="spellStart"/>
      <w:r w:rsidR="0082193E"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>Paddington</w:t>
      </w:r>
      <w:proofErr w:type="spellEnd"/>
      <w:r w:rsidR="0082193E"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als </w:t>
      </w:r>
      <w:r w:rsidR="0075519B"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>Protagonist</w:t>
      </w:r>
      <w:r w:rsidR="0082193E"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die g</w:t>
      </w:r>
      <w:r w:rsidR="00A831D4" w:rsidRPr="00773C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esamte Familie begeistern wird. </w:t>
      </w:r>
    </w:p>
    <w:p w14:paraId="45DFDE80" w14:textId="77777777" w:rsidR="0075519B" w:rsidRPr="00773C7C" w:rsidRDefault="0075519B" w:rsidP="0075519B">
      <w:pPr>
        <w:spacing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</w:p>
    <w:p w14:paraId="20A57D22" w14:textId="0FF05C30" w:rsidR="009B2723" w:rsidRPr="00773C7C" w:rsidRDefault="000B6D47" w:rsidP="0034244E">
      <w:pPr>
        <w:spacing w:line="288" w:lineRule="auto"/>
        <w:ind w:left="1418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773C7C">
        <w:rPr>
          <w:rFonts w:ascii="Arial" w:hAnsi="Arial" w:cs="Arial"/>
          <w:bCs/>
          <w:sz w:val="22"/>
          <w:szCs w:val="22"/>
          <w:lang w:eastAsia="en-US"/>
        </w:rPr>
        <w:t>Kop</w:t>
      </w:r>
      <w:r w:rsidR="0082193E" w:rsidRPr="00773C7C">
        <w:rPr>
          <w:rFonts w:ascii="Arial" w:hAnsi="Arial" w:cs="Arial"/>
          <w:bCs/>
          <w:sz w:val="22"/>
          <w:szCs w:val="22"/>
          <w:lang w:eastAsia="en-US"/>
        </w:rPr>
        <w:t xml:space="preserve">f nach links – Kopf nach rechts: </w:t>
      </w:r>
      <w:r w:rsidR="00052971" w:rsidRPr="00773C7C">
        <w:rPr>
          <w:rFonts w:ascii="Arial" w:hAnsi="Arial" w:cs="Arial"/>
          <w:bCs/>
          <w:sz w:val="22"/>
          <w:szCs w:val="22"/>
          <w:lang w:eastAsia="en-US"/>
        </w:rPr>
        <w:t>Die Fahrgäste des „A</w:t>
      </w:r>
      <w:r w:rsidR="00A831D4" w:rsidRPr="00773C7C">
        <w:rPr>
          <w:rFonts w:ascii="Arial" w:hAnsi="Arial" w:cs="Arial"/>
          <w:bCs/>
          <w:sz w:val="22"/>
          <w:szCs w:val="22"/>
          <w:lang w:eastAsia="en-US"/>
        </w:rPr>
        <w:t xml:space="preserve">lpenexpress </w:t>
      </w:r>
      <w:proofErr w:type="spellStart"/>
      <w:r w:rsidR="00A831D4" w:rsidRPr="00773C7C">
        <w:rPr>
          <w:rFonts w:ascii="Arial" w:hAnsi="Arial" w:cs="Arial"/>
          <w:bCs/>
          <w:sz w:val="22"/>
          <w:szCs w:val="22"/>
          <w:lang w:eastAsia="en-US"/>
        </w:rPr>
        <w:t>Coastiality</w:t>
      </w:r>
      <w:proofErr w:type="spellEnd"/>
      <w:r w:rsidR="00A831D4" w:rsidRPr="00773C7C">
        <w:rPr>
          <w:rFonts w:ascii="Arial" w:hAnsi="Arial" w:cs="Arial"/>
          <w:bCs/>
          <w:sz w:val="22"/>
          <w:szCs w:val="22"/>
          <w:lang w:eastAsia="en-US"/>
        </w:rPr>
        <w:t xml:space="preserve">“ haben </w:t>
      </w:r>
      <w:r w:rsidR="002F1BD1" w:rsidRPr="00773C7C">
        <w:rPr>
          <w:rFonts w:ascii="Arial" w:hAnsi="Arial" w:cs="Arial"/>
          <w:bCs/>
          <w:sz w:val="22"/>
          <w:szCs w:val="22"/>
          <w:lang w:eastAsia="en-US"/>
        </w:rPr>
        <w:t xml:space="preserve">ab sofort </w:t>
      </w:r>
      <w:r w:rsidR="007C6AE0" w:rsidRPr="00773C7C">
        <w:rPr>
          <w:rFonts w:ascii="Arial" w:hAnsi="Arial" w:cs="Arial"/>
          <w:bCs/>
          <w:sz w:val="22"/>
          <w:szCs w:val="22"/>
          <w:lang w:eastAsia="en-US"/>
        </w:rPr>
        <w:t xml:space="preserve">im Europa-Park </w:t>
      </w:r>
      <w:r w:rsidR="00B528CA" w:rsidRPr="00773C7C">
        <w:rPr>
          <w:rFonts w:ascii="Arial" w:hAnsi="Arial" w:cs="Arial"/>
          <w:bCs/>
          <w:sz w:val="22"/>
          <w:szCs w:val="22"/>
          <w:lang w:eastAsia="en-US"/>
        </w:rPr>
        <w:t xml:space="preserve">die Gelegenheit, </w:t>
      </w:r>
      <w:r w:rsidR="002F1BD1" w:rsidRPr="00773C7C">
        <w:rPr>
          <w:rFonts w:ascii="Arial" w:hAnsi="Arial" w:cs="Arial"/>
          <w:bCs/>
          <w:sz w:val="22"/>
          <w:szCs w:val="22"/>
          <w:lang w:eastAsia="en-US"/>
        </w:rPr>
        <w:t xml:space="preserve">mit </w:t>
      </w:r>
      <w:r w:rsidR="00B528CA" w:rsidRPr="00773C7C">
        <w:rPr>
          <w:rFonts w:ascii="Arial" w:hAnsi="Arial" w:cs="Arial"/>
          <w:bCs/>
          <w:sz w:val="22"/>
          <w:szCs w:val="22"/>
          <w:lang w:eastAsia="en-US"/>
        </w:rPr>
        <w:t>dem</w:t>
      </w:r>
      <w:r w:rsidR="00052971" w:rsidRPr="00773C7C">
        <w:rPr>
          <w:rFonts w:ascii="Arial" w:hAnsi="Arial" w:cs="Arial"/>
          <w:bCs/>
          <w:sz w:val="22"/>
          <w:szCs w:val="22"/>
          <w:lang w:eastAsia="en-US"/>
        </w:rPr>
        <w:t xml:space="preserve"> bekannten </w:t>
      </w:r>
      <w:r w:rsidR="00EE246B" w:rsidRPr="00773C7C">
        <w:rPr>
          <w:rFonts w:ascii="Arial" w:hAnsi="Arial" w:cs="Arial"/>
          <w:bCs/>
          <w:sz w:val="22"/>
          <w:szCs w:val="22"/>
          <w:lang w:eastAsia="en-US"/>
        </w:rPr>
        <w:t xml:space="preserve">Bär </w:t>
      </w:r>
      <w:proofErr w:type="spellStart"/>
      <w:r w:rsidR="00052971" w:rsidRPr="00773C7C">
        <w:rPr>
          <w:rFonts w:ascii="Arial" w:hAnsi="Arial" w:cs="Arial"/>
          <w:bCs/>
          <w:sz w:val="22"/>
          <w:szCs w:val="22"/>
          <w:lang w:eastAsia="en-US"/>
        </w:rPr>
        <w:t>Paddington</w:t>
      </w:r>
      <w:proofErr w:type="spellEnd"/>
      <w:r w:rsidR="00052971" w:rsidRPr="00773C7C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34244E" w:rsidRPr="00773C7C">
        <w:rPr>
          <w:rFonts w:ascii="Arial" w:hAnsi="Arial" w:cs="Arial"/>
          <w:bCs/>
          <w:sz w:val="22"/>
          <w:szCs w:val="22"/>
          <w:lang w:eastAsia="en-US"/>
        </w:rPr>
        <w:t xml:space="preserve">auf große Punktejagd zu gehen. </w:t>
      </w:r>
      <w:r w:rsidR="00F57048" w:rsidRPr="00773C7C">
        <w:rPr>
          <w:rFonts w:ascii="Arial" w:hAnsi="Arial" w:cs="Arial"/>
          <w:bCs/>
          <w:sz w:val="22"/>
          <w:szCs w:val="22"/>
          <w:lang w:eastAsia="en-US"/>
        </w:rPr>
        <w:t xml:space="preserve">Während der Achterbahnfahrt sehen sich die Besucher mithilfe der Samsung </w:t>
      </w:r>
      <w:proofErr w:type="spellStart"/>
      <w:r w:rsidR="00F57048" w:rsidRPr="00773C7C">
        <w:rPr>
          <w:rFonts w:ascii="Arial" w:hAnsi="Arial" w:cs="Arial"/>
          <w:bCs/>
          <w:sz w:val="22"/>
          <w:szCs w:val="22"/>
          <w:lang w:eastAsia="en-US"/>
        </w:rPr>
        <w:t>Gear</w:t>
      </w:r>
      <w:proofErr w:type="spellEnd"/>
      <w:r w:rsidR="00F57048" w:rsidRPr="00773C7C">
        <w:rPr>
          <w:rFonts w:ascii="Arial" w:hAnsi="Arial" w:cs="Arial"/>
          <w:bCs/>
          <w:sz w:val="22"/>
          <w:szCs w:val="22"/>
          <w:lang w:eastAsia="en-US"/>
        </w:rPr>
        <w:t xml:space="preserve"> VR-Brille in einem typischen Doppeldecker-Bus. </w:t>
      </w:r>
      <w:r w:rsidR="0034244E" w:rsidRPr="00773C7C">
        <w:rPr>
          <w:rFonts w:ascii="Arial" w:hAnsi="Arial" w:cs="Arial"/>
          <w:bCs/>
          <w:sz w:val="22"/>
          <w:szCs w:val="22"/>
          <w:lang w:eastAsia="en-US"/>
        </w:rPr>
        <w:t xml:space="preserve">Mit Kopfbewegungen können sie den flauschigen Zweibeiner durch die typischen Straßenzüge seiner Heimatstadt London steuern. </w:t>
      </w:r>
      <w:r w:rsidR="00A0481D" w:rsidRPr="00773C7C">
        <w:rPr>
          <w:rFonts w:ascii="Arial" w:hAnsi="Arial" w:cs="Arial"/>
          <w:bCs/>
          <w:sz w:val="22"/>
          <w:szCs w:val="22"/>
          <w:lang w:eastAsia="en-US"/>
        </w:rPr>
        <w:t xml:space="preserve">Erstmals </w:t>
      </w:r>
      <w:r w:rsidR="00A831D4" w:rsidRPr="00773C7C">
        <w:rPr>
          <w:rFonts w:ascii="Arial" w:hAnsi="Arial" w:cs="Arial"/>
          <w:bCs/>
          <w:sz w:val="22"/>
          <w:szCs w:val="22"/>
          <w:lang w:eastAsia="en-US"/>
        </w:rPr>
        <w:t>wird</w:t>
      </w:r>
      <w:r w:rsidR="00A0481D" w:rsidRPr="00773C7C">
        <w:rPr>
          <w:rFonts w:ascii="Arial" w:hAnsi="Arial" w:cs="Arial"/>
          <w:bCs/>
          <w:sz w:val="22"/>
          <w:szCs w:val="22"/>
          <w:lang w:eastAsia="en-US"/>
        </w:rPr>
        <w:t xml:space="preserve"> es den Gästen möglich</w:t>
      </w:r>
      <w:r w:rsidR="00A831D4" w:rsidRPr="00773C7C">
        <w:rPr>
          <w:rFonts w:ascii="Arial" w:hAnsi="Arial" w:cs="Arial"/>
          <w:bCs/>
          <w:sz w:val="22"/>
          <w:szCs w:val="22"/>
          <w:lang w:eastAsia="en-US"/>
        </w:rPr>
        <w:t xml:space="preserve"> sein</w:t>
      </w:r>
      <w:r w:rsidR="00A0481D" w:rsidRPr="00773C7C">
        <w:rPr>
          <w:rFonts w:ascii="Arial" w:hAnsi="Arial" w:cs="Arial"/>
          <w:bCs/>
          <w:sz w:val="22"/>
          <w:szCs w:val="22"/>
          <w:lang w:eastAsia="en-US"/>
        </w:rPr>
        <w:t xml:space="preserve">, interaktiv in das Geschehen einer MackMedia VR-Animation einzugreifen und den Bären beim </w:t>
      </w:r>
      <w:r w:rsidR="00F57048" w:rsidRPr="00773C7C">
        <w:rPr>
          <w:rFonts w:ascii="Arial" w:hAnsi="Arial" w:cs="Arial"/>
          <w:bCs/>
          <w:sz w:val="22"/>
          <w:szCs w:val="22"/>
          <w:lang w:eastAsia="en-US"/>
        </w:rPr>
        <w:t xml:space="preserve">Einsammeln der vom Bus fallenden Gepäckstücke </w:t>
      </w:r>
      <w:r w:rsidR="00A0481D" w:rsidRPr="00773C7C">
        <w:rPr>
          <w:rFonts w:ascii="Arial" w:hAnsi="Arial" w:cs="Arial"/>
          <w:bCs/>
          <w:sz w:val="22"/>
          <w:szCs w:val="22"/>
          <w:lang w:eastAsia="en-US"/>
        </w:rPr>
        <w:t xml:space="preserve">zu unterstützen ohne dass er mit </w:t>
      </w:r>
      <w:r w:rsidR="00F57048" w:rsidRPr="00773C7C">
        <w:rPr>
          <w:rFonts w:ascii="Arial" w:hAnsi="Arial" w:cs="Arial"/>
          <w:bCs/>
          <w:sz w:val="22"/>
          <w:szCs w:val="22"/>
          <w:lang w:eastAsia="en-US"/>
        </w:rPr>
        <w:t>heranrauschenden Radfahrern k</w:t>
      </w:r>
      <w:r w:rsidR="00A0481D" w:rsidRPr="00773C7C">
        <w:rPr>
          <w:rFonts w:ascii="Arial" w:hAnsi="Arial" w:cs="Arial"/>
          <w:bCs/>
          <w:sz w:val="22"/>
          <w:szCs w:val="22"/>
          <w:lang w:eastAsia="en-US"/>
        </w:rPr>
        <w:t>ollidiert</w:t>
      </w:r>
      <w:r w:rsidR="00F57048" w:rsidRPr="00773C7C">
        <w:rPr>
          <w:rFonts w:ascii="Arial" w:hAnsi="Arial" w:cs="Arial"/>
          <w:bCs/>
          <w:sz w:val="22"/>
          <w:szCs w:val="22"/>
          <w:lang w:eastAsia="en-US"/>
        </w:rPr>
        <w:t xml:space="preserve">. Sowohl für das Auffangen der Koffer als für das Ausweichen der Zweiräder erhält der Fahrgast Punkte </w:t>
      </w:r>
      <w:r w:rsidR="00456BA4" w:rsidRPr="00773C7C">
        <w:rPr>
          <w:rFonts w:ascii="Arial" w:hAnsi="Arial" w:cs="Arial"/>
          <w:bCs/>
          <w:sz w:val="22"/>
          <w:szCs w:val="22"/>
          <w:lang w:eastAsia="en-US"/>
        </w:rPr>
        <w:t xml:space="preserve">– </w:t>
      </w:r>
      <w:r w:rsidR="00F57048" w:rsidRPr="00773C7C">
        <w:rPr>
          <w:rFonts w:ascii="Arial" w:hAnsi="Arial" w:cs="Arial"/>
          <w:bCs/>
          <w:sz w:val="22"/>
          <w:szCs w:val="22"/>
          <w:lang w:eastAsia="en-US"/>
        </w:rPr>
        <w:t xml:space="preserve">wer treibt mit </w:t>
      </w:r>
      <w:proofErr w:type="spellStart"/>
      <w:r w:rsidR="00A0481D" w:rsidRPr="00773C7C">
        <w:rPr>
          <w:rFonts w:ascii="Arial" w:hAnsi="Arial" w:cs="Arial"/>
          <w:bCs/>
          <w:sz w:val="22"/>
          <w:szCs w:val="22"/>
          <w:lang w:eastAsia="en-US"/>
        </w:rPr>
        <w:t>Paddington</w:t>
      </w:r>
      <w:proofErr w:type="spellEnd"/>
      <w:r w:rsidR="00A0481D" w:rsidRPr="00773C7C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F57048" w:rsidRPr="00773C7C">
        <w:rPr>
          <w:rFonts w:ascii="Arial" w:hAnsi="Arial" w:cs="Arial"/>
          <w:bCs/>
          <w:sz w:val="22"/>
          <w:szCs w:val="22"/>
          <w:lang w:eastAsia="en-US"/>
        </w:rPr>
        <w:t xml:space="preserve">den </w:t>
      </w:r>
      <w:proofErr w:type="spellStart"/>
      <w:r w:rsidR="00F57048" w:rsidRPr="00773C7C">
        <w:rPr>
          <w:rFonts w:ascii="Arial" w:hAnsi="Arial" w:cs="Arial"/>
          <w:bCs/>
          <w:sz w:val="22"/>
          <w:szCs w:val="22"/>
          <w:lang w:eastAsia="en-US"/>
        </w:rPr>
        <w:t>Highscore</w:t>
      </w:r>
      <w:proofErr w:type="spellEnd"/>
      <w:r w:rsidR="00F57048" w:rsidRPr="00773C7C">
        <w:rPr>
          <w:rFonts w:ascii="Arial" w:hAnsi="Arial" w:cs="Arial"/>
          <w:bCs/>
          <w:sz w:val="22"/>
          <w:szCs w:val="22"/>
          <w:lang w:eastAsia="en-US"/>
        </w:rPr>
        <w:t xml:space="preserve"> am höchsten</w:t>
      </w:r>
      <w:r w:rsidR="0095788E" w:rsidRPr="00773C7C">
        <w:rPr>
          <w:rFonts w:ascii="Arial" w:hAnsi="Arial" w:cs="Arial"/>
          <w:bCs/>
          <w:sz w:val="22"/>
          <w:szCs w:val="22"/>
          <w:lang w:eastAsia="en-US"/>
        </w:rPr>
        <w:t xml:space="preserve">? </w:t>
      </w:r>
    </w:p>
    <w:p w14:paraId="2736F471" w14:textId="77777777" w:rsidR="00B528CA" w:rsidRPr="00773C7C" w:rsidRDefault="00B528CA" w:rsidP="009D0A44">
      <w:pPr>
        <w:spacing w:line="288" w:lineRule="auto"/>
        <w:ind w:left="1418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2E71290F" w14:textId="1E6E731A" w:rsidR="0095788E" w:rsidRPr="00773C7C" w:rsidRDefault="0095788E" w:rsidP="0095788E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  <w:r w:rsidRPr="00773C7C">
        <w:rPr>
          <w:rFonts w:ascii="Arial" w:hAnsi="Arial" w:cs="Arial"/>
          <w:b/>
          <w:sz w:val="22"/>
          <w:szCs w:val="22"/>
        </w:rPr>
        <w:t>D</w:t>
      </w:r>
      <w:r w:rsidR="002C4A96" w:rsidRPr="00773C7C">
        <w:rPr>
          <w:rFonts w:ascii="Arial" w:hAnsi="Arial" w:cs="Arial"/>
          <w:b/>
          <w:sz w:val="22"/>
          <w:szCs w:val="22"/>
        </w:rPr>
        <w:t>igitales Angebot</w:t>
      </w:r>
      <w:r w:rsidR="009B2723" w:rsidRPr="00773C7C">
        <w:rPr>
          <w:rFonts w:ascii="Arial" w:hAnsi="Arial" w:cs="Arial"/>
          <w:b/>
          <w:sz w:val="22"/>
          <w:szCs w:val="22"/>
        </w:rPr>
        <w:t xml:space="preserve"> von MackMedia</w:t>
      </w:r>
      <w:r w:rsidRPr="00773C7C">
        <w:rPr>
          <w:rFonts w:ascii="Arial" w:hAnsi="Arial" w:cs="Arial"/>
          <w:b/>
          <w:sz w:val="22"/>
          <w:szCs w:val="22"/>
        </w:rPr>
        <w:t xml:space="preserve"> wächst</w:t>
      </w:r>
    </w:p>
    <w:p w14:paraId="0967A48D" w14:textId="40FC1B3B" w:rsidR="0095788E" w:rsidRPr="00773C7C" w:rsidRDefault="009B2723" w:rsidP="0095788E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773C7C">
        <w:rPr>
          <w:rFonts w:ascii="Arial" w:hAnsi="Arial" w:cs="Arial"/>
          <w:sz w:val="22"/>
          <w:szCs w:val="22"/>
        </w:rPr>
        <w:t xml:space="preserve">Neben Video-Produktionen, PC-Spielen, Mobile Games, </w:t>
      </w:r>
      <w:proofErr w:type="spellStart"/>
      <w:r w:rsidRPr="00773C7C">
        <w:rPr>
          <w:rFonts w:ascii="Arial" w:hAnsi="Arial" w:cs="Arial"/>
          <w:sz w:val="22"/>
          <w:szCs w:val="22"/>
        </w:rPr>
        <w:t>Social</w:t>
      </w:r>
      <w:proofErr w:type="spellEnd"/>
      <w:r w:rsidRPr="00773C7C">
        <w:rPr>
          <w:rFonts w:ascii="Arial" w:hAnsi="Arial" w:cs="Arial"/>
          <w:sz w:val="22"/>
          <w:szCs w:val="22"/>
        </w:rPr>
        <w:t xml:space="preserve"> Media </w:t>
      </w:r>
      <w:proofErr w:type="spellStart"/>
      <w:r w:rsidRPr="00773C7C">
        <w:rPr>
          <w:rFonts w:ascii="Arial" w:hAnsi="Arial" w:cs="Arial"/>
          <w:sz w:val="22"/>
          <w:szCs w:val="22"/>
        </w:rPr>
        <w:t>Concepts</w:t>
      </w:r>
      <w:proofErr w:type="spellEnd"/>
      <w:r w:rsidRPr="00773C7C">
        <w:rPr>
          <w:rFonts w:ascii="Arial" w:hAnsi="Arial" w:cs="Arial"/>
          <w:sz w:val="22"/>
          <w:szCs w:val="22"/>
        </w:rPr>
        <w:t xml:space="preserve"> und Apps sind auch Virtual Reality Animationen ei</w:t>
      </w:r>
      <w:r w:rsidR="002C4A96" w:rsidRPr="00773C7C">
        <w:rPr>
          <w:rFonts w:ascii="Arial" w:hAnsi="Arial" w:cs="Arial"/>
          <w:sz w:val="22"/>
          <w:szCs w:val="22"/>
        </w:rPr>
        <w:t xml:space="preserve">n zusätzliches Geschäftsfeld </w:t>
      </w:r>
      <w:r w:rsidRPr="00773C7C">
        <w:rPr>
          <w:rFonts w:ascii="Arial" w:hAnsi="Arial" w:cs="Arial"/>
          <w:sz w:val="22"/>
          <w:szCs w:val="22"/>
        </w:rPr>
        <w:t xml:space="preserve">im Bereich des digitalen Entertainments </w:t>
      </w:r>
      <w:r w:rsidR="002C4A96" w:rsidRPr="00773C7C">
        <w:rPr>
          <w:rFonts w:ascii="Arial" w:hAnsi="Arial" w:cs="Arial"/>
          <w:sz w:val="22"/>
          <w:szCs w:val="22"/>
        </w:rPr>
        <w:t>von MackMedia</w:t>
      </w:r>
      <w:r w:rsidRPr="00773C7C">
        <w:rPr>
          <w:rFonts w:ascii="Arial" w:hAnsi="Arial" w:cs="Arial"/>
          <w:sz w:val="22"/>
          <w:szCs w:val="22"/>
        </w:rPr>
        <w:t xml:space="preserve">. Eine </w:t>
      </w:r>
      <w:r w:rsidR="002C4A96" w:rsidRPr="00773C7C">
        <w:rPr>
          <w:rFonts w:ascii="Arial" w:hAnsi="Arial" w:cs="Arial"/>
          <w:sz w:val="22"/>
          <w:szCs w:val="22"/>
        </w:rPr>
        <w:t xml:space="preserve">innovative Achterbahnfahrt mit </w:t>
      </w:r>
      <w:r w:rsidR="0082193E" w:rsidRPr="00773C7C">
        <w:rPr>
          <w:rFonts w:ascii="Arial" w:hAnsi="Arial" w:cs="Arial"/>
          <w:sz w:val="22"/>
          <w:szCs w:val="22"/>
        </w:rPr>
        <w:t>VR</w:t>
      </w:r>
      <w:r w:rsidR="002C4A96" w:rsidRPr="00773C7C">
        <w:rPr>
          <w:rFonts w:ascii="Arial" w:hAnsi="Arial" w:cs="Arial"/>
          <w:sz w:val="22"/>
          <w:szCs w:val="22"/>
        </w:rPr>
        <w:t xml:space="preserve">-Technologie </w:t>
      </w:r>
      <w:r w:rsidRPr="00773C7C">
        <w:rPr>
          <w:rFonts w:ascii="Arial" w:hAnsi="Arial" w:cs="Arial"/>
          <w:sz w:val="22"/>
          <w:szCs w:val="22"/>
        </w:rPr>
        <w:t xml:space="preserve">können die </w:t>
      </w:r>
      <w:r w:rsidR="002C4A96" w:rsidRPr="00773C7C">
        <w:rPr>
          <w:rFonts w:ascii="Arial" w:hAnsi="Arial" w:cs="Arial"/>
          <w:sz w:val="22"/>
          <w:szCs w:val="22"/>
        </w:rPr>
        <w:t xml:space="preserve">Europa-Park Besucher </w:t>
      </w:r>
      <w:r w:rsidRPr="00773C7C">
        <w:rPr>
          <w:rFonts w:ascii="Arial" w:hAnsi="Arial" w:cs="Arial"/>
          <w:sz w:val="22"/>
          <w:szCs w:val="22"/>
        </w:rPr>
        <w:t xml:space="preserve">seit September 2015 </w:t>
      </w:r>
      <w:r w:rsidR="002C4A96" w:rsidRPr="00773C7C">
        <w:rPr>
          <w:rFonts w:ascii="Arial" w:hAnsi="Arial" w:cs="Arial"/>
          <w:sz w:val="22"/>
          <w:szCs w:val="22"/>
        </w:rPr>
        <w:t xml:space="preserve">auf der Achterbahn „Alpenexpress </w:t>
      </w:r>
      <w:proofErr w:type="spellStart"/>
      <w:r w:rsidR="002C4A96" w:rsidRPr="00773C7C">
        <w:rPr>
          <w:rFonts w:ascii="Arial" w:hAnsi="Arial" w:cs="Arial"/>
          <w:sz w:val="22"/>
          <w:szCs w:val="22"/>
        </w:rPr>
        <w:t>Coastiality</w:t>
      </w:r>
      <w:proofErr w:type="spellEnd"/>
      <w:r w:rsidR="002C4A96" w:rsidRPr="00773C7C">
        <w:rPr>
          <w:rFonts w:ascii="Arial" w:hAnsi="Arial" w:cs="Arial"/>
          <w:sz w:val="22"/>
          <w:szCs w:val="22"/>
        </w:rPr>
        <w:t>“ im Österreichischen Themenbereich</w:t>
      </w:r>
      <w:r w:rsidRPr="00773C7C">
        <w:rPr>
          <w:rFonts w:ascii="Arial" w:hAnsi="Arial" w:cs="Arial"/>
          <w:sz w:val="22"/>
          <w:szCs w:val="22"/>
        </w:rPr>
        <w:t xml:space="preserve"> erleben. Mit </w:t>
      </w:r>
      <w:r w:rsidR="006C328B" w:rsidRPr="00773C7C">
        <w:rPr>
          <w:rFonts w:ascii="Arial" w:hAnsi="Arial" w:cs="Arial"/>
          <w:sz w:val="22"/>
          <w:szCs w:val="22"/>
        </w:rPr>
        <w:t xml:space="preserve">der </w:t>
      </w:r>
      <w:proofErr w:type="spellStart"/>
      <w:r w:rsidRPr="00773C7C">
        <w:rPr>
          <w:rFonts w:ascii="Arial" w:hAnsi="Arial" w:cs="Arial"/>
          <w:sz w:val="22"/>
          <w:szCs w:val="22"/>
        </w:rPr>
        <w:t>Paddington</w:t>
      </w:r>
      <w:proofErr w:type="spellEnd"/>
      <w:r w:rsidRPr="00773C7C">
        <w:rPr>
          <w:rFonts w:ascii="Arial" w:hAnsi="Arial" w:cs="Arial"/>
          <w:sz w:val="22"/>
          <w:szCs w:val="22"/>
        </w:rPr>
        <w:t xml:space="preserve">-Animation </w:t>
      </w:r>
      <w:r w:rsidR="0095788E" w:rsidRPr="00773C7C">
        <w:rPr>
          <w:rFonts w:ascii="Arial" w:hAnsi="Arial" w:cs="Arial"/>
          <w:sz w:val="22"/>
          <w:szCs w:val="22"/>
        </w:rPr>
        <w:t xml:space="preserve">als zusätzliches Angebot </w:t>
      </w:r>
      <w:r w:rsidRPr="00773C7C">
        <w:rPr>
          <w:rFonts w:ascii="Arial" w:hAnsi="Arial" w:cs="Arial"/>
          <w:sz w:val="22"/>
          <w:szCs w:val="22"/>
        </w:rPr>
        <w:t>sind vier verschiedene</w:t>
      </w:r>
      <w:r w:rsidR="0095788E" w:rsidRPr="00773C7C">
        <w:rPr>
          <w:rFonts w:ascii="Arial" w:hAnsi="Arial" w:cs="Arial"/>
          <w:sz w:val="22"/>
          <w:szCs w:val="22"/>
        </w:rPr>
        <w:t xml:space="preserve"> </w:t>
      </w:r>
      <w:r w:rsidRPr="00773C7C">
        <w:rPr>
          <w:rFonts w:ascii="Arial" w:hAnsi="Arial" w:cs="Arial"/>
          <w:sz w:val="22"/>
          <w:szCs w:val="22"/>
        </w:rPr>
        <w:t xml:space="preserve">360-Grad </w:t>
      </w:r>
      <w:r w:rsidR="00660A00">
        <w:rPr>
          <w:rFonts w:ascii="Arial" w:hAnsi="Arial" w:cs="Arial"/>
          <w:sz w:val="22"/>
          <w:szCs w:val="22"/>
        </w:rPr>
        <w:t xml:space="preserve">Erlebnisse </w:t>
      </w:r>
      <w:r w:rsidRPr="00773C7C">
        <w:rPr>
          <w:rFonts w:ascii="Arial" w:hAnsi="Arial" w:cs="Arial"/>
          <w:sz w:val="22"/>
          <w:szCs w:val="22"/>
        </w:rPr>
        <w:t>v</w:t>
      </w:r>
      <w:r w:rsidR="0095788E" w:rsidRPr="00773C7C">
        <w:rPr>
          <w:rFonts w:ascii="Arial" w:hAnsi="Arial" w:cs="Arial"/>
          <w:sz w:val="22"/>
          <w:szCs w:val="22"/>
        </w:rPr>
        <w:t>on MackMedia zu entdecken</w:t>
      </w:r>
      <w:r w:rsidRPr="00773C7C">
        <w:rPr>
          <w:rFonts w:ascii="Arial" w:hAnsi="Arial" w:cs="Arial"/>
          <w:sz w:val="22"/>
          <w:szCs w:val="22"/>
        </w:rPr>
        <w:t xml:space="preserve">. </w:t>
      </w:r>
      <w:r w:rsidR="0095788E" w:rsidRPr="00773C7C">
        <w:rPr>
          <w:rFonts w:ascii="Arial" w:hAnsi="Arial" w:cs="Arial"/>
          <w:sz w:val="22"/>
          <w:szCs w:val="22"/>
        </w:rPr>
        <w:t>Die Fahr</w:t>
      </w:r>
      <w:bookmarkStart w:id="0" w:name="_GoBack"/>
      <w:bookmarkEnd w:id="0"/>
      <w:r w:rsidR="0095788E" w:rsidRPr="00773C7C">
        <w:rPr>
          <w:rFonts w:ascii="Arial" w:hAnsi="Arial" w:cs="Arial"/>
          <w:sz w:val="22"/>
          <w:szCs w:val="22"/>
        </w:rPr>
        <w:t xml:space="preserve">gäste haben weiterhin die Möglichkeit, sich </w:t>
      </w:r>
      <w:r w:rsidR="0095788E" w:rsidRPr="00773C7C">
        <w:rPr>
          <w:rFonts w:ascii="Arial" w:hAnsi="Arial" w:cs="Arial"/>
          <w:sz w:val="22"/>
          <w:szCs w:val="22"/>
        </w:rPr>
        <w:lastRenderedPageBreak/>
        <w:t xml:space="preserve">entweder mit Ed </w:t>
      </w:r>
      <w:proofErr w:type="spellStart"/>
      <w:r w:rsidR="0095788E" w:rsidRPr="00773C7C">
        <w:rPr>
          <w:rFonts w:ascii="Arial" w:hAnsi="Arial" w:cs="Arial"/>
          <w:sz w:val="22"/>
          <w:szCs w:val="22"/>
        </w:rPr>
        <w:t>Euromaus</w:t>
      </w:r>
      <w:proofErr w:type="spellEnd"/>
      <w:r w:rsidR="0095788E" w:rsidRPr="00773C7C">
        <w:rPr>
          <w:rFonts w:ascii="Arial" w:hAnsi="Arial" w:cs="Arial"/>
          <w:sz w:val="22"/>
          <w:szCs w:val="22"/>
        </w:rPr>
        <w:t xml:space="preserve"> und seinen Freunden auf eine wilde Fahrt in einer </w:t>
      </w:r>
      <w:proofErr w:type="spellStart"/>
      <w:r w:rsidR="0095788E" w:rsidRPr="00773C7C">
        <w:rPr>
          <w:rFonts w:ascii="Arial" w:hAnsi="Arial" w:cs="Arial"/>
          <w:sz w:val="22"/>
          <w:szCs w:val="22"/>
        </w:rPr>
        <w:t>Bergwerkslore</w:t>
      </w:r>
      <w:proofErr w:type="spellEnd"/>
      <w:r w:rsidR="0095788E" w:rsidRPr="00773C7C">
        <w:rPr>
          <w:rFonts w:ascii="Arial" w:hAnsi="Arial" w:cs="Arial"/>
          <w:sz w:val="22"/>
          <w:szCs w:val="22"/>
        </w:rPr>
        <w:t xml:space="preserve"> zu begeben, als Pilot in der Animation „Sky Explorers“ in luftigen Höhen über atemberaubende Landschaften und Dörfer zu schweben oder auf einer großen Glocke sitzend mit „Schellen </w:t>
      </w:r>
      <w:proofErr w:type="spellStart"/>
      <w:r w:rsidR="0095788E" w:rsidRPr="00773C7C">
        <w:rPr>
          <w:rFonts w:ascii="Arial" w:hAnsi="Arial" w:cs="Arial"/>
          <w:sz w:val="22"/>
          <w:szCs w:val="22"/>
        </w:rPr>
        <w:t>Ursli</w:t>
      </w:r>
      <w:proofErr w:type="spellEnd"/>
      <w:r w:rsidR="0095788E" w:rsidRPr="00773C7C">
        <w:rPr>
          <w:rFonts w:ascii="Arial" w:hAnsi="Arial" w:cs="Arial"/>
          <w:sz w:val="22"/>
          <w:szCs w:val="22"/>
        </w:rPr>
        <w:t xml:space="preserve">“ über verschneite Pfade und Berggipfel in einer liebevoll gestalteten Winter-Szenerie zu sausen. Die Loren-Fahrt, der Gleitflug, </w:t>
      </w:r>
      <w:r w:rsidR="009D7FAF" w:rsidRPr="00773C7C">
        <w:rPr>
          <w:rFonts w:ascii="Arial" w:hAnsi="Arial" w:cs="Arial"/>
          <w:sz w:val="22"/>
          <w:szCs w:val="22"/>
        </w:rPr>
        <w:t xml:space="preserve">die Rutschpartie und </w:t>
      </w:r>
      <w:proofErr w:type="spellStart"/>
      <w:r w:rsidR="009D7FAF" w:rsidRPr="00773C7C">
        <w:rPr>
          <w:rFonts w:ascii="Arial" w:hAnsi="Arial" w:cs="Arial"/>
          <w:sz w:val="22"/>
          <w:szCs w:val="22"/>
        </w:rPr>
        <w:t>Paddington</w:t>
      </w:r>
      <w:r w:rsidR="0095788E" w:rsidRPr="00773C7C">
        <w:rPr>
          <w:rFonts w:ascii="Arial" w:hAnsi="Arial" w:cs="Arial"/>
          <w:sz w:val="22"/>
          <w:szCs w:val="22"/>
        </w:rPr>
        <w:t>s</w:t>
      </w:r>
      <w:proofErr w:type="spellEnd"/>
      <w:r w:rsidR="0095788E" w:rsidRPr="00773C7C">
        <w:rPr>
          <w:rFonts w:ascii="Arial" w:hAnsi="Arial" w:cs="Arial"/>
          <w:sz w:val="22"/>
          <w:szCs w:val="22"/>
        </w:rPr>
        <w:t xml:space="preserve"> </w:t>
      </w:r>
      <w:r w:rsidR="00F57048" w:rsidRPr="00773C7C">
        <w:rPr>
          <w:rFonts w:ascii="Arial" w:hAnsi="Arial" w:cs="Arial"/>
          <w:sz w:val="22"/>
          <w:szCs w:val="22"/>
        </w:rPr>
        <w:t>Punktej</w:t>
      </w:r>
      <w:r w:rsidR="0095788E" w:rsidRPr="00773C7C">
        <w:rPr>
          <w:rFonts w:ascii="Arial" w:hAnsi="Arial" w:cs="Arial"/>
          <w:sz w:val="22"/>
          <w:szCs w:val="22"/>
        </w:rPr>
        <w:t xml:space="preserve">agd werden in herausragender Qualität in der Samsung </w:t>
      </w:r>
      <w:proofErr w:type="spellStart"/>
      <w:r w:rsidR="0095788E" w:rsidRPr="00773C7C">
        <w:rPr>
          <w:rFonts w:ascii="Arial" w:hAnsi="Arial" w:cs="Arial"/>
          <w:sz w:val="22"/>
          <w:szCs w:val="22"/>
        </w:rPr>
        <w:t>Gear</w:t>
      </w:r>
      <w:proofErr w:type="spellEnd"/>
      <w:r w:rsidR="0095788E" w:rsidRPr="00773C7C">
        <w:rPr>
          <w:rFonts w:ascii="Arial" w:hAnsi="Arial" w:cs="Arial"/>
          <w:sz w:val="22"/>
          <w:szCs w:val="22"/>
        </w:rPr>
        <w:t xml:space="preserve"> VR-Brille dargestellt und sind perfekt auf die Streckenführung der </w:t>
      </w:r>
      <w:r w:rsidR="00443BD7" w:rsidRPr="00773C7C">
        <w:rPr>
          <w:rFonts w:ascii="Arial" w:hAnsi="Arial" w:cs="Arial"/>
          <w:sz w:val="22"/>
          <w:szCs w:val="22"/>
        </w:rPr>
        <w:t xml:space="preserve">traditionsreichen </w:t>
      </w:r>
      <w:r w:rsidR="0095788E" w:rsidRPr="00773C7C">
        <w:rPr>
          <w:rFonts w:ascii="Arial" w:hAnsi="Arial" w:cs="Arial"/>
          <w:sz w:val="22"/>
          <w:szCs w:val="22"/>
        </w:rPr>
        <w:t>Achterbahn</w:t>
      </w:r>
      <w:r w:rsidR="0082193E" w:rsidRPr="00773C7C">
        <w:rPr>
          <w:rFonts w:ascii="Arial" w:hAnsi="Arial" w:cs="Arial"/>
          <w:sz w:val="22"/>
          <w:szCs w:val="22"/>
        </w:rPr>
        <w:t xml:space="preserve"> abgestimmt</w:t>
      </w:r>
      <w:r w:rsidR="0095788E" w:rsidRPr="00773C7C">
        <w:rPr>
          <w:rFonts w:ascii="Arial" w:hAnsi="Arial" w:cs="Arial"/>
          <w:sz w:val="22"/>
          <w:szCs w:val="22"/>
        </w:rPr>
        <w:t>.</w:t>
      </w:r>
    </w:p>
    <w:p w14:paraId="611D7B26" w14:textId="77777777" w:rsidR="00443BD7" w:rsidRPr="00773C7C" w:rsidRDefault="00443BD7" w:rsidP="0095788E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430A3B8B" w14:textId="23ED6D92" w:rsidR="00443BD7" w:rsidRPr="00773C7C" w:rsidRDefault="009D0A44" w:rsidP="0095788E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773C7C">
        <w:rPr>
          <w:rFonts w:ascii="Arial" w:hAnsi="Arial" w:cs="Arial"/>
          <w:b/>
          <w:sz w:val="22"/>
          <w:szCs w:val="22"/>
        </w:rPr>
        <w:t>Paddington</w:t>
      </w:r>
      <w:proofErr w:type="spellEnd"/>
      <w:r w:rsidRPr="00773C7C">
        <w:rPr>
          <w:rFonts w:ascii="Arial" w:hAnsi="Arial" w:cs="Arial"/>
          <w:b/>
          <w:sz w:val="22"/>
          <w:szCs w:val="22"/>
        </w:rPr>
        <w:t xml:space="preserve"> </w:t>
      </w:r>
      <w:r w:rsidR="004D25EC" w:rsidRPr="00773C7C">
        <w:rPr>
          <w:rFonts w:ascii="Arial" w:hAnsi="Arial" w:cs="Arial"/>
          <w:b/>
          <w:sz w:val="22"/>
          <w:szCs w:val="22"/>
        </w:rPr>
        <w:t xml:space="preserve">grüßt von vielen Spots im Europa-Park </w:t>
      </w:r>
    </w:p>
    <w:p w14:paraId="3B8E8BB6" w14:textId="0292FD5B" w:rsidR="009D0A44" w:rsidRPr="00773C7C" w:rsidRDefault="00F57048" w:rsidP="009D0A44">
      <w:pPr>
        <w:spacing w:line="288" w:lineRule="auto"/>
        <w:ind w:left="1418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773C7C">
        <w:rPr>
          <w:rFonts w:ascii="Arial" w:hAnsi="Arial" w:cs="Arial"/>
          <w:bCs/>
          <w:sz w:val="22"/>
          <w:szCs w:val="22"/>
          <w:lang w:eastAsia="en-US"/>
        </w:rPr>
        <w:t>Seit dem</w:t>
      </w:r>
      <w:r w:rsidR="00A831D4" w:rsidRPr="00773C7C">
        <w:rPr>
          <w:rFonts w:ascii="Arial" w:hAnsi="Arial" w:cs="Arial"/>
          <w:bCs/>
          <w:sz w:val="22"/>
          <w:szCs w:val="22"/>
          <w:lang w:eastAsia="en-US"/>
        </w:rPr>
        <w:t xml:space="preserve"> Start der </w:t>
      </w:r>
      <w:r w:rsidR="004D25EC" w:rsidRPr="00773C7C">
        <w:rPr>
          <w:rFonts w:ascii="Arial" w:hAnsi="Arial" w:cs="Arial"/>
          <w:bCs/>
          <w:sz w:val="22"/>
          <w:szCs w:val="22"/>
          <w:lang w:eastAsia="en-US"/>
        </w:rPr>
        <w:t>Wintersaison 2017 können die Besucher g</w:t>
      </w:r>
      <w:r w:rsidR="009D0A44" w:rsidRPr="00773C7C">
        <w:rPr>
          <w:rFonts w:ascii="Arial" w:hAnsi="Arial" w:cs="Arial"/>
          <w:bCs/>
          <w:sz w:val="22"/>
          <w:szCs w:val="22"/>
          <w:lang w:eastAsia="en-US"/>
        </w:rPr>
        <w:t xml:space="preserve">egenüber </w:t>
      </w:r>
      <w:proofErr w:type="gramStart"/>
      <w:r w:rsidR="009D0A44" w:rsidRPr="00773C7C">
        <w:rPr>
          <w:rFonts w:ascii="Arial" w:hAnsi="Arial" w:cs="Arial"/>
          <w:bCs/>
          <w:sz w:val="22"/>
          <w:szCs w:val="22"/>
          <w:lang w:eastAsia="en-US"/>
        </w:rPr>
        <w:t>des</w:t>
      </w:r>
      <w:proofErr w:type="gramEnd"/>
      <w:r w:rsidR="009D0A44" w:rsidRPr="00773C7C">
        <w:rPr>
          <w:rFonts w:ascii="Arial" w:hAnsi="Arial" w:cs="Arial"/>
          <w:bCs/>
          <w:sz w:val="22"/>
          <w:szCs w:val="22"/>
          <w:lang w:eastAsia="en-US"/>
        </w:rPr>
        <w:t xml:space="preserve"> altehrwürdigen </w:t>
      </w:r>
      <w:proofErr w:type="spellStart"/>
      <w:r w:rsidR="009D0A44" w:rsidRPr="00773C7C">
        <w:rPr>
          <w:rFonts w:ascii="Arial" w:hAnsi="Arial" w:cs="Arial"/>
          <w:bCs/>
          <w:sz w:val="22"/>
          <w:szCs w:val="22"/>
          <w:lang w:eastAsia="en-US"/>
        </w:rPr>
        <w:t>Globe</w:t>
      </w:r>
      <w:proofErr w:type="spellEnd"/>
      <w:r w:rsidR="009D0A44" w:rsidRPr="00773C7C">
        <w:rPr>
          <w:rFonts w:ascii="Arial" w:hAnsi="Arial" w:cs="Arial"/>
          <w:bCs/>
          <w:sz w:val="22"/>
          <w:szCs w:val="22"/>
          <w:lang w:eastAsia="en-US"/>
        </w:rPr>
        <w:t xml:space="preserve"> Theat</w:t>
      </w:r>
      <w:r w:rsidR="004D25EC" w:rsidRPr="00773C7C">
        <w:rPr>
          <w:rFonts w:ascii="Arial" w:hAnsi="Arial" w:cs="Arial"/>
          <w:bCs/>
          <w:sz w:val="22"/>
          <w:szCs w:val="22"/>
          <w:lang w:eastAsia="en-US"/>
        </w:rPr>
        <w:t xml:space="preserve">ers im Englischen Themenbereich </w:t>
      </w:r>
      <w:r w:rsidR="009D0A44" w:rsidRPr="00773C7C">
        <w:rPr>
          <w:rFonts w:ascii="Arial" w:hAnsi="Arial" w:cs="Arial"/>
          <w:bCs/>
          <w:sz w:val="22"/>
          <w:szCs w:val="22"/>
          <w:lang w:eastAsia="en-US"/>
        </w:rPr>
        <w:t>zudem ein weiteres Zuhause des sympathischen Bären besuchen und</w:t>
      </w:r>
      <w:r w:rsidR="004D25EC" w:rsidRPr="00773C7C">
        <w:rPr>
          <w:rFonts w:ascii="Arial" w:hAnsi="Arial" w:cs="Arial"/>
          <w:bCs/>
          <w:sz w:val="22"/>
          <w:szCs w:val="22"/>
          <w:lang w:eastAsia="en-US"/>
        </w:rPr>
        <w:t xml:space="preserve"> sich über viele liebevolle </w:t>
      </w:r>
      <w:proofErr w:type="spellStart"/>
      <w:r w:rsidR="009D0A44" w:rsidRPr="00773C7C">
        <w:rPr>
          <w:rFonts w:ascii="Arial" w:hAnsi="Arial" w:cs="Arial"/>
          <w:bCs/>
          <w:sz w:val="22"/>
          <w:szCs w:val="22"/>
          <w:lang w:eastAsia="en-US"/>
        </w:rPr>
        <w:t>Paddington</w:t>
      </w:r>
      <w:proofErr w:type="spellEnd"/>
      <w:r w:rsidR="009D0A44" w:rsidRPr="00773C7C">
        <w:rPr>
          <w:rFonts w:ascii="Arial" w:hAnsi="Arial" w:cs="Arial"/>
          <w:bCs/>
          <w:sz w:val="22"/>
          <w:szCs w:val="22"/>
          <w:lang w:eastAsia="en-US"/>
        </w:rPr>
        <w:t xml:space="preserve">-Artikel freuen. </w:t>
      </w:r>
    </w:p>
    <w:p w14:paraId="6692A3D3" w14:textId="03DD79B2" w:rsidR="009D0A44" w:rsidRPr="00773C7C" w:rsidRDefault="0082193E" w:rsidP="009D0A44">
      <w:pPr>
        <w:spacing w:line="288" w:lineRule="auto"/>
        <w:ind w:left="1418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773C7C">
        <w:rPr>
          <w:rFonts w:ascii="Arial" w:hAnsi="Arial" w:cs="Arial"/>
          <w:bCs/>
          <w:sz w:val="22"/>
          <w:szCs w:val="22"/>
          <w:lang w:eastAsia="en-US"/>
        </w:rPr>
        <w:t xml:space="preserve">Ab der </w:t>
      </w:r>
      <w:r w:rsidR="004D25EC" w:rsidRPr="00773C7C">
        <w:rPr>
          <w:rFonts w:ascii="Arial" w:hAnsi="Arial" w:cs="Arial"/>
          <w:bCs/>
          <w:sz w:val="22"/>
          <w:szCs w:val="22"/>
          <w:lang w:eastAsia="en-US"/>
        </w:rPr>
        <w:t xml:space="preserve">Sommersaison 2018 am 24. März </w:t>
      </w:r>
      <w:r w:rsidRPr="00773C7C">
        <w:rPr>
          <w:rFonts w:ascii="Arial" w:hAnsi="Arial" w:cs="Arial"/>
          <w:bCs/>
          <w:sz w:val="22"/>
          <w:szCs w:val="22"/>
          <w:lang w:eastAsia="en-US"/>
        </w:rPr>
        <w:t xml:space="preserve">begrüßt </w:t>
      </w:r>
      <w:proofErr w:type="spellStart"/>
      <w:r w:rsidR="009D0A44" w:rsidRPr="00773C7C">
        <w:rPr>
          <w:rFonts w:ascii="Arial" w:hAnsi="Arial" w:cs="Arial"/>
          <w:bCs/>
          <w:sz w:val="22"/>
          <w:szCs w:val="22"/>
          <w:lang w:eastAsia="en-US"/>
        </w:rPr>
        <w:t>Paddington</w:t>
      </w:r>
      <w:proofErr w:type="spellEnd"/>
      <w:r w:rsidR="009D0A44" w:rsidRPr="00773C7C">
        <w:rPr>
          <w:rFonts w:ascii="Arial" w:hAnsi="Arial" w:cs="Arial"/>
          <w:bCs/>
          <w:sz w:val="22"/>
          <w:szCs w:val="22"/>
          <w:lang w:eastAsia="en-US"/>
        </w:rPr>
        <w:t xml:space="preserve"> als Hauptfigur die Gäste des Europa-Park auch in einer neuen </w:t>
      </w:r>
      <w:proofErr w:type="spellStart"/>
      <w:r w:rsidR="009D0A44" w:rsidRPr="00773C7C">
        <w:rPr>
          <w:rFonts w:ascii="Arial" w:hAnsi="Arial" w:cs="Arial"/>
          <w:bCs/>
          <w:sz w:val="22"/>
          <w:szCs w:val="22"/>
          <w:lang w:eastAsia="en-US"/>
        </w:rPr>
        <w:t>Eis</w:t>
      </w:r>
      <w:r w:rsidR="004D25EC" w:rsidRPr="00773C7C">
        <w:rPr>
          <w:rFonts w:ascii="Arial" w:hAnsi="Arial" w:cs="Arial"/>
          <w:bCs/>
          <w:sz w:val="22"/>
          <w:szCs w:val="22"/>
          <w:lang w:eastAsia="en-US"/>
        </w:rPr>
        <w:t>show</w:t>
      </w:r>
      <w:proofErr w:type="spellEnd"/>
      <w:r w:rsidR="004D25EC" w:rsidRPr="00773C7C">
        <w:rPr>
          <w:rFonts w:ascii="Arial" w:hAnsi="Arial" w:cs="Arial"/>
          <w:bCs/>
          <w:sz w:val="22"/>
          <w:szCs w:val="22"/>
          <w:lang w:eastAsia="en-US"/>
        </w:rPr>
        <w:t xml:space="preserve">. </w:t>
      </w:r>
      <w:r w:rsidR="009D0A44" w:rsidRPr="00773C7C">
        <w:rPr>
          <w:rFonts w:ascii="Arial" w:hAnsi="Arial" w:cs="Arial"/>
          <w:bCs/>
          <w:sz w:val="22"/>
          <w:szCs w:val="22"/>
          <w:lang w:eastAsia="en-US"/>
        </w:rPr>
        <w:t>Die 30-minütige, lebhafte und interaktive Vorführung im Griechischen Themenbereich rückt die beliebte Kinderbuchfigur und besonders seine Leibspeise – das Orangen</w:t>
      </w:r>
      <w:r w:rsidR="009D7FAF" w:rsidRPr="00773C7C">
        <w:rPr>
          <w:rFonts w:ascii="Arial" w:hAnsi="Arial" w:cs="Arial"/>
          <w:bCs/>
          <w:sz w:val="22"/>
          <w:szCs w:val="22"/>
          <w:lang w:eastAsia="en-US"/>
        </w:rPr>
        <w:t>marmeladen-</w:t>
      </w:r>
      <w:r w:rsidR="009D0A44" w:rsidRPr="00773C7C">
        <w:rPr>
          <w:rFonts w:ascii="Arial" w:hAnsi="Arial" w:cs="Arial"/>
          <w:bCs/>
          <w:sz w:val="22"/>
          <w:szCs w:val="22"/>
          <w:lang w:eastAsia="en-US"/>
        </w:rPr>
        <w:t xml:space="preserve">Sandwich – in </w:t>
      </w:r>
      <w:r w:rsidR="004D25EC" w:rsidRPr="00773C7C">
        <w:rPr>
          <w:rFonts w:ascii="Arial" w:hAnsi="Arial" w:cs="Arial"/>
          <w:bCs/>
          <w:sz w:val="22"/>
          <w:szCs w:val="22"/>
          <w:lang w:eastAsia="en-US"/>
        </w:rPr>
        <w:t>den Mittelpunkt und sorgt für beste Unte</w:t>
      </w:r>
      <w:r w:rsidR="009D7FAF" w:rsidRPr="00773C7C">
        <w:rPr>
          <w:rFonts w:ascii="Arial" w:hAnsi="Arial" w:cs="Arial"/>
          <w:bCs/>
          <w:sz w:val="22"/>
          <w:szCs w:val="22"/>
          <w:lang w:eastAsia="en-US"/>
        </w:rPr>
        <w:t>rhaltung für die ganze Familie.</w:t>
      </w:r>
    </w:p>
    <w:p w14:paraId="3E8E4A80" w14:textId="77777777" w:rsidR="0095788E" w:rsidRPr="00773C7C" w:rsidRDefault="0095788E" w:rsidP="009B2723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4B7C2CD2" w14:textId="77777777" w:rsidR="009B2723" w:rsidRPr="00773C7C" w:rsidRDefault="009B2723" w:rsidP="009B2723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302C521E" w14:textId="77777777" w:rsidR="009D0A44" w:rsidRPr="00773C7C" w:rsidRDefault="009D0A44" w:rsidP="009D0A44">
      <w:pPr>
        <w:autoSpaceDE w:val="0"/>
        <w:autoSpaceDN w:val="0"/>
        <w:adjustRightInd w:val="0"/>
        <w:ind w:left="1416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r w:rsidRPr="00773C7C">
        <w:rPr>
          <w:rFonts w:ascii="Arial" w:hAnsi="Arial" w:cs="Arial"/>
          <w:i/>
          <w:iCs/>
          <w:color w:val="000000"/>
          <w:sz w:val="20"/>
          <w:szCs w:val="20"/>
        </w:rPr>
        <w:t xml:space="preserve">Der Europa-Park ist in der Wintersaison vom 25. November 2017 bis zum 07. Januar 2018 (außer am 24. und 25. Dezember) täglich von 11 bis mindestens 19 Uhr geöffnet. </w:t>
      </w:r>
    </w:p>
    <w:p w14:paraId="351F09B0" w14:textId="77777777" w:rsidR="009D0A44" w:rsidRPr="00773C7C" w:rsidRDefault="009D0A44" w:rsidP="009D0A44">
      <w:pPr>
        <w:autoSpaceDE w:val="0"/>
        <w:autoSpaceDN w:val="0"/>
        <w:adjustRightInd w:val="0"/>
        <w:ind w:left="1416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</w:p>
    <w:p w14:paraId="2F57182D" w14:textId="77777777" w:rsidR="009D0A44" w:rsidRPr="00773C7C" w:rsidRDefault="009D0A44" w:rsidP="009D0A44">
      <w:pPr>
        <w:autoSpaceDE w:val="0"/>
        <w:autoSpaceDN w:val="0"/>
        <w:adjustRightInd w:val="0"/>
        <w:ind w:left="1416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r w:rsidRPr="00773C7C">
        <w:rPr>
          <w:rFonts w:ascii="Arial" w:hAnsi="Arial" w:cs="Arial"/>
          <w:i/>
          <w:iCs/>
          <w:color w:val="000000"/>
          <w:sz w:val="20"/>
          <w:szCs w:val="20"/>
        </w:rPr>
        <w:t xml:space="preserve">Verlängerte Öffnungszeiten bis 20 Uhr an allen Wochenenden und während der Ferien in Baden-Württemberg. Eintrittspreise: Erwachsene 41 Euro, Kinder (4-11 Jahre) 34,50 Euro. Abendticket ab 16 Uhr: Erwachsene 22 Euro, Kinder 17 Euro. Infoline: 07822 / 77 66 88. Weitere Informationen auch unter </w:t>
      </w:r>
      <w:hyperlink r:id="rId9" w:history="1">
        <w:r w:rsidRPr="00773C7C">
          <w:rPr>
            <w:rStyle w:val="Hyperlink"/>
            <w:rFonts w:ascii="Arial" w:hAnsi="Arial" w:cs="Arial"/>
            <w:i/>
            <w:iCs/>
            <w:sz w:val="20"/>
            <w:szCs w:val="20"/>
          </w:rPr>
          <w:t>www.europapark.de</w:t>
        </w:r>
      </w:hyperlink>
      <w:r w:rsidRPr="00773C7C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</w:p>
    <w:p w14:paraId="02C364B5" w14:textId="77777777" w:rsidR="009D0A44" w:rsidRPr="00773C7C" w:rsidRDefault="009D0A44" w:rsidP="009D0A44">
      <w:pPr>
        <w:autoSpaceDE w:val="0"/>
        <w:autoSpaceDN w:val="0"/>
        <w:adjustRightInd w:val="0"/>
        <w:ind w:left="1416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</w:p>
    <w:p w14:paraId="3B473091" w14:textId="77777777" w:rsidR="009D0A44" w:rsidRPr="00A030F0" w:rsidRDefault="009D0A44" w:rsidP="009D0A4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8" w:lineRule="auto"/>
        <w:ind w:left="1416"/>
        <w:jc w:val="both"/>
        <w:rPr>
          <w:rFonts w:ascii="Arial" w:hAnsi="Arial" w:cs="Arial"/>
          <w:sz w:val="6"/>
          <w:szCs w:val="6"/>
        </w:rPr>
      </w:pPr>
      <w:r w:rsidRPr="00773C7C">
        <w:rPr>
          <w:rFonts w:ascii="Arial" w:hAnsi="Arial" w:cs="Arial"/>
          <w:i/>
          <w:iCs/>
          <w:color w:val="000000"/>
          <w:sz w:val="20"/>
          <w:szCs w:val="20"/>
        </w:rPr>
        <w:t>*Bei extremen Witterungsverhältnissen und Temperaturen kann es zu Betriebseinschränkungen der Fahrattraktionen kommen.</w:t>
      </w:r>
    </w:p>
    <w:p w14:paraId="45AB5168" w14:textId="381C4914" w:rsidR="000808C8" w:rsidRPr="00F57554" w:rsidRDefault="000808C8" w:rsidP="009D0A44">
      <w:pPr>
        <w:pStyle w:val="NurText"/>
        <w:spacing w:after="240" w:line="288" w:lineRule="auto"/>
        <w:ind w:left="1418"/>
        <w:jc w:val="both"/>
        <w:rPr>
          <w:rFonts w:ascii="Arial" w:hAnsi="Arial" w:cs="Arial"/>
          <w:i/>
          <w:lang w:eastAsia="en-US"/>
        </w:rPr>
      </w:pPr>
    </w:p>
    <w:sectPr w:rsidR="000808C8" w:rsidRPr="00F57554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3D376B" w14:textId="77777777" w:rsidR="00003660" w:rsidRDefault="00003660">
      <w:r>
        <w:separator/>
      </w:r>
    </w:p>
  </w:endnote>
  <w:endnote w:type="continuationSeparator" w:id="0">
    <w:p w14:paraId="551F7DD0" w14:textId="77777777" w:rsidR="00003660" w:rsidRDefault="00003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C81C34" w14:textId="77777777" w:rsidR="00003660" w:rsidRDefault="00003660">
      <w:r>
        <w:separator/>
      </w:r>
    </w:p>
  </w:footnote>
  <w:footnote w:type="continuationSeparator" w:id="0">
    <w:p w14:paraId="49071BE9" w14:textId="77777777" w:rsidR="00003660" w:rsidRDefault="000036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660A00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03660"/>
    <w:rsid w:val="00012B27"/>
    <w:rsid w:val="00012F0A"/>
    <w:rsid w:val="00017532"/>
    <w:rsid w:val="00022CF7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971"/>
    <w:rsid w:val="00052E25"/>
    <w:rsid w:val="00061D65"/>
    <w:rsid w:val="00071A64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6D47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C1CD3"/>
    <w:rsid w:val="002C2FFF"/>
    <w:rsid w:val="002C4004"/>
    <w:rsid w:val="002C4A96"/>
    <w:rsid w:val="002D135B"/>
    <w:rsid w:val="002D2A8D"/>
    <w:rsid w:val="002D3A6E"/>
    <w:rsid w:val="002D6D05"/>
    <w:rsid w:val="002E0941"/>
    <w:rsid w:val="002E15F7"/>
    <w:rsid w:val="002E1FE3"/>
    <w:rsid w:val="002E6553"/>
    <w:rsid w:val="002F1BD1"/>
    <w:rsid w:val="00305F7D"/>
    <w:rsid w:val="003108C1"/>
    <w:rsid w:val="00314CE2"/>
    <w:rsid w:val="003179D7"/>
    <w:rsid w:val="0033324F"/>
    <w:rsid w:val="003346B7"/>
    <w:rsid w:val="0034244E"/>
    <w:rsid w:val="0034308D"/>
    <w:rsid w:val="003458BA"/>
    <w:rsid w:val="00364549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340D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43BD7"/>
    <w:rsid w:val="00456BA4"/>
    <w:rsid w:val="00456E47"/>
    <w:rsid w:val="00464765"/>
    <w:rsid w:val="00471200"/>
    <w:rsid w:val="0047235D"/>
    <w:rsid w:val="00475E1E"/>
    <w:rsid w:val="00481C40"/>
    <w:rsid w:val="004832F0"/>
    <w:rsid w:val="0049282F"/>
    <w:rsid w:val="00497C98"/>
    <w:rsid w:val="004A4B36"/>
    <w:rsid w:val="004B10CE"/>
    <w:rsid w:val="004C0665"/>
    <w:rsid w:val="004C56C3"/>
    <w:rsid w:val="004D25EC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7C"/>
    <w:rsid w:val="005075E0"/>
    <w:rsid w:val="005079AD"/>
    <w:rsid w:val="00511035"/>
    <w:rsid w:val="00517FFD"/>
    <w:rsid w:val="005318AA"/>
    <w:rsid w:val="00535FFA"/>
    <w:rsid w:val="005403BD"/>
    <w:rsid w:val="00541558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0DDE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0A00"/>
    <w:rsid w:val="00665C4F"/>
    <w:rsid w:val="006749D7"/>
    <w:rsid w:val="006C0C9E"/>
    <w:rsid w:val="006C2367"/>
    <w:rsid w:val="006C328B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19B"/>
    <w:rsid w:val="007553BD"/>
    <w:rsid w:val="00755F25"/>
    <w:rsid w:val="00756367"/>
    <w:rsid w:val="007576D4"/>
    <w:rsid w:val="00757E9D"/>
    <w:rsid w:val="007601FE"/>
    <w:rsid w:val="00764430"/>
    <w:rsid w:val="00766933"/>
    <w:rsid w:val="00773C7C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0689"/>
    <w:rsid w:val="007C38B3"/>
    <w:rsid w:val="007C6AE0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193E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5058F"/>
    <w:rsid w:val="00954C3B"/>
    <w:rsid w:val="0095788E"/>
    <w:rsid w:val="00963926"/>
    <w:rsid w:val="00963E1F"/>
    <w:rsid w:val="00966CAE"/>
    <w:rsid w:val="0099200E"/>
    <w:rsid w:val="00993F82"/>
    <w:rsid w:val="00995A47"/>
    <w:rsid w:val="009A6014"/>
    <w:rsid w:val="009B25A1"/>
    <w:rsid w:val="009B2723"/>
    <w:rsid w:val="009B31E4"/>
    <w:rsid w:val="009B5CF0"/>
    <w:rsid w:val="009B6533"/>
    <w:rsid w:val="009B6FCA"/>
    <w:rsid w:val="009C36CE"/>
    <w:rsid w:val="009C5A7B"/>
    <w:rsid w:val="009D0A44"/>
    <w:rsid w:val="009D40CA"/>
    <w:rsid w:val="009D7FAF"/>
    <w:rsid w:val="009E5BB7"/>
    <w:rsid w:val="009E7AB5"/>
    <w:rsid w:val="009F16C5"/>
    <w:rsid w:val="009F18A3"/>
    <w:rsid w:val="009F2061"/>
    <w:rsid w:val="009F5309"/>
    <w:rsid w:val="009F5D96"/>
    <w:rsid w:val="00A0481D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31D4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28CA"/>
    <w:rsid w:val="00B53D9E"/>
    <w:rsid w:val="00B54801"/>
    <w:rsid w:val="00B65E1B"/>
    <w:rsid w:val="00B87CC6"/>
    <w:rsid w:val="00BA5109"/>
    <w:rsid w:val="00BA679B"/>
    <w:rsid w:val="00BA6DB0"/>
    <w:rsid w:val="00BB67F3"/>
    <w:rsid w:val="00BB6AFE"/>
    <w:rsid w:val="00BD36F4"/>
    <w:rsid w:val="00BD4E3F"/>
    <w:rsid w:val="00BD51FA"/>
    <w:rsid w:val="00BD5742"/>
    <w:rsid w:val="00BD577E"/>
    <w:rsid w:val="00BE54A2"/>
    <w:rsid w:val="00BF184E"/>
    <w:rsid w:val="00BF2C3C"/>
    <w:rsid w:val="00BF3CC6"/>
    <w:rsid w:val="00BF58B6"/>
    <w:rsid w:val="00C00441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5C39"/>
    <w:rsid w:val="00CC0357"/>
    <w:rsid w:val="00CC041B"/>
    <w:rsid w:val="00CC3D32"/>
    <w:rsid w:val="00CC5AF7"/>
    <w:rsid w:val="00CD48C4"/>
    <w:rsid w:val="00CD71DD"/>
    <w:rsid w:val="00CE4B15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C338B"/>
    <w:rsid w:val="00DC5117"/>
    <w:rsid w:val="00DC7666"/>
    <w:rsid w:val="00DD1266"/>
    <w:rsid w:val="00DD4D5C"/>
    <w:rsid w:val="00DD7783"/>
    <w:rsid w:val="00DE08F2"/>
    <w:rsid w:val="00DE264F"/>
    <w:rsid w:val="00DF55CB"/>
    <w:rsid w:val="00E01693"/>
    <w:rsid w:val="00E04CF3"/>
    <w:rsid w:val="00E06ABE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7626F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246B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048"/>
    <w:rsid w:val="00F57554"/>
    <w:rsid w:val="00F57AD5"/>
    <w:rsid w:val="00F65323"/>
    <w:rsid w:val="00F663AC"/>
    <w:rsid w:val="00F76261"/>
    <w:rsid w:val="00F7694A"/>
    <w:rsid w:val="00F77BDB"/>
    <w:rsid w:val="00F81B74"/>
    <w:rsid w:val="00F92121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79684EC-DE88-42F6-9687-B3D68D968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557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4235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Metzger</dc:creator>
  <cp:keywords/>
  <cp:lastModifiedBy>Westermann, Daniel</cp:lastModifiedBy>
  <cp:revision>17</cp:revision>
  <cp:lastPrinted>2017-11-15T10:54:00Z</cp:lastPrinted>
  <dcterms:created xsi:type="dcterms:W3CDTF">2017-06-27T07:51:00Z</dcterms:created>
  <dcterms:modified xsi:type="dcterms:W3CDTF">2017-12-06T11:16:00Z</dcterms:modified>
</cp:coreProperties>
</file>