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5C350D73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2BFC4EEA" w:rsidR="005403BD" w:rsidRP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632680A6" w14:textId="651D33A5" w:rsidR="002B2C8F" w:rsidRPr="005403BD" w:rsidRDefault="00986403" w:rsidP="002C2FFF">
      <w:pPr>
        <w:ind w:left="1416"/>
        <w:rPr>
          <w:rFonts w:ascii="Arial" w:hAnsi="Arial" w:cs="Arial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042133" wp14:editId="31E9A20D">
                <wp:simplePos x="0" y="0"/>
                <wp:positionH relativeFrom="column">
                  <wp:posOffset>-361950</wp:posOffset>
                </wp:positionH>
                <wp:positionV relativeFrom="paragraph">
                  <wp:posOffset>135255</wp:posOffset>
                </wp:positionV>
                <wp:extent cx="1038225" cy="295275"/>
                <wp:effectExtent l="0" t="0" r="9525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B63BBB" w14:textId="26A3A922" w:rsidR="00986403" w:rsidRPr="00D15EA4" w:rsidRDefault="00986403" w:rsidP="0098640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 20</w:t>
                            </w:r>
                            <w:r w:rsidR="002F4D3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04213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5pt;margin-top:10.65pt;width:81.7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" stroked="f">
                <v:textbox>
                  <w:txbxContent>
                    <w:p w14:paraId="17B63BBB" w14:textId="26A3A922" w:rsidR="00986403" w:rsidRPr="00D15EA4" w:rsidRDefault="00986403" w:rsidP="0098640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 20</w:t>
                      </w:r>
                      <w:r w:rsidR="002F4D30">
                        <w:rPr>
                          <w:rFonts w:ascii="Arial" w:hAnsi="Arial" w:cs="Arial"/>
                          <w:sz w:val="22"/>
                          <w:szCs w:val="2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14:paraId="57224B4D" w14:textId="36C5CC14" w:rsidR="004F299D" w:rsidRPr="00C64E2F" w:rsidRDefault="00C64E2F" w:rsidP="00C8100A">
      <w:pPr>
        <w:ind w:left="1416"/>
      </w:pPr>
      <w:r>
        <w:rPr>
          <w:rFonts w:ascii="Arial" w:hAnsi="Arial" w:cs="Arial"/>
          <w:i/>
          <w:sz w:val="22"/>
          <w:u w:val="single"/>
        </w:rPr>
        <w:t>Ausgezeichneter Freizeitparkspaß</w:t>
      </w:r>
    </w:p>
    <w:p w14:paraId="1D53CCB1" w14:textId="1E62EAD4" w:rsidR="00194165" w:rsidRPr="00862BCE" w:rsidRDefault="0043012C" w:rsidP="004B25BB">
      <w:pPr>
        <w:spacing w:after="240" w:line="288" w:lineRule="auto"/>
        <w:ind w:left="1416"/>
        <w:rPr>
          <w:rFonts w:ascii="Arial" w:hAnsi="Arial" w:cs="Arial"/>
          <w:b/>
          <w:sz w:val="28"/>
        </w:rPr>
      </w:pPr>
      <w:r w:rsidRPr="00862BCE">
        <w:rPr>
          <w:rFonts w:ascii="Arial" w:hAnsi="Arial" w:cs="Arial"/>
          <w:b/>
          <w:sz w:val="28"/>
        </w:rPr>
        <w:t xml:space="preserve">Rulantica und </w:t>
      </w:r>
      <w:r w:rsidR="00D23CB1" w:rsidRPr="00862BCE">
        <w:rPr>
          <w:rFonts w:ascii="Arial" w:hAnsi="Arial" w:cs="Arial"/>
          <w:b/>
          <w:sz w:val="28"/>
        </w:rPr>
        <w:t xml:space="preserve">Europa-Park </w:t>
      </w:r>
      <w:r w:rsidR="00862BCE" w:rsidRPr="00862BCE">
        <w:rPr>
          <w:rFonts w:ascii="Arial" w:hAnsi="Arial" w:cs="Arial"/>
          <w:b/>
          <w:sz w:val="28"/>
        </w:rPr>
        <w:t xml:space="preserve">erhalten </w:t>
      </w:r>
      <w:r w:rsidR="00C01211" w:rsidRPr="00862BCE">
        <w:rPr>
          <w:rFonts w:ascii="Arial" w:hAnsi="Arial" w:cs="Arial"/>
          <w:b/>
          <w:sz w:val="28"/>
        </w:rPr>
        <w:t>„</w:t>
      </w:r>
      <w:r w:rsidR="00862BCE" w:rsidRPr="00862BCE">
        <w:rPr>
          <w:rFonts w:ascii="Arial" w:hAnsi="Arial" w:cs="Arial"/>
          <w:b/>
          <w:sz w:val="28"/>
        </w:rPr>
        <w:t>P</w:t>
      </w:r>
      <w:r w:rsidR="00D23CB1" w:rsidRPr="00862BCE">
        <w:rPr>
          <w:rFonts w:ascii="Arial" w:hAnsi="Arial" w:cs="Arial"/>
          <w:b/>
          <w:sz w:val="28"/>
        </w:rPr>
        <w:t>arkscout</w:t>
      </w:r>
      <w:r w:rsidR="00C01211" w:rsidRPr="00862BCE">
        <w:rPr>
          <w:rFonts w:ascii="Arial" w:hAnsi="Arial" w:cs="Arial"/>
          <w:b/>
          <w:sz w:val="28"/>
        </w:rPr>
        <w:t xml:space="preserve"> </w:t>
      </w:r>
      <w:r w:rsidR="00D23CB1" w:rsidRPr="00862BCE">
        <w:rPr>
          <w:rFonts w:ascii="Arial" w:hAnsi="Arial" w:cs="Arial"/>
          <w:b/>
          <w:sz w:val="28"/>
        </w:rPr>
        <w:t>plus</w:t>
      </w:r>
      <w:r w:rsidR="00C01211" w:rsidRPr="00862BCE">
        <w:rPr>
          <w:rFonts w:ascii="Arial" w:hAnsi="Arial" w:cs="Arial"/>
          <w:b/>
          <w:sz w:val="28"/>
        </w:rPr>
        <w:t xml:space="preserve"> </w:t>
      </w:r>
      <w:r w:rsidR="00D23CB1" w:rsidRPr="00862BCE">
        <w:rPr>
          <w:rFonts w:ascii="Arial" w:hAnsi="Arial" w:cs="Arial"/>
          <w:b/>
          <w:sz w:val="28"/>
        </w:rPr>
        <w:t>Award</w:t>
      </w:r>
      <w:r w:rsidR="00862BCE" w:rsidRPr="00862BCE">
        <w:rPr>
          <w:rFonts w:ascii="Arial" w:hAnsi="Arial" w:cs="Arial"/>
          <w:b/>
          <w:sz w:val="28"/>
        </w:rPr>
        <w:t>“</w:t>
      </w:r>
    </w:p>
    <w:p w14:paraId="15A56E68" w14:textId="1672B3B1" w:rsidR="00862BCE" w:rsidRDefault="00763924" w:rsidP="00862BCE">
      <w:pPr>
        <w:spacing w:after="240" w:line="288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„Rulantica – die neue Wasserwelt des Europa-Park“ wird nach gerade einmal 11 Monaten mit dem „</w:t>
      </w:r>
      <w:r w:rsidR="002D638A">
        <w:rPr>
          <w:rFonts w:ascii="Arial" w:hAnsi="Arial" w:cs="Arial"/>
          <w:b/>
          <w:bCs/>
          <w:i/>
          <w:sz w:val="22"/>
          <w:szCs w:val="22"/>
          <w:lang w:eastAsia="en-US"/>
        </w:rPr>
        <w:t>P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arkscout plus Award“ als „Deutschlands bester Wasserpark“ ausgezeichnet. </w:t>
      </w:r>
      <w:r w:rsidR="00862BCE">
        <w:rPr>
          <w:rFonts w:ascii="Arial" w:hAnsi="Arial" w:cs="Arial"/>
          <w:b/>
          <w:bCs/>
          <w:i/>
          <w:sz w:val="22"/>
          <w:szCs w:val="22"/>
          <w:lang w:eastAsia="en-US"/>
        </w:rPr>
        <w:t>In 6 von 14 Kategorien holte Deutschlands größter Freizeitpark den ersten Platz</w:t>
      </w:r>
      <w:r w:rsidR="00830A9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und d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ie Redaktion bestätigte den Europa-Park</w:t>
      </w:r>
      <w:r w:rsidR="002D638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auch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als </w:t>
      </w:r>
      <w:r w:rsidR="00862BC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„Europas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besten Freizeitpark</w:t>
      </w:r>
      <w:r w:rsidR="00862BCE">
        <w:rPr>
          <w:rFonts w:ascii="Arial" w:hAnsi="Arial" w:cs="Arial"/>
          <w:b/>
          <w:bCs/>
          <w:i/>
          <w:sz w:val="22"/>
          <w:szCs w:val="22"/>
          <w:lang w:eastAsia="en-US"/>
        </w:rPr>
        <w:t>“.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43012C">
        <w:rPr>
          <w:rFonts w:ascii="Arial" w:hAnsi="Arial" w:cs="Arial"/>
          <w:b/>
          <w:bCs/>
          <w:i/>
          <w:sz w:val="22"/>
          <w:szCs w:val="22"/>
          <w:lang w:eastAsia="en-US"/>
        </w:rPr>
        <w:t>Ganz oben auf dem Treppchen stehen die wiedereröffneten „</w:t>
      </w:r>
      <w:r w:rsidR="0043012C" w:rsidRPr="0043012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Piraten in </w:t>
      </w:r>
      <w:proofErr w:type="spellStart"/>
      <w:r w:rsidR="0043012C" w:rsidRPr="0043012C">
        <w:rPr>
          <w:rFonts w:ascii="Arial" w:hAnsi="Arial" w:cs="Arial"/>
          <w:b/>
          <w:bCs/>
          <w:i/>
          <w:sz w:val="22"/>
          <w:szCs w:val="22"/>
          <w:lang w:eastAsia="en-US"/>
        </w:rPr>
        <w:t>Batavia</w:t>
      </w:r>
      <w:proofErr w:type="spellEnd"/>
      <w:r w:rsidR="0043012C" w:rsidRPr="0043012C">
        <w:rPr>
          <w:rFonts w:ascii="Arial" w:hAnsi="Arial" w:cs="Arial"/>
          <w:b/>
          <w:bCs/>
          <w:i/>
          <w:sz w:val="22"/>
          <w:szCs w:val="22"/>
          <w:lang w:eastAsia="en-US"/>
        </w:rPr>
        <w:t>“</w:t>
      </w:r>
      <w:r w:rsidR="0043012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als</w:t>
      </w:r>
      <w:r w:rsidR="0043012C" w:rsidRPr="0043012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„Europas beste Neuheit“</w:t>
      </w:r>
      <w:r w:rsidR="0043012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sowie die Attraktion „</w:t>
      </w:r>
      <w:r w:rsidR="00862BCE" w:rsidRPr="00862BCE">
        <w:rPr>
          <w:rFonts w:ascii="Arial" w:hAnsi="Arial" w:cs="Arial"/>
          <w:b/>
          <w:bCs/>
          <w:i/>
          <w:sz w:val="22"/>
          <w:szCs w:val="22"/>
          <w:lang w:eastAsia="en-US"/>
        </w:rPr>
        <w:t>ARTHUR</w:t>
      </w:r>
      <w:r w:rsidR="0043012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“ als „Europas bester </w:t>
      </w:r>
      <w:proofErr w:type="spellStart"/>
      <w:r w:rsidR="0043012C">
        <w:rPr>
          <w:rFonts w:ascii="Arial" w:hAnsi="Arial" w:cs="Arial"/>
          <w:b/>
          <w:bCs/>
          <w:i/>
          <w:sz w:val="22"/>
          <w:szCs w:val="22"/>
          <w:lang w:eastAsia="en-US"/>
        </w:rPr>
        <w:t>Darkride</w:t>
      </w:r>
      <w:proofErr w:type="spellEnd"/>
      <w:r w:rsidR="0043012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“. </w:t>
      </w:r>
      <w:r w:rsidR="00D23CB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Das 4-Sterne Superior Hotel „Bell Rock“ </w:t>
      </w:r>
      <w:r w:rsidR="00F16305">
        <w:rPr>
          <w:rFonts w:ascii="Arial" w:hAnsi="Arial" w:cs="Arial"/>
          <w:b/>
          <w:bCs/>
          <w:i/>
          <w:sz w:val="22"/>
          <w:szCs w:val="22"/>
          <w:lang w:eastAsia="en-US"/>
        </w:rPr>
        <w:t>ist</w:t>
      </w:r>
      <w:r w:rsidR="00D23CB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ebenfalls mit Gold als </w:t>
      </w:r>
      <w:r w:rsidR="00C0121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„Europas </w:t>
      </w:r>
      <w:r w:rsidR="00D23CB1">
        <w:rPr>
          <w:rFonts w:ascii="Arial" w:hAnsi="Arial" w:cs="Arial"/>
          <w:b/>
          <w:bCs/>
          <w:i/>
          <w:sz w:val="22"/>
          <w:szCs w:val="22"/>
          <w:lang w:eastAsia="en-US"/>
        </w:rPr>
        <w:t>bestes Themenhotel</w:t>
      </w:r>
      <w:r w:rsidR="00C01211">
        <w:rPr>
          <w:rFonts w:ascii="Arial" w:hAnsi="Arial" w:cs="Arial"/>
          <w:b/>
          <w:bCs/>
          <w:i/>
          <w:sz w:val="22"/>
          <w:szCs w:val="22"/>
          <w:lang w:eastAsia="en-US"/>
        </w:rPr>
        <w:t>“</w:t>
      </w:r>
      <w:r w:rsidR="00D23CB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ausgezeichnet. </w:t>
      </w:r>
      <w:r w:rsidR="00C01211">
        <w:rPr>
          <w:rFonts w:ascii="Arial" w:hAnsi="Arial" w:cs="Arial"/>
          <w:b/>
          <w:bCs/>
          <w:i/>
          <w:sz w:val="22"/>
          <w:szCs w:val="22"/>
          <w:lang w:eastAsia="en-US"/>
        </w:rPr>
        <w:t>„</w:t>
      </w:r>
      <w:r w:rsidR="00D23CB1">
        <w:rPr>
          <w:rFonts w:ascii="Arial" w:hAnsi="Arial" w:cs="Arial"/>
          <w:b/>
          <w:bCs/>
          <w:i/>
          <w:sz w:val="22"/>
          <w:szCs w:val="22"/>
          <w:lang w:eastAsia="en-US"/>
        </w:rPr>
        <w:t>Parkscout plus</w:t>
      </w:r>
      <w:r w:rsidR="00C01211">
        <w:rPr>
          <w:rFonts w:ascii="Arial" w:hAnsi="Arial" w:cs="Arial"/>
          <w:b/>
          <w:bCs/>
          <w:i/>
          <w:sz w:val="22"/>
          <w:szCs w:val="22"/>
          <w:lang w:eastAsia="en-US"/>
        </w:rPr>
        <w:t>“</w:t>
      </w:r>
      <w:r w:rsidR="00D23CB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D23CB1" w:rsidRPr="00004BDB">
        <w:rPr>
          <w:rFonts w:ascii="Arial" w:hAnsi="Arial" w:cs="Arial"/>
          <w:b/>
          <w:bCs/>
          <w:i/>
          <w:sz w:val="22"/>
          <w:szCs w:val="22"/>
          <w:lang w:eastAsia="en-US"/>
        </w:rPr>
        <w:t>ist</w:t>
      </w:r>
      <w:r w:rsidR="00D23CB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ein </w:t>
      </w:r>
      <w:r w:rsidR="00857D3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deutsches </w:t>
      </w:r>
      <w:r w:rsidR="00D23CB1">
        <w:rPr>
          <w:rFonts w:ascii="Arial" w:hAnsi="Arial" w:cs="Arial"/>
          <w:b/>
          <w:bCs/>
          <w:i/>
          <w:sz w:val="22"/>
          <w:szCs w:val="22"/>
          <w:lang w:eastAsia="en-US"/>
        </w:rPr>
        <w:t>F</w:t>
      </w:r>
      <w:r w:rsidR="00857D3E">
        <w:rPr>
          <w:rFonts w:ascii="Arial" w:hAnsi="Arial" w:cs="Arial"/>
          <w:b/>
          <w:bCs/>
          <w:i/>
          <w:sz w:val="22"/>
          <w:szCs w:val="22"/>
          <w:lang w:eastAsia="en-US"/>
        </w:rPr>
        <w:t>achmagazin der Freizeit</w:t>
      </w:r>
      <w:r w:rsidR="00C01211">
        <w:rPr>
          <w:rFonts w:ascii="Arial" w:hAnsi="Arial" w:cs="Arial"/>
          <w:b/>
          <w:bCs/>
          <w:i/>
          <w:sz w:val="22"/>
          <w:szCs w:val="22"/>
          <w:lang w:eastAsia="en-US"/>
        </w:rPr>
        <w:t>i</w:t>
      </w:r>
      <w:r w:rsidR="00857D3E">
        <w:rPr>
          <w:rFonts w:ascii="Arial" w:hAnsi="Arial" w:cs="Arial"/>
          <w:b/>
          <w:bCs/>
          <w:i/>
          <w:sz w:val="22"/>
          <w:szCs w:val="22"/>
          <w:lang w:eastAsia="en-US"/>
        </w:rPr>
        <w:t>ndustrie.</w:t>
      </w:r>
    </w:p>
    <w:p w14:paraId="7020D22E" w14:textId="77777777" w:rsidR="00862BCE" w:rsidRDefault="00C25585" w:rsidP="00862BCE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 den beiden wichtigsten Kategorien, „Europas und Deutschlands bester Freizeitpark“, verteidigt der Europa-Park zum wiederholten Male den ersten Platz. Auch bei den Fahrgeschäften spielt Deutschlands größter Freizeitpark in der </w:t>
      </w:r>
      <w:r w:rsidRPr="00C25585">
        <w:rPr>
          <w:rFonts w:ascii="Arial" w:hAnsi="Arial" w:cs="Arial"/>
          <w:sz w:val="22"/>
          <w:szCs w:val="22"/>
        </w:rPr>
        <w:t>Champions League</w:t>
      </w:r>
      <w:r>
        <w:rPr>
          <w:rFonts w:ascii="Arial" w:hAnsi="Arial" w:cs="Arial"/>
          <w:sz w:val="22"/>
          <w:szCs w:val="22"/>
        </w:rPr>
        <w:t xml:space="preserve">: </w:t>
      </w:r>
      <w:r w:rsidR="005E030C">
        <w:rPr>
          <w:rFonts w:ascii="Arial" w:hAnsi="Arial" w:cs="Arial"/>
          <w:sz w:val="22"/>
          <w:szCs w:val="22"/>
        </w:rPr>
        <w:t>Der „</w:t>
      </w:r>
      <w:proofErr w:type="spellStart"/>
      <w:r w:rsidR="005E030C">
        <w:rPr>
          <w:rFonts w:ascii="Arial" w:hAnsi="Arial" w:cs="Arial"/>
          <w:sz w:val="22"/>
          <w:szCs w:val="22"/>
        </w:rPr>
        <w:t>Eurosat</w:t>
      </w:r>
      <w:proofErr w:type="spellEnd"/>
      <w:r w:rsidR="005E030C">
        <w:rPr>
          <w:rFonts w:ascii="Arial" w:hAnsi="Arial" w:cs="Arial"/>
          <w:sz w:val="22"/>
          <w:szCs w:val="22"/>
        </w:rPr>
        <w:t xml:space="preserve"> – </w:t>
      </w:r>
      <w:proofErr w:type="spellStart"/>
      <w:r w:rsidR="005E030C">
        <w:rPr>
          <w:rFonts w:ascii="Arial" w:hAnsi="Arial" w:cs="Arial"/>
          <w:sz w:val="22"/>
          <w:szCs w:val="22"/>
        </w:rPr>
        <w:t>CanCan</w:t>
      </w:r>
      <w:proofErr w:type="spellEnd"/>
      <w:r w:rsidR="005E030C">
        <w:rPr>
          <w:rFonts w:ascii="Arial" w:hAnsi="Arial" w:cs="Arial"/>
          <w:sz w:val="22"/>
          <w:szCs w:val="22"/>
        </w:rPr>
        <w:t xml:space="preserve"> Coaster“ ist „Deutschlands beste Familienachterbahn“ und der „</w:t>
      </w:r>
      <w:proofErr w:type="spellStart"/>
      <w:r w:rsidR="005E030C" w:rsidRPr="005E030C">
        <w:rPr>
          <w:rFonts w:ascii="Arial" w:hAnsi="Arial" w:cs="Arial"/>
          <w:sz w:val="22"/>
          <w:szCs w:val="22"/>
        </w:rPr>
        <w:t>blue</w:t>
      </w:r>
      <w:proofErr w:type="spellEnd"/>
      <w:r w:rsidR="005E030C" w:rsidRPr="005E030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E030C" w:rsidRPr="005E030C">
        <w:rPr>
          <w:rFonts w:ascii="Arial" w:hAnsi="Arial" w:cs="Arial"/>
          <w:sz w:val="22"/>
          <w:szCs w:val="22"/>
        </w:rPr>
        <w:t>fire</w:t>
      </w:r>
      <w:proofErr w:type="spellEnd"/>
      <w:r w:rsidR="005E030C" w:rsidRPr="005E030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E030C" w:rsidRPr="005E030C">
        <w:rPr>
          <w:rFonts w:ascii="Arial" w:hAnsi="Arial" w:cs="Arial"/>
          <w:sz w:val="22"/>
          <w:szCs w:val="22"/>
        </w:rPr>
        <w:t>Megacoaster</w:t>
      </w:r>
      <w:proofErr w:type="spellEnd"/>
      <w:r w:rsidR="005E030C" w:rsidRPr="005E030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E030C" w:rsidRPr="005E030C">
        <w:rPr>
          <w:rFonts w:ascii="Arial" w:hAnsi="Arial" w:cs="Arial"/>
          <w:sz w:val="22"/>
          <w:szCs w:val="22"/>
        </w:rPr>
        <w:t>powered</w:t>
      </w:r>
      <w:proofErr w:type="spellEnd"/>
      <w:r w:rsidR="005E030C" w:rsidRPr="005E030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E030C" w:rsidRPr="005E030C">
        <w:rPr>
          <w:rFonts w:ascii="Arial" w:hAnsi="Arial" w:cs="Arial"/>
          <w:sz w:val="22"/>
          <w:szCs w:val="22"/>
        </w:rPr>
        <w:t>by</w:t>
      </w:r>
      <w:proofErr w:type="spellEnd"/>
      <w:r w:rsidR="005E030C" w:rsidRPr="005E030C">
        <w:rPr>
          <w:rFonts w:ascii="Arial" w:hAnsi="Arial" w:cs="Arial"/>
          <w:sz w:val="22"/>
          <w:szCs w:val="22"/>
        </w:rPr>
        <w:t xml:space="preserve"> Nord Stream 2</w:t>
      </w:r>
      <w:r w:rsidR="005E030C">
        <w:rPr>
          <w:rFonts w:ascii="Arial" w:hAnsi="Arial" w:cs="Arial"/>
          <w:sz w:val="22"/>
          <w:szCs w:val="22"/>
        </w:rPr>
        <w:t>“ belegt den dritten Platz unter „Deutschlands besten Stahlachterbahnen“</w:t>
      </w:r>
      <w:r w:rsidR="00862BCE">
        <w:rPr>
          <w:rFonts w:ascii="Arial" w:hAnsi="Arial" w:cs="Arial"/>
          <w:sz w:val="22"/>
          <w:szCs w:val="22"/>
        </w:rPr>
        <w:t>.</w:t>
      </w:r>
      <w:r w:rsidR="005E030C">
        <w:rPr>
          <w:rFonts w:ascii="Arial" w:hAnsi="Arial" w:cs="Arial"/>
          <w:sz w:val="22"/>
          <w:szCs w:val="22"/>
        </w:rPr>
        <w:t xml:space="preserve"> </w:t>
      </w:r>
      <w:r w:rsidR="00862BCE">
        <w:rPr>
          <w:rFonts w:ascii="Arial" w:hAnsi="Arial" w:cs="Arial"/>
          <w:sz w:val="22"/>
          <w:szCs w:val="22"/>
        </w:rPr>
        <w:t>A</w:t>
      </w:r>
      <w:r w:rsidR="005E030C">
        <w:rPr>
          <w:rFonts w:ascii="Arial" w:hAnsi="Arial" w:cs="Arial"/>
          <w:sz w:val="22"/>
          <w:szCs w:val="22"/>
        </w:rPr>
        <w:t xml:space="preserve">uch der </w:t>
      </w:r>
      <w:r>
        <w:rPr>
          <w:rFonts w:ascii="Arial" w:hAnsi="Arial" w:cs="Arial"/>
          <w:sz w:val="22"/>
          <w:szCs w:val="22"/>
        </w:rPr>
        <w:t>„</w:t>
      </w:r>
      <w:r w:rsidRPr="00C25585">
        <w:rPr>
          <w:rFonts w:ascii="Arial" w:hAnsi="Arial" w:cs="Arial"/>
          <w:sz w:val="22"/>
          <w:szCs w:val="22"/>
        </w:rPr>
        <w:t xml:space="preserve">WODAN </w:t>
      </w:r>
      <w:r>
        <w:rPr>
          <w:rFonts w:ascii="Arial" w:hAnsi="Arial" w:cs="Arial"/>
          <w:sz w:val="22"/>
          <w:szCs w:val="22"/>
        </w:rPr>
        <w:t>-</w:t>
      </w:r>
      <w:r w:rsidRPr="00C2558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25585">
        <w:rPr>
          <w:rFonts w:ascii="Arial" w:hAnsi="Arial" w:cs="Arial"/>
          <w:sz w:val="22"/>
          <w:szCs w:val="22"/>
        </w:rPr>
        <w:t>Timburcoaster</w:t>
      </w:r>
      <w:proofErr w:type="spellEnd"/>
      <w:r>
        <w:rPr>
          <w:rFonts w:ascii="Arial" w:hAnsi="Arial" w:cs="Arial"/>
          <w:sz w:val="22"/>
          <w:szCs w:val="22"/>
        </w:rPr>
        <w:t xml:space="preserve">“ </w:t>
      </w:r>
      <w:r w:rsidR="00862BCE">
        <w:rPr>
          <w:rFonts w:ascii="Arial" w:hAnsi="Arial" w:cs="Arial"/>
          <w:sz w:val="22"/>
          <w:szCs w:val="22"/>
        </w:rPr>
        <w:t>erreicht</w:t>
      </w:r>
      <w:r w:rsidR="005E030C">
        <w:rPr>
          <w:rFonts w:ascii="Arial" w:hAnsi="Arial" w:cs="Arial"/>
          <w:sz w:val="22"/>
          <w:szCs w:val="22"/>
        </w:rPr>
        <w:t xml:space="preserve"> Bronze </w:t>
      </w:r>
      <w:r w:rsidR="00862BCE">
        <w:rPr>
          <w:rFonts w:ascii="Arial" w:hAnsi="Arial" w:cs="Arial"/>
          <w:sz w:val="22"/>
          <w:szCs w:val="22"/>
        </w:rPr>
        <w:t>unter</w:t>
      </w:r>
      <w:r>
        <w:rPr>
          <w:rFonts w:ascii="Arial" w:hAnsi="Arial" w:cs="Arial"/>
          <w:sz w:val="22"/>
          <w:szCs w:val="22"/>
        </w:rPr>
        <w:t xml:space="preserve"> „Deutschlands besten Holzachterbahnen“. </w:t>
      </w:r>
      <w:r w:rsidR="00F455F6">
        <w:rPr>
          <w:rFonts w:ascii="Arial" w:hAnsi="Arial" w:cs="Arial"/>
          <w:sz w:val="22"/>
          <w:szCs w:val="22"/>
        </w:rPr>
        <w:t>Als „</w:t>
      </w:r>
      <w:r w:rsidR="00F93680">
        <w:rPr>
          <w:rFonts w:ascii="Arial" w:hAnsi="Arial" w:cs="Arial"/>
          <w:sz w:val="22"/>
          <w:szCs w:val="22"/>
        </w:rPr>
        <w:t>Europa</w:t>
      </w:r>
      <w:r w:rsidR="00F455F6">
        <w:rPr>
          <w:rFonts w:ascii="Arial" w:hAnsi="Arial" w:cs="Arial"/>
          <w:sz w:val="22"/>
          <w:szCs w:val="22"/>
        </w:rPr>
        <w:t xml:space="preserve">s bester </w:t>
      </w:r>
      <w:proofErr w:type="spellStart"/>
      <w:r w:rsidR="00F455F6">
        <w:rPr>
          <w:rFonts w:ascii="Arial" w:hAnsi="Arial" w:cs="Arial"/>
          <w:sz w:val="22"/>
          <w:szCs w:val="22"/>
        </w:rPr>
        <w:t>Darkride</w:t>
      </w:r>
      <w:proofErr w:type="spellEnd"/>
      <w:r w:rsidR="00F455F6">
        <w:rPr>
          <w:rFonts w:ascii="Arial" w:hAnsi="Arial" w:cs="Arial"/>
          <w:sz w:val="22"/>
          <w:szCs w:val="22"/>
        </w:rPr>
        <w:t>“</w:t>
      </w:r>
      <w:r w:rsidR="00F93680">
        <w:rPr>
          <w:rFonts w:ascii="Arial" w:hAnsi="Arial" w:cs="Arial"/>
          <w:sz w:val="22"/>
          <w:szCs w:val="22"/>
        </w:rPr>
        <w:t xml:space="preserve"> </w:t>
      </w:r>
      <w:r w:rsidR="00F455F6">
        <w:rPr>
          <w:rFonts w:ascii="Arial" w:hAnsi="Arial" w:cs="Arial"/>
          <w:sz w:val="22"/>
          <w:szCs w:val="22"/>
        </w:rPr>
        <w:t>wird</w:t>
      </w:r>
      <w:r w:rsidR="00F93680">
        <w:rPr>
          <w:rFonts w:ascii="Arial" w:hAnsi="Arial" w:cs="Arial"/>
          <w:sz w:val="22"/>
          <w:szCs w:val="22"/>
        </w:rPr>
        <w:t xml:space="preserve"> der </w:t>
      </w:r>
      <w:proofErr w:type="spellStart"/>
      <w:r w:rsidR="00F93680">
        <w:rPr>
          <w:rFonts w:ascii="Arial" w:hAnsi="Arial" w:cs="Arial"/>
          <w:sz w:val="22"/>
          <w:szCs w:val="22"/>
        </w:rPr>
        <w:t>Inverted</w:t>
      </w:r>
      <w:proofErr w:type="spellEnd"/>
      <w:r w:rsidR="00F455F6">
        <w:rPr>
          <w:rFonts w:ascii="Arial" w:hAnsi="Arial" w:cs="Arial"/>
          <w:sz w:val="22"/>
          <w:szCs w:val="22"/>
        </w:rPr>
        <w:t>-</w:t>
      </w:r>
      <w:proofErr w:type="spellStart"/>
      <w:r w:rsidR="00F93680">
        <w:rPr>
          <w:rFonts w:ascii="Arial" w:hAnsi="Arial" w:cs="Arial"/>
          <w:sz w:val="22"/>
          <w:szCs w:val="22"/>
        </w:rPr>
        <w:t>Powered</w:t>
      </w:r>
      <w:proofErr w:type="spellEnd"/>
      <w:r w:rsidR="00F455F6">
        <w:rPr>
          <w:rFonts w:ascii="Arial" w:hAnsi="Arial" w:cs="Arial"/>
          <w:sz w:val="22"/>
          <w:szCs w:val="22"/>
        </w:rPr>
        <w:t>-</w:t>
      </w:r>
      <w:r w:rsidR="00F93680">
        <w:rPr>
          <w:rFonts w:ascii="Arial" w:hAnsi="Arial" w:cs="Arial"/>
          <w:sz w:val="22"/>
          <w:szCs w:val="22"/>
        </w:rPr>
        <w:t>Coaster „</w:t>
      </w:r>
      <w:r w:rsidR="00862BCE" w:rsidRPr="00862BCE">
        <w:rPr>
          <w:rFonts w:ascii="Arial" w:hAnsi="Arial" w:cs="Arial"/>
          <w:sz w:val="22"/>
          <w:szCs w:val="22"/>
        </w:rPr>
        <w:t>ARTHUR</w:t>
      </w:r>
      <w:r w:rsidR="005E030C">
        <w:rPr>
          <w:rFonts w:ascii="Arial" w:hAnsi="Arial" w:cs="Arial"/>
          <w:sz w:val="22"/>
          <w:szCs w:val="22"/>
        </w:rPr>
        <w:t xml:space="preserve">“ ausgezeichnet. </w:t>
      </w:r>
    </w:p>
    <w:p w14:paraId="187FC2AB" w14:textId="453D2BF8" w:rsidR="004040C2" w:rsidRDefault="00F93680" w:rsidP="00862BCE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Besonders stolz ist die Inhaberfamilie Mack auf den ersten Platz der</w:t>
      </w:r>
      <w:r w:rsidR="00862BCE">
        <w:rPr>
          <w:rFonts w:ascii="Arial" w:hAnsi="Arial" w:cs="Arial"/>
          <w:sz w:val="22"/>
          <w:szCs w:val="22"/>
        </w:rPr>
        <w:t xml:space="preserve"> Ende Juli </w:t>
      </w:r>
      <w:r w:rsidR="00862BCE" w:rsidRPr="00862BCE">
        <w:rPr>
          <w:rFonts w:ascii="Arial" w:hAnsi="Arial" w:cs="Arial"/>
          <w:sz w:val="22"/>
          <w:szCs w:val="22"/>
        </w:rPr>
        <w:t>wiedereröffneten</w:t>
      </w:r>
      <w:r>
        <w:rPr>
          <w:rFonts w:ascii="Arial" w:hAnsi="Arial" w:cs="Arial"/>
          <w:sz w:val="22"/>
          <w:szCs w:val="22"/>
        </w:rPr>
        <w:t xml:space="preserve"> </w:t>
      </w:r>
      <w:r w:rsidR="005E030C">
        <w:rPr>
          <w:rFonts w:ascii="Arial" w:hAnsi="Arial" w:cs="Arial"/>
          <w:sz w:val="22"/>
          <w:szCs w:val="22"/>
        </w:rPr>
        <w:t xml:space="preserve">„Piraten in </w:t>
      </w:r>
      <w:proofErr w:type="spellStart"/>
      <w:r w:rsidR="005E030C">
        <w:rPr>
          <w:rFonts w:ascii="Arial" w:hAnsi="Arial" w:cs="Arial"/>
          <w:sz w:val="22"/>
          <w:szCs w:val="22"/>
        </w:rPr>
        <w:t>Batavia</w:t>
      </w:r>
      <w:proofErr w:type="spellEnd"/>
      <w:r w:rsidR="005E030C">
        <w:rPr>
          <w:rFonts w:ascii="Arial" w:hAnsi="Arial" w:cs="Arial"/>
          <w:sz w:val="22"/>
          <w:szCs w:val="22"/>
        </w:rPr>
        <w:t xml:space="preserve">“, die als „Europas beste Neuheit“ prämiert </w:t>
      </w:r>
      <w:r w:rsidR="00830A95">
        <w:rPr>
          <w:rFonts w:ascii="Arial" w:hAnsi="Arial" w:cs="Arial"/>
          <w:sz w:val="22"/>
          <w:szCs w:val="22"/>
        </w:rPr>
        <w:t>werden</w:t>
      </w:r>
      <w:r w:rsidR="00F455F6">
        <w:rPr>
          <w:rFonts w:ascii="Arial" w:hAnsi="Arial" w:cs="Arial"/>
          <w:sz w:val="22"/>
          <w:szCs w:val="22"/>
        </w:rPr>
        <w:t>.</w:t>
      </w:r>
      <w:r w:rsidR="00830A95">
        <w:rPr>
          <w:rFonts w:ascii="Arial" w:hAnsi="Arial" w:cs="Arial"/>
          <w:sz w:val="22"/>
          <w:szCs w:val="22"/>
        </w:rPr>
        <w:t xml:space="preserve"> </w:t>
      </w:r>
      <w:r w:rsidR="00664E9E">
        <w:rPr>
          <w:rFonts w:ascii="Arial" w:hAnsi="Arial" w:cs="Arial"/>
          <w:sz w:val="22"/>
          <w:szCs w:val="22"/>
        </w:rPr>
        <w:t xml:space="preserve">Abseits der Fahrgeschäfte </w:t>
      </w:r>
      <w:r w:rsidR="00F16305">
        <w:rPr>
          <w:rFonts w:ascii="Arial" w:hAnsi="Arial" w:cs="Arial"/>
          <w:sz w:val="22"/>
          <w:szCs w:val="22"/>
        </w:rPr>
        <w:t>kann</w:t>
      </w:r>
      <w:r w:rsidR="00664E9E">
        <w:rPr>
          <w:rFonts w:ascii="Arial" w:hAnsi="Arial" w:cs="Arial"/>
          <w:sz w:val="22"/>
          <w:szCs w:val="22"/>
        </w:rPr>
        <w:t xml:space="preserve"> der Europa-Park im Bereich der Hotellerie ordentlich punkten. Das 4-Sterne Superior Hotel „Bell Rock“ ist sowohl in Deutschland als auch in Europa das beste Themenhotel in einem Freizeitpark. </w:t>
      </w:r>
      <w:bookmarkStart w:id="0" w:name="_GoBack"/>
      <w:bookmarkEnd w:id="0"/>
    </w:p>
    <w:p w14:paraId="1A590A50" w14:textId="0F8913EB" w:rsidR="00B25B21" w:rsidRDefault="00004BDB" w:rsidP="00862BCE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Das Fachmagazin </w:t>
      </w:r>
      <w:r w:rsidR="00F455F6">
        <w:rPr>
          <w:rFonts w:ascii="Arial" w:hAnsi="Arial" w:cs="Arial"/>
          <w:sz w:val="22"/>
          <w:szCs w:val="22"/>
        </w:rPr>
        <w:t>„</w:t>
      </w:r>
      <w:r w:rsidR="00B61EDE">
        <w:rPr>
          <w:rFonts w:ascii="Arial" w:hAnsi="Arial" w:cs="Arial"/>
          <w:sz w:val="22"/>
          <w:szCs w:val="22"/>
        </w:rPr>
        <w:t>P</w:t>
      </w:r>
      <w:r w:rsidR="004040C2" w:rsidRPr="004040C2">
        <w:rPr>
          <w:rFonts w:ascii="Arial" w:hAnsi="Arial" w:cs="Arial"/>
          <w:sz w:val="22"/>
          <w:szCs w:val="22"/>
        </w:rPr>
        <w:t>arkscout plus</w:t>
      </w:r>
      <w:r w:rsidR="00F455F6">
        <w:rPr>
          <w:rFonts w:ascii="Arial" w:hAnsi="Arial" w:cs="Arial"/>
          <w:sz w:val="22"/>
          <w:szCs w:val="22"/>
        </w:rPr>
        <w:t>“</w:t>
      </w:r>
      <w:r w:rsidR="004040C2" w:rsidRPr="004040C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erscheint</w:t>
      </w:r>
      <w:r w:rsidRPr="004040C2">
        <w:rPr>
          <w:rFonts w:ascii="Arial" w:hAnsi="Arial" w:cs="Arial"/>
          <w:sz w:val="22"/>
          <w:szCs w:val="22"/>
        </w:rPr>
        <w:t xml:space="preserve"> </w:t>
      </w:r>
      <w:r w:rsidR="004040C2" w:rsidRPr="004040C2">
        <w:rPr>
          <w:rFonts w:ascii="Arial" w:hAnsi="Arial" w:cs="Arial"/>
          <w:sz w:val="22"/>
          <w:szCs w:val="22"/>
        </w:rPr>
        <w:t xml:space="preserve">vierteljährlich </w:t>
      </w:r>
      <w:r>
        <w:rPr>
          <w:rFonts w:ascii="Arial" w:hAnsi="Arial" w:cs="Arial"/>
          <w:sz w:val="22"/>
          <w:szCs w:val="22"/>
        </w:rPr>
        <w:t xml:space="preserve">und berichtet </w:t>
      </w:r>
      <w:r w:rsidR="00F455F6">
        <w:rPr>
          <w:rFonts w:ascii="Arial" w:hAnsi="Arial" w:cs="Arial"/>
          <w:sz w:val="22"/>
          <w:szCs w:val="22"/>
        </w:rPr>
        <w:t>über</w:t>
      </w:r>
      <w:r w:rsidR="004040C2" w:rsidRPr="004040C2">
        <w:rPr>
          <w:rFonts w:ascii="Arial" w:hAnsi="Arial" w:cs="Arial"/>
          <w:sz w:val="22"/>
          <w:szCs w:val="22"/>
        </w:rPr>
        <w:t xml:space="preserve"> Freizeit</w:t>
      </w:r>
      <w:r w:rsidR="00F455F6">
        <w:rPr>
          <w:rFonts w:ascii="Arial" w:hAnsi="Arial" w:cs="Arial"/>
          <w:sz w:val="22"/>
          <w:szCs w:val="22"/>
        </w:rPr>
        <w:t>-</w:t>
      </w:r>
      <w:r w:rsidR="004040C2" w:rsidRPr="004040C2">
        <w:rPr>
          <w:rFonts w:ascii="Arial" w:hAnsi="Arial" w:cs="Arial"/>
          <w:sz w:val="22"/>
          <w:szCs w:val="22"/>
        </w:rPr>
        <w:t>, Tier</w:t>
      </w:r>
      <w:r w:rsidR="00F455F6">
        <w:rPr>
          <w:rFonts w:ascii="Arial" w:hAnsi="Arial" w:cs="Arial"/>
          <w:sz w:val="22"/>
          <w:szCs w:val="22"/>
        </w:rPr>
        <w:t xml:space="preserve">- und </w:t>
      </w:r>
      <w:r w:rsidR="00F455F6" w:rsidRPr="004040C2">
        <w:rPr>
          <w:rFonts w:ascii="Arial" w:hAnsi="Arial" w:cs="Arial"/>
          <w:sz w:val="22"/>
          <w:szCs w:val="22"/>
        </w:rPr>
        <w:t>Ferienparks</w:t>
      </w:r>
      <w:r w:rsidR="00F455F6">
        <w:rPr>
          <w:rFonts w:ascii="Arial" w:hAnsi="Arial" w:cs="Arial"/>
          <w:sz w:val="22"/>
          <w:szCs w:val="22"/>
        </w:rPr>
        <w:t xml:space="preserve"> sowie</w:t>
      </w:r>
      <w:r w:rsidR="004040C2" w:rsidRPr="004040C2">
        <w:rPr>
          <w:rFonts w:ascii="Arial" w:hAnsi="Arial" w:cs="Arial"/>
          <w:sz w:val="22"/>
          <w:szCs w:val="22"/>
        </w:rPr>
        <w:t xml:space="preserve"> Erlebnisbäder. Interessante Hintergrundinformationen und Interviews mit Entscheidern der Branche über aktuelle Entwicklungen stehen im Fokus der Publikation.</w:t>
      </w:r>
    </w:p>
    <w:p w14:paraId="352AFCA7" w14:textId="4D2B65D7" w:rsidR="00B61EDE" w:rsidRDefault="00B61EDE" w:rsidP="005E030C">
      <w:pPr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</w:p>
    <w:p w14:paraId="3412F768" w14:textId="77777777" w:rsidR="000A3012" w:rsidRPr="000A3012" w:rsidRDefault="000A3012" w:rsidP="000A3012">
      <w:pPr>
        <w:ind w:left="1416"/>
        <w:rPr>
          <w:rFonts w:ascii="Arial" w:hAnsi="Arial" w:cs="Arial"/>
          <w:i/>
          <w:iCs/>
          <w:sz w:val="18"/>
          <w:szCs w:val="18"/>
        </w:rPr>
      </w:pPr>
      <w:r w:rsidRPr="000A3012">
        <w:rPr>
          <w:rFonts w:ascii="Arial" w:hAnsi="Arial" w:cs="Arial"/>
          <w:i/>
          <w:iCs/>
          <w:sz w:val="18"/>
          <w:szCs w:val="18"/>
        </w:rPr>
        <w:t>Die Gesundheit der Besucher und Mitarbeiter hat seit jeher für den Europa-Park höchste Priorität. Das gesamte Erlebnis-Resort bietet sicheres Freizeitvergnügen mit einem umfangreichen Hygienekonzept, das in enger Zusammenarbeit mit den örtlichen Behörden entwickelt wurde.</w:t>
      </w:r>
    </w:p>
    <w:p w14:paraId="14EEB469" w14:textId="1DFD161D" w:rsidR="00B61EDE" w:rsidRPr="000A3012" w:rsidRDefault="000A3012" w:rsidP="000A3012">
      <w:pPr>
        <w:ind w:left="1416"/>
        <w:rPr>
          <w:rFonts w:ascii="Arial" w:hAnsi="Arial" w:cs="Arial"/>
          <w:i/>
          <w:iCs/>
          <w:sz w:val="18"/>
          <w:szCs w:val="18"/>
        </w:rPr>
      </w:pPr>
      <w:r w:rsidRPr="000A3012">
        <w:rPr>
          <w:rFonts w:ascii="Arial" w:hAnsi="Arial" w:cs="Arial"/>
          <w:i/>
          <w:iCs/>
          <w:sz w:val="18"/>
          <w:szCs w:val="18"/>
        </w:rPr>
        <w:t>Der Europa-Park ist in der Sommersaison 2020 bis zum 08. November täglich von 9 bis 18 Uhr sowie in der Zeit von „</w:t>
      </w:r>
      <w:proofErr w:type="spellStart"/>
      <w:r w:rsidRPr="000A3012">
        <w:rPr>
          <w:rFonts w:ascii="Arial" w:hAnsi="Arial" w:cs="Arial"/>
          <w:i/>
          <w:iCs/>
          <w:sz w:val="18"/>
          <w:szCs w:val="18"/>
        </w:rPr>
        <w:t>HALLOWinter</w:t>
      </w:r>
      <w:proofErr w:type="spellEnd"/>
      <w:r w:rsidRPr="000A3012">
        <w:rPr>
          <w:rFonts w:ascii="Arial" w:hAnsi="Arial" w:cs="Arial"/>
          <w:i/>
          <w:iCs/>
          <w:sz w:val="18"/>
          <w:szCs w:val="18"/>
        </w:rPr>
        <w:t xml:space="preserve">“ und in der Wintersaison 2020/2021 vom 09. November </w:t>
      </w:r>
      <w:r w:rsidRPr="000A3012">
        <w:rPr>
          <w:rFonts w:ascii="Arial" w:hAnsi="Arial" w:cs="Arial"/>
          <w:i/>
          <w:iCs/>
          <w:sz w:val="18"/>
          <w:szCs w:val="18"/>
        </w:rPr>
        <w:lastRenderedPageBreak/>
        <w:t xml:space="preserve">2020 bis zum 10. Januar 2021 (außer </w:t>
      </w:r>
      <w:proofErr w:type="gramStart"/>
      <w:r w:rsidRPr="000A3012">
        <w:rPr>
          <w:rFonts w:ascii="Arial" w:hAnsi="Arial" w:cs="Arial"/>
          <w:i/>
          <w:iCs/>
          <w:sz w:val="18"/>
          <w:szCs w:val="18"/>
        </w:rPr>
        <w:t>24./25.Dezember)  täglich</w:t>
      </w:r>
      <w:proofErr w:type="gramEnd"/>
      <w:r w:rsidRPr="000A3012">
        <w:rPr>
          <w:rFonts w:ascii="Arial" w:hAnsi="Arial" w:cs="Arial"/>
          <w:i/>
          <w:iCs/>
          <w:sz w:val="18"/>
          <w:szCs w:val="18"/>
        </w:rPr>
        <w:t xml:space="preserve"> von 11 bis 19 Uhr geöffnet. Tickets sind tagesbasiert online unter tickets.mackinternational.de verfügbar. Infoline: 07822 / 77 66 88. Weitere Informationen auch unter europapark.de.</w:t>
      </w:r>
    </w:p>
    <w:p w14:paraId="2AD3D86E" w14:textId="77777777" w:rsidR="002D638A" w:rsidRDefault="002D638A" w:rsidP="002D638A">
      <w:pPr>
        <w:spacing w:line="288" w:lineRule="auto"/>
        <w:jc w:val="both"/>
        <w:rPr>
          <w:rFonts w:ascii="Arial" w:hAnsi="Arial" w:cs="Arial"/>
          <w:sz w:val="22"/>
          <w:szCs w:val="22"/>
        </w:rPr>
      </w:pPr>
    </w:p>
    <w:sectPr w:rsidR="002D638A" w:rsidSect="002B2C8F">
      <w:headerReference w:type="even" r:id="rId8"/>
      <w:headerReference w:type="default" r:id="rId9"/>
      <w:headerReference w:type="first" r:id="rId10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EDB891" w14:textId="77777777" w:rsidR="00D374A2" w:rsidRDefault="00D374A2">
      <w:r>
        <w:separator/>
      </w:r>
    </w:p>
  </w:endnote>
  <w:endnote w:type="continuationSeparator" w:id="0">
    <w:p w14:paraId="0322CA40" w14:textId="77777777" w:rsidR="00D374A2" w:rsidRDefault="00D374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80C649" w14:textId="77777777" w:rsidR="00D374A2" w:rsidRDefault="00D374A2">
      <w:r>
        <w:separator/>
      </w:r>
    </w:p>
  </w:footnote>
  <w:footnote w:type="continuationSeparator" w:id="0">
    <w:p w14:paraId="46A619E4" w14:textId="77777777" w:rsidR="00D374A2" w:rsidRDefault="00D374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D374A2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onsecutiveHyphenLimit w:val="1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04BDB"/>
    <w:rsid w:val="00011DCA"/>
    <w:rsid w:val="00012B27"/>
    <w:rsid w:val="00012F0A"/>
    <w:rsid w:val="00017532"/>
    <w:rsid w:val="000224B8"/>
    <w:rsid w:val="00023882"/>
    <w:rsid w:val="00023EF9"/>
    <w:rsid w:val="000260D7"/>
    <w:rsid w:val="0002784F"/>
    <w:rsid w:val="0003043B"/>
    <w:rsid w:val="000304C4"/>
    <w:rsid w:val="00040CE8"/>
    <w:rsid w:val="0004545F"/>
    <w:rsid w:val="0004768D"/>
    <w:rsid w:val="0005110F"/>
    <w:rsid w:val="00051CF7"/>
    <w:rsid w:val="000522FE"/>
    <w:rsid w:val="00052E25"/>
    <w:rsid w:val="00061D65"/>
    <w:rsid w:val="00077BD7"/>
    <w:rsid w:val="00080062"/>
    <w:rsid w:val="000808C8"/>
    <w:rsid w:val="000860A5"/>
    <w:rsid w:val="0009114C"/>
    <w:rsid w:val="000923A7"/>
    <w:rsid w:val="000A09EE"/>
    <w:rsid w:val="000A20A8"/>
    <w:rsid w:val="000A3012"/>
    <w:rsid w:val="000A30B2"/>
    <w:rsid w:val="000A4ADB"/>
    <w:rsid w:val="000A4DC0"/>
    <w:rsid w:val="000A554D"/>
    <w:rsid w:val="000B1BAE"/>
    <w:rsid w:val="000B3C1A"/>
    <w:rsid w:val="000B4FCF"/>
    <w:rsid w:val="000B755B"/>
    <w:rsid w:val="000C19DD"/>
    <w:rsid w:val="000C1B1C"/>
    <w:rsid w:val="000C1EF8"/>
    <w:rsid w:val="000C49C5"/>
    <w:rsid w:val="000C6CBC"/>
    <w:rsid w:val="000D5F58"/>
    <w:rsid w:val="000D7C9B"/>
    <w:rsid w:val="000D7D16"/>
    <w:rsid w:val="000E0F42"/>
    <w:rsid w:val="000E54EE"/>
    <w:rsid w:val="000F0E35"/>
    <w:rsid w:val="000F0EE3"/>
    <w:rsid w:val="000F11B1"/>
    <w:rsid w:val="000F63D0"/>
    <w:rsid w:val="00102FA9"/>
    <w:rsid w:val="00103107"/>
    <w:rsid w:val="00104F86"/>
    <w:rsid w:val="00106115"/>
    <w:rsid w:val="0010674A"/>
    <w:rsid w:val="0010712F"/>
    <w:rsid w:val="0011339C"/>
    <w:rsid w:val="00117DCF"/>
    <w:rsid w:val="00126BC0"/>
    <w:rsid w:val="00130B1A"/>
    <w:rsid w:val="00131584"/>
    <w:rsid w:val="00135ADF"/>
    <w:rsid w:val="0013699D"/>
    <w:rsid w:val="0013702F"/>
    <w:rsid w:val="001414BF"/>
    <w:rsid w:val="001511AD"/>
    <w:rsid w:val="00153C49"/>
    <w:rsid w:val="00156F88"/>
    <w:rsid w:val="00160621"/>
    <w:rsid w:val="00164C4F"/>
    <w:rsid w:val="00164E20"/>
    <w:rsid w:val="00164E29"/>
    <w:rsid w:val="00165D63"/>
    <w:rsid w:val="0017091A"/>
    <w:rsid w:val="00172147"/>
    <w:rsid w:val="00180932"/>
    <w:rsid w:val="00181D4E"/>
    <w:rsid w:val="0018454B"/>
    <w:rsid w:val="00187E67"/>
    <w:rsid w:val="00194165"/>
    <w:rsid w:val="00197957"/>
    <w:rsid w:val="001A1094"/>
    <w:rsid w:val="001A25F9"/>
    <w:rsid w:val="001A2A99"/>
    <w:rsid w:val="001A2C86"/>
    <w:rsid w:val="001B3F17"/>
    <w:rsid w:val="001C0B1D"/>
    <w:rsid w:val="001C2834"/>
    <w:rsid w:val="001C37B3"/>
    <w:rsid w:val="001C4837"/>
    <w:rsid w:val="001C492D"/>
    <w:rsid w:val="001C6BF4"/>
    <w:rsid w:val="001C6E96"/>
    <w:rsid w:val="001C77BF"/>
    <w:rsid w:val="001D1AA7"/>
    <w:rsid w:val="001E1045"/>
    <w:rsid w:val="001E1D5A"/>
    <w:rsid w:val="001E21F8"/>
    <w:rsid w:val="001E22CA"/>
    <w:rsid w:val="001E3D2A"/>
    <w:rsid w:val="001F04AD"/>
    <w:rsid w:val="001F1A52"/>
    <w:rsid w:val="001F312F"/>
    <w:rsid w:val="001F4F6E"/>
    <w:rsid w:val="001F5D3B"/>
    <w:rsid w:val="00200164"/>
    <w:rsid w:val="00201EA7"/>
    <w:rsid w:val="0020218E"/>
    <w:rsid w:val="00202A5A"/>
    <w:rsid w:val="00206AE9"/>
    <w:rsid w:val="0021168F"/>
    <w:rsid w:val="00220CD6"/>
    <w:rsid w:val="002214FE"/>
    <w:rsid w:val="00226EE8"/>
    <w:rsid w:val="00231B83"/>
    <w:rsid w:val="0023434B"/>
    <w:rsid w:val="00237348"/>
    <w:rsid w:val="002422FC"/>
    <w:rsid w:val="00242A53"/>
    <w:rsid w:val="00252A66"/>
    <w:rsid w:val="002540C8"/>
    <w:rsid w:val="002549C2"/>
    <w:rsid w:val="00254F57"/>
    <w:rsid w:val="002571F5"/>
    <w:rsid w:val="00262CC5"/>
    <w:rsid w:val="0026307B"/>
    <w:rsid w:val="0026307C"/>
    <w:rsid w:val="00263497"/>
    <w:rsid w:val="00264014"/>
    <w:rsid w:val="00265531"/>
    <w:rsid w:val="00266EAF"/>
    <w:rsid w:val="002679DE"/>
    <w:rsid w:val="00270FFB"/>
    <w:rsid w:val="002732E4"/>
    <w:rsid w:val="00276F1C"/>
    <w:rsid w:val="00283C8E"/>
    <w:rsid w:val="0028545C"/>
    <w:rsid w:val="002854B1"/>
    <w:rsid w:val="00287449"/>
    <w:rsid w:val="002913D1"/>
    <w:rsid w:val="00291A2E"/>
    <w:rsid w:val="00297385"/>
    <w:rsid w:val="002A5622"/>
    <w:rsid w:val="002B219D"/>
    <w:rsid w:val="002B2C1B"/>
    <w:rsid w:val="002B2C8F"/>
    <w:rsid w:val="002B2E39"/>
    <w:rsid w:val="002B3225"/>
    <w:rsid w:val="002C1CD3"/>
    <w:rsid w:val="002C2FFF"/>
    <w:rsid w:val="002C4004"/>
    <w:rsid w:val="002D135B"/>
    <w:rsid w:val="002D2A8D"/>
    <w:rsid w:val="002D3A6E"/>
    <w:rsid w:val="002D638A"/>
    <w:rsid w:val="002D6D05"/>
    <w:rsid w:val="002D78FB"/>
    <w:rsid w:val="002E04FE"/>
    <w:rsid w:val="002E0941"/>
    <w:rsid w:val="002E15F7"/>
    <w:rsid w:val="002E1FE3"/>
    <w:rsid w:val="002E6553"/>
    <w:rsid w:val="002F3F76"/>
    <w:rsid w:val="002F4D30"/>
    <w:rsid w:val="00300EFE"/>
    <w:rsid w:val="003039F7"/>
    <w:rsid w:val="00305F7D"/>
    <w:rsid w:val="003108C1"/>
    <w:rsid w:val="003118FE"/>
    <w:rsid w:val="003132D5"/>
    <w:rsid w:val="00314CE2"/>
    <w:rsid w:val="003179D7"/>
    <w:rsid w:val="003346B7"/>
    <w:rsid w:val="0033670E"/>
    <w:rsid w:val="0034308D"/>
    <w:rsid w:val="003458BA"/>
    <w:rsid w:val="00351769"/>
    <w:rsid w:val="0035349B"/>
    <w:rsid w:val="003536A6"/>
    <w:rsid w:val="00372FDE"/>
    <w:rsid w:val="00373EBC"/>
    <w:rsid w:val="003752CF"/>
    <w:rsid w:val="00375454"/>
    <w:rsid w:val="00375DE4"/>
    <w:rsid w:val="00383F3A"/>
    <w:rsid w:val="00385406"/>
    <w:rsid w:val="00392890"/>
    <w:rsid w:val="00394518"/>
    <w:rsid w:val="00394ABA"/>
    <w:rsid w:val="003955FB"/>
    <w:rsid w:val="003A0557"/>
    <w:rsid w:val="003A402F"/>
    <w:rsid w:val="003A478D"/>
    <w:rsid w:val="003A554C"/>
    <w:rsid w:val="003B0D8C"/>
    <w:rsid w:val="003B2FF1"/>
    <w:rsid w:val="003B3D7D"/>
    <w:rsid w:val="003B4699"/>
    <w:rsid w:val="003B71F9"/>
    <w:rsid w:val="003C1807"/>
    <w:rsid w:val="003C3D2C"/>
    <w:rsid w:val="003C608C"/>
    <w:rsid w:val="003C64E6"/>
    <w:rsid w:val="003C6C8A"/>
    <w:rsid w:val="003C6E74"/>
    <w:rsid w:val="003D018B"/>
    <w:rsid w:val="003D034D"/>
    <w:rsid w:val="003D1370"/>
    <w:rsid w:val="003D1E18"/>
    <w:rsid w:val="003D20CE"/>
    <w:rsid w:val="003D277A"/>
    <w:rsid w:val="003D64EE"/>
    <w:rsid w:val="003D6E97"/>
    <w:rsid w:val="003D7C96"/>
    <w:rsid w:val="003E1197"/>
    <w:rsid w:val="003E260C"/>
    <w:rsid w:val="003E5199"/>
    <w:rsid w:val="003F05CE"/>
    <w:rsid w:val="003F1AA7"/>
    <w:rsid w:val="003F3B7A"/>
    <w:rsid w:val="003F43AD"/>
    <w:rsid w:val="003F454B"/>
    <w:rsid w:val="003F740D"/>
    <w:rsid w:val="003F7BE4"/>
    <w:rsid w:val="00403F1C"/>
    <w:rsid w:val="004040C2"/>
    <w:rsid w:val="004072C4"/>
    <w:rsid w:val="0041010A"/>
    <w:rsid w:val="00412305"/>
    <w:rsid w:val="00414337"/>
    <w:rsid w:val="00414B39"/>
    <w:rsid w:val="00414E37"/>
    <w:rsid w:val="0042275E"/>
    <w:rsid w:val="00423290"/>
    <w:rsid w:val="004242F0"/>
    <w:rsid w:val="004274EE"/>
    <w:rsid w:val="00427762"/>
    <w:rsid w:val="0043012C"/>
    <w:rsid w:val="00434827"/>
    <w:rsid w:val="00453B39"/>
    <w:rsid w:val="00456E47"/>
    <w:rsid w:val="00464765"/>
    <w:rsid w:val="00471200"/>
    <w:rsid w:val="0047235D"/>
    <w:rsid w:val="00475E1E"/>
    <w:rsid w:val="00481C40"/>
    <w:rsid w:val="0049282F"/>
    <w:rsid w:val="00497C98"/>
    <w:rsid w:val="004A4B36"/>
    <w:rsid w:val="004A5BF6"/>
    <w:rsid w:val="004A6ABA"/>
    <w:rsid w:val="004B10CE"/>
    <w:rsid w:val="004B25BB"/>
    <w:rsid w:val="004C0586"/>
    <w:rsid w:val="004C0665"/>
    <w:rsid w:val="004C56C3"/>
    <w:rsid w:val="004D5FA2"/>
    <w:rsid w:val="004D7A8D"/>
    <w:rsid w:val="004E1C4C"/>
    <w:rsid w:val="004E3386"/>
    <w:rsid w:val="004E4B12"/>
    <w:rsid w:val="004F18B5"/>
    <w:rsid w:val="004F299D"/>
    <w:rsid w:val="004F2AE1"/>
    <w:rsid w:val="004F75EF"/>
    <w:rsid w:val="004F7CEE"/>
    <w:rsid w:val="005011C3"/>
    <w:rsid w:val="00502E10"/>
    <w:rsid w:val="00505B5B"/>
    <w:rsid w:val="00505F22"/>
    <w:rsid w:val="005075E0"/>
    <w:rsid w:val="005079AD"/>
    <w:rsid w:val="00511035"/>
    <w:rsid w:val="00517DC6"/>
    <w:rsid w:val="00517FFD"/>
    <w:rsid w:val="005318AA"/>
    <w:rsid w:val="00533EC8"/>
    <w:rsid w:val="00535FFA"/>
    <w:rsid w:val="005403BD"/>
    <w:rsid w:val="00545914"/>
    <w:rsid w:val="00550F82"/>
    <w:rsid w:val="0055308E"/>
    <w:rsid w:val="0055441C"/>
    <w:rsid w:val="005639C4"/>
    <w:rsid w:val="0056480B"/>
    <w:rsid w:val="00572699"/>
    <w:rsid w:val="005738E1"/>
    <w:rsid w:val="00576DEC"/>
    <w:rsid w:val="005800D4"/>
    <w:rsid w:val="0058124E"/>
    <w:rsid w:val="005824EA"/>
    <w:rsid w:val="00591171"/>
    <w:rsid w:val="005917F9"/>
    <w:rsid w:val="005929B7"/>
    <w:rsid w:val="0059309D"/>
    <w:rsid w:val="005A1B80"/>
    <w:rsid w:val="005A6668"/>
    <w:rsid w:val="005A7296"/>
    <w:rsid w:val="005B257B"/>
    <w:rsid w:val="005B3885"/>
    <w:rsid w:val="005B634F"/>
    <w:rsid w:val="005C54F7"/>
    <w:rsid w:val="005D4406"/>
    <w:rsid w:val="005D6B18"/>
    <w:rsid w:val="005D79A0"/>
    <w:rsid w:val="005D7D6A"/>
    <w:rsid w:val="005E030C"/>
    <w:rsid w:val="005E326C"/>
    <w:rsid w:val="005F0E15"/>
    <w:rsid w:val="005F409C"/>
    <w:rsid w:val="00600D9C"/>
    <w:rsid w:val="00601E86"/>
    <w:rsid w:val="00602E45"/>
    <w:rsid w:val="00604657"/>
    <w:rsid w:val="00607978"/>
    <w:rsid w:val="00612C7E"/>
    <w:rsid w:val="00614407"/>
    <w:rsid w:val="006149DA"/>
    <w:rsid w:val="006158F0"/>
    <w:rsid w:val="006178CB"/>
    <w:rsid w:val="006245DE"/>
    <w:rsid w:val="0062538B"/>
    <w:rsid w:val="00630CAE"/>
    <w:rsid w:val="00634724"/>
    <w:rsid w:val="006348E0"/>
    <w:rsid w:val="00641F88"/>
    <w:rsid w:val="00642A06"/>
    <w:rsid w:val="00643039"/>
    <w:rsid w:val="0065794E"/>
    <w:rsid w:val="00664E9E"/>
    <w:rsid w:val="00665C4F"/>
    <w:rsid w:val="006749D7"/>
    <w:rsid w:val="006C0C9E"/>
    <w:rsid w:val="006C2367"/>
    <w:rsid w:val="006C3B59"/>
    <w:rsid w:val="006C659A"/>
    <w:rsid w:val="006D23FE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3924"/>
    <w:rsid w:val="00764430"/>
    <w:rsid w:val="007648A2"/>
    <w:rsid w:val="007662F8"/>
    <w:rsid w:val="007668ED"/>
    <w:rsid w:val="00766933"/>
    <w:rsid w:val="007742BC"/>
    <w:rsid w:val="00775D89"/>
    <w:rsid w:val="00776BF4"/>
    <w:rsid w:val="00777522"/>
    <w:rsid w:val="00780647"/>
    <w:rsid w:val="007855E6"/>
    <w:rsid w:val="00786256"/>
    <w:rsid w:val="00792E59"/>
    <w:rsid w:val="00793422"/>
    <w:rsid w:val="00794739"/>
    <w:rsid w:val="00797603"/>
    <w:rsid w:val="00797F01"/>
    <w:rsid w:val="007A24A5"/>
    <w:rsid w:val="007A3F03"/>
    <w:rsid w:val="007A760E"/>
    <w:rsid w:val="007B0337"/>
    <w:rsid w:val="007B412F"/>
    <w:rsid w:val="007B770D"/>
    <w:rsid w:val="007C01C8"/>
    <w:rsid w:val="007C38B3"/>
    <w:rsid w:val="007C7141"/>
    <w:rsid w:val="007D26A8"/>
    <w:rsid w:val="007D5A29"/>
    <w:rsid w:val="007E06E4"/>
    <w:rsid w:val="007E0F7F"/>
    <w:rsid w:val="007E2588"/>
    <w:rsid w:val="007E25E4"/>
    <w:rsid w:val="007E41BF"/>
    <w:rsid w:val="007E460A"/>
    <w:rsid w:val="007E720C"/>
    <w:rsid w:val="007E760F"/>
    <w:rsid w:val="007F3595"/>
    <w:rsid w:val="007F461C"/>
    <w:rsid w:val="007F4C8B"/>
    <w:rsid w:val="007F6DD7"/>
    <w:rsid w:val="007F7FB1"/>
    <w:rsid w:val="00801CAE"/>
    <w:rsid w:val="008057A3"/>
    <w:rsid w:val="00810541"/>
    <w:rsid w:val="00813B00"/>
    <w:rsid w:val="00820629"/>
    <w:rsid w:val="008234AD"/>
    <w:rsid w:val="00824C70"/>
    <w:rsid w:val="00830A95"/>
    <w:rsid w:val="008354E6"/>
    <w:rsid w:val="008356E1"/>
    <w:rsid w:val="00841E69"/>
    <w:rsid w:val="008507CF"/>
    <w:rsid w:val="00851AA6"/>
    <w:rsid w:val="00853351"/>
    <w:rsid w:val="00855A6A"/>
    <w:rsid w:val="00857D3E"/>
    <w:rsid w:val="008603A8"/>
    <w:rsid w:val="008608B5"/>
    <w:rsid w:val="00861EA4"/>
    <w:rsid w:val="00862BCE"/>
    <w:rsid w:val="008717BE"/>
    <w:rsid w:val="00872BEE"/>
    <w:rsid w:val="00881629"/>
    <w:rsid w:val="008827AA"/>
    <w:rsid w:val="00884614"/>
    <w:rsid w:val="00886867"/>
    <w:rsid w:val="0088727A"/>
    <w:rsid w:val="0088750F"/>
    <w:rsid w:val="0088764A"/>
    <w:rsid w:val="00891147"/>
    <w:rsid w:val="00891E8D"/>
    <w:rsid w:val="008A26A2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1D67"/>
    <w:rsid w:val="008D3A88"/>
    <w:rsid w:val="008D44B3"/>
    <w:rsid w:val="008E1132"/>
    <w:rsid w:val="008E6C97"/>
    <w:rsid w:val="008F2044"/>
    <w:rsid w:val="008F258F"/>
    <w:rsid w:val="00902070"/>
    <w:rsid w:val="00902A4A"/>
    <w:rsid w:val="009035F9"/>
    <w:rsid w:val="0090633A"/>
    <w:rsid w:val="00906562"/>
    <w:rsid w:val="00912D75"/>
    <w:rsid w:val="009162EA"/>
    <w:rsid w:val="00916727"/>
    <w:rsid w:val="00920CE2"/>
    <w:rsid w:val="00922298"/>
    <w:rsid w:val="00927B7C"/>
    <w:rsid w:val="009324A4"/>
    <w:rsid w:val="009376FA"/>
    <w:rsid w:val="0094307D"/>
    <w:rsid w:val="00943D74"/>
    <w:rsid w:val="0094501F"/>
    <w:rsid w:val="0094518D"/>
    <w:rsid w:val="0094620B"/>
    <w:rsid w:val="0095058F"/>
    <w:rsid w:val="00953B23"/>
    <w:rsid w:val="00954C3B"/>
    <w:rsid w:val="00961764"/>
    <w:rsid w:val="009624D3"/>
    <w:rsid w:val="00962EAD"/>
    <w:rsid w:val="00963926"/>
    <w:rsid w:val="00963E1F"/>
    <w:rsid w:val="00966CAE"/>
    <w:rsid w:val="00986403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36CE"/>
    <w:rsid w:val="009C4C2A"/>
    <w:rsid w:val="009C4C8A"/>
    <w:rsid w:val="009D40CA"/>
    <w:rsid w:val="009E1DC6"/>
    <w:rsid w:val="009E5BB7"/>
    <w:rsid w:val="009E5DE3"/>
    <w:rsid w:val="009E7647"/>
    <w:rsid w:val="009E7AB5"/>
    <w:rsid w:val="009F16C5"/>
    <w:rsid w:val="009F18A3"/>
    <w:rsid w:val="009F2061"/>
    <w:rsid w:val="009F5309"/>
    <w:rsid w:val="009F5D96"/>
    <w:rsid w:val="00A023B7"/>
    <w:rsid w:val="00A03924"/>
    <w:rsid w:val="00A058EF"/>
    <w:rsid w:val="00A10334"/>
    <w:rsid w:val="00A16FB2"/>
    <w:rsid w:val="00A21BEC"/>
    <w:rsid w:val="00A22BE5"/>
    <w:rsid w:val="00A26471"/>
    <w:rsid w:val="00A26C2C"/>
    <w:rsid w:val="00A26EC7"/>
    <w:rsid w:val="00A359A8"/>
    <w:rsid w:val="00A36474"/>
    <w:rsid w:val="00A364E2"/>
    <w:rsid w:val="00A41749"/>
    <w:rsid w:val="00A41A4E"/>
    <w:rsid w:val="00A45DED"/>
    <w:rsid w:val="00A46F5A"/>
    <w:rsid w:val="00A47A60"/>
    <w:rsid w:val="00A521DC"/>
    <w:rsid w:val="00A52BAB"/>
    <w:rsid w:val="00A55A01"/>
    <w:rsid w:val="00A576B5"/>
    <w:rsid w:val="00A57C82"/>
    <w:rsid w:val="00A608C3"/>
    <w:rsid w:val="00A60F1A"/>
    <w:rsid w:val="00A64326"/>
    <w:rsid w:val="00A673DE"/>
    <w:rsid w:val="00A706BA"/>
    <w:rsid w:val="00A805C8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E56D4"/>
    <w:rsid w:val="00AF0A6F"/>
    <w:rsid w:val="00AF523F"/>
    <w:rsid w:val="00AF56F2"/>
    <w:rsid w:val="00AF6725"/>
    <w:rsid w:val="00AF68DE"/>
    <w:rsid w:val="00AF6972"/>
    <w:rsid w:val="00B0180C"/>
    <w:rsid w:val="00B040E8"/>
    <w:rsid w:val="00B0418A"/>
    <w:rsid w:val="00B05A0B"/>
    <w:rsid w:val="00B1111E"/>
    <w:rsid w:val="00B12AAB"/>
    <w:rsid w:val="00B15E27"/>
    <w:rsid w:val="00B20A41"/>
    <w:rsid w:val="00B23D75"/>
    <w:rsid w:val="00B25B21"/>
    <w:rsid w:val="00B27348"/>
    <w:rsid w:val="00B3134F"/>
    <w:rsid w:val="00B328AC"/>
    <w:rsid w:val="00B3376C"/>
    <w:rsid w:val="00B44D80"/>
    <w:rsid w:val="00B4535A"/>
    <w:rsid w:val="00B47965"/>
    <w:rsid w:val="00B53D9E"/>
    <w:rsid w:val="00B54801"/>
    <w:rsid w:val="00B61EDE"/>
    <w:rsid w:val="00B65E1B"/>
    <w:rsid w:val="00B71A94"/>
    <w:rsid w:val="00B87CC6"/>
    <w:rsid w:val="00B96A8C"/>
    <w:rsid w:val="00BA3C66"/>
    <w:rsid w:val="00BA5109"/>
    <w:rsid w:val="00BA679B"/>
    <w:rsid w:val="00BA6DB0"/>
    <w:rsid w:val="00BB2CEE"/>
    <w:rsid w:val="00BB67F3"/>
    <w:rsid w:val="00BB6AFE"/>
    <w:rsid w:val="00BC51EC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BF66E0"/>
    <w:rsid w:val="00C00A0C"/>
    <w:rsid w:val="00C01211"/>
    <w:rsid w:val="00C021FD"/>
    <w:rsid w:val="00C10215"/>
    <w:rsid w:val="00C11B3A"/>
    <w:rsid w:val="00C12851"/>
    <w:rsid w:val="00C15D03"/>
    <w:rsid w:val="00C16013"/>
    <w:rsid w:val="00C20CB9"/>
    <w:rsid w:val="00C223D4"/>
    <w:rsid w:val="00C240C2"/>
    <w:rsid w:val="00C2498F"/>
    <w:rsid w:val="00C25585"/>
    <w:rsid w:val="00C301B3"/>
    <w:rsid w:val="00C367C9"/>
    <w:rsid w:val="00C41398"/>
    <w:rsid w:val="00C43650"/>
    <w:rsid w:val="00C47B25"/>
    <w:rsid w:val="00C55A09"/>
    <w:rsid w:val="00C57BB8"/>
    <w:rsid w:val="00C631EE"/>
    <w:rsid w:val="00C64E2F"/>
    <w:rsid w:val="00C678B4"/>
    <w:rsid w:val="00C73461"/>
    <w:rsid w:val="00C77B40"/>
    <w:rsid w:val="00C8100A"/>
    <w:rsid w:val="00CA012D"/>
    <w:rsid w:val="00CA6B3E"/>
    <w:rsid w:val="00CB3557"/>
    <w:rsid w:val="00CB5C39"/>
    <w:rsid w:val="00CC0357"/>
    <w:rsid w:val="00CC5AF7"/>
    <w:rsid w:val="00CC7E7A"/>
    <w:rsid w:val="00CD48C4"/>
    <w:rsid w:val="00CD71DD"/>
    <w:rsid w:val="00CE4B15"/>
    <w:rsid w:val="00CF4158"/>
    <w:rsid w:val="00CF6B20"/>
    <w:rsid w:val="00D04A05"/>
    <w:rsid w:val="00D126C7"/>
    <w:rsid w:val="00D1385E"/>
    <w:rsid w:val="00D15EA4"/>
    <w:rsid w:val="00D15F99"/>
    <w:rsid w:val="00D23CB1"/>
    <w:rsid w:val="00D25619"/>
    <w:rsid w:val="00D323AF"/>
    <w:rsid w:val="00D32D13"/>
    <w:rsid w:val="00D34191"/>
    <w:rsid w:val="00D374A2"/>
    <w:rsid w:val="00D43260"/>
    <w:rsid w:val="00D45F6A"/>
    <w:rsid w:val="00D47049"/>
    <w:rsid w:val="00D50EDC"/>
    <w:rsid w:val="00D54FCA"/>
    <w:rsid w:val="00D57260"/>
    <w:rsid w:val="00D5782A"/>
    <w:rsid w:val="00D80C09"/>
    <w:rsid w:val="00D87230"/>
    <w:rsid w:val="00D91194"/>
    <w:rsid w:val="00D91C58"/>
    <w:rsid w:val="00D938EA"/>
    <w:rsid w:val="00D93D49"/>
    <w:rsid w:val="00D95EE8"/>
    <w:rsid w:val="00DA2A5D"/>
    <w:rsid w:val="00DA4B7B"/>
    <w:rsid w:val="00DA617E"/>
    <w:rsid w:val="00DA63B2"/>
    <w:rsid w:val="00DA7D74"/>
    <w:rsid w:val="00DB27B7"/>
    <w:rsid w:val="00DB4A19"/>
    <w:rsid w:val="00DC31DA"/>
    <w:rsid w:val="00DC338B"/>
    <w:rsid w:val="00DC5117"/>
    <w:rsid w:val="00DC7666"/>
    <w:rsid w:val="00DD4D5C"/>
    <w:rsid w:val="00DD7783"/>
    <w:rsid w:val="00DE08F2"/>
    <w:rsid w:val="00DE237E"/>
    <w:rsid w:val="00DE264F"/>
    <w:rsid w:val="00DE459E"/>
    <w:rsid w:val="00DF55CB"/>
    <w:rsid w:val="00E01693"/>
    <w:rsid w:val="00E04CF3"/>
    <w:rsid w:val="00E06AB7"/>
    <w:rsid w:val="00E16895"/>
    <w:rsid w:val="00E16B0A"/>
    <w:rsid w:val="00E21C0E"/>
    <w:rsid w:val="00E22909"/>
    <w:rsid w:val="00E23192"/>
    <w:rsid w:val="00E272DD"/>
    <w:rsid w:val="00E275DA"/>
    <w:rsid w:val="00E27935"/>
    <w:rsid w:val="00E31804"/>
    <w:rsid w:val="00E33749"/>
    <w:rsid w:val="00E4186E"/>
    <w:rsid w:val="00E43127"/>
    <w:rsid w:val="00E446FE"/>
    <w:rsid w:val="00E44934"/>
    <w:rsid w:val="00E47E35"/>
    <w:rsid w:val="00E501D8"/>
    <w:rsid w:val="00E50DE6"/>
    <w:rsid w:val="00E5134F"/>
    <w:rsid w:val="00E5285D"/>
    <w:rsid w:val="00E540FA"/>
    <w:rsid w:val="00E64A77"/>
    <w:rsid w:val="00E7357A"/>
    <w:rsid w:val="00E7626F"/>
    <w:rsid w:val="00E86546"/>
    <w:rsid w:val="00E92B1B"/>
    <w:rsid w:val="00EA0C46"/>
    <w:rsid w:val="00EA0DD0"/>
    <w:rsid w:val="00EA1AB4"/>
    <w:rsid w:val="00EA203B"/>
    <w:rsid w:val="00EA38FE"/>
    <w:rsid w:val="00EA4F69"/>
    <w:rsid w:val="00EB1476"/>
    <w:rsid w:val="00EB4AF2"/>
    <w:rsid w:val="00EB5999"/>
    <w:rsid w:val="00EB5BCF"/>
    <w:rsid w:val="00EB6C75"/>
    <w:rsid w:val="00EB7F60"/>
    <w:rsid w:val="00EC4AA1"/>
    <w:rsid w:val="00EC5E61"/>
    <w:rsid w:val="00EC6B73"/>
    <w:rsid w:val="00ED22C7"/>
    <w:rsid w:val="00ED346B"/>
    <w:rsid w:val="00ED5218"/>
    <w:rsid w:val="00EE0DA7"/>
    <w:rsid w:val="00EE11A4"/>
    <w:rsid w:val="00EE7B9C"/>
    <w:rsid w:val="00EF15EA"/>
    <w:rsid w:val="00EF5C40"/>
    <w:rsid w:val="00EF6B60"/>
    <w:rsid w:val="00F00C75"/>
    <w:rsid w:val="00F00D5E"/>
    <w:rsid w:val="00F0212F"/>
    <w:rsid w:val="00F036B8"/>
    <w:rsid w:val="00F12428"/>
    <w:rsid w:val="00F16305"/>
    <w:rsid w:val="00F2206D"/>
    <w:rsid w:val="00F253CB"/>
    <w:rsid w:val="00F40607"/>
    <w:rsid w:val="00F455F6"/>
    <w:rsid w:val="00F45AC6"/>
    <w:rsid w:val="00F4786A"/>
    <w:rsid w:val="00F50BAB"/>
    <w:rsid w:val="00F50DA2"/>
    <w:rsid w:val="00F50F15"/>
    <w:rsid w:val="00F51CC4"/>
    <w:rsid w:val="00F56DE1"/>
    <w:rsid w:val="00F57554"/>
    <w:rsid w:val="00F57AD5"/>
    <w:rsid w:val="00F65323"/>
    <w:rsid w:val="00F663AC"/>
    <w:rsid w:val="00F677D7"/>
    <w:rsid w:val="00F76261"/>
    <w:rsid w:val="00F7694A"/>
    <w:rsid w:val="00F77BDB"/>
    <w:rsid w:val="00F81B74"/>
    <w:rsid w:val="00F93680"/>
    <w:rsid w:val="00F94B8A"/>
    <w:rsid w:val="00F97310"/>
    <w:rsid w:val="00FA06CC"/>
    <w:rsid w:val="00FA0988"/>
    <w:rsid w:val="00FA286E"/>
    <w:rsid w:val="00FA35A3"/>
    <w:rsid w:val="00FA4F17"/>
    <w:rsid w:val="00FA654B"/>
    <w:rsid w:val="00FB105B"/>
    <w:rsid w:val="00FB19FA"/>
    <w:rsid w:val="00FC01AC"/>
    <w:rsid w:val="00FC4D7D"/>
    <w:rsid w:val="00FC76CC"/>
    <w:rsid w:val="00FD1CFF"/>
    <w:rsid w:val="00FD55A2"/>
    <w:rsid w:val="00FD7E3C"/>
    <w:rsid w:val="00FD7E6C"/>
    <w:rsid w:val="00FE22E5"/>
    <w:rsid w:val="00FE312F"/>
    <w:rsid w:val="00FE505D"/>
    <w:rsid w:val="00FF0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D615C805-1980-42E2-BB2C-CA7D99ED8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316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46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6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23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0A040A0-D64F-49C9-AA95-C5C3A9F1C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380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2776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Ebhart, Noel</cp:lastModifiedBy>
  <cp:revision>33</cp:revision>
  <cp:lastPrinted>2018-09-05T08:43:00Z</cp:lastPrinted>
  <dcterms:created xsi:type="dcterms:W3CDTF">2018-09-06T09:31:00Z</dcterms:created>
  <dcterms:modified xsi:type="dcterms:W3CDTF">2020-10-28T10:56:00Z</dcterms:modified>
</cp:coreProperties>
</file>