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Default="00E33749" w:rsidP="002C2FFF">
      <w:pPr>
        <w:ind w:left="1416"/>
        <w:rPr>
          <w:rFonts w:ascii="Arial" w:hAnsi="Arial" w:cs="Arial"/>
          <w:sz w:val="22"/>
        </w:rPr>
      </w:pPr>
    </w:p>
    <w:p w14:paraId="22E9EF01" w14:textId="77777777" w:rsidR="00DC25EC" w:rsidRPr="005403BD" w:rsidRDefault="00DC25EC" w:rsidP="002C2FFF">
      <w:pPr>
        <w:ind w:left="1416"/>
        <w:rPr>
          <w:rFonts w:ascii="Arial" w:hAnsi="Arial" w:cs="Arial"/>
          <w:sz w:val="22"/>
        </w:rPr>
      </w:pPr>
    </w:p>
    <w:p w14:paraId="4BDC72A2" w14:textId="2BF7438B" w:rsidR="005403BD" w:rsidRPr="005403BD" w:rsidRDefault="005C4631" w:rsidP="002C2FFF">
      <w:pPr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4F49F" wp14:editId="57239663">
                <wp:simplePos x="0" y="0"/>
                <wp:positionH relativeFrom="column">
                  <wp:posOffset>-405765</wp:posOffset>
                </wp:positionH>
                <wp:positionV relativeFrom="paragraph">
                  <wp:posOffset>120015</wp:posOffset>
                </wp:positionV>
                <wp:extent cx="1057910" cy="409575"/>
                <wp:effectExtent l="0" t="0" r="8890" b="952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947DC" w14:textId="348A3C96" w:rsidR="00E51DDE" w:rsidRPr="00D15EA4" w:rsidRDefault="00CB3502" w:rsidP="00337E0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</w:t>
                            </w:r>
                            <w:r w:rsidR="00E008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1.95pt;margin-top:9.45pt;width:83.3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" stroked="f">
                <v:textbox>
                  <w:txbxContent>
                    <w:p w14:paraId="51B947DC" w14:textId="348A3C96" w:rsidR="00E51DDE" w:rsidRPr="00D15EA4" w:rsidRDefault="00CB3502" w:rsidP="00337E0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</w:t>
                      </w:r>
                      <w:r w:rsidR="00E0087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370279F0" w14:textId="4FF50ED2" w:rsidR="00CB3502" w:rsidRDefault="00C9431F" w:rsidP="00CB3502">
      <w:pPr>
        <w:spacing w:line="288" w:lineRule="auto"/>
        <w:ind w:left="1361"/>
        <w:jc w:val="both"/>
        <w:rPr>
          <w:rFonts w:ascii="Arial" w:hAnsi="Arial" w:cs="Arial"/>
          <w:i/>
          <w:sz w:val="22"/>
          <w:szCs w:val="22"/>
          <w:u w:val="single"/>
        </w:rPr>
      </w:pPr>
      <w:r>
        <w:rPr>
          <w:rFonts w:ascii="Arial" w:hAnsi="Arial" w:cs="Arial"/>
          <w:i/>
          <w:sz w:val="22"/>
          <w:szCs w:val="22"/>
          <w:u w:val="single"/>
        </w:rPr>
        <w:t>Ein spannendes und emotionales Abenteuer auf der verwunschenen Insel</w:t>
      </w:r>
    </w:p>
    <w:p w14:paraId="750CB1DE" w14:textId="42C4970D" w:rsidR="00CB3502" w:rsidRPr="00090E46" w:rsidRDefault="00316C41" w:rsidP="00CB3502">
      <w:pPr>
        <w:spacing w:line="288" w:lineRule="auto"/>
        <w:ind w:left="1361"/>
        <w:jc w:val="both"/>
        <w:rPr>
          <w:rFonts w:ascii="Arial" w:hAnsi="Arial" w:cs="Arial"/>
          <w:b/>
          <w:sz w:val="28"/>
          <w:lang w:val="en-US"/>
        </w:rPr>
      </w:pPr>
      <w:r w:rsidRPr="00090E46">
        <w:rPr>
          <w:rFonts w:ascii="Arial" w:hAnsi="Arial" w:cs="Arial"/>
          <w:b/>
          <w:sz w:val="28"/>
          <w:lang w:val="en-US"/>
        </w:rPr>
        <w:t>„</w:t>
      </w:r>
      <w:proofErr w:type="spellStart"/>
      <w:r w:rsidR="005C234A" w:rsidRPr="00090E46">
        <w:rPr>
          <w:rFonts w:ascii="Arial" w:hAnsi="Arial" w:cs="Arial"/>
          <w:b/>
          <w:sz w:val="28"/>
          <w:lang w:val="en-US"/>
        </w:rPr>
        <w:t>R</w:t>
      </w:r>
      <w:r w:rsidR="00692AC8" w:rsidRPr="00090E46">
        <w:rPr>
          <w:rFonts w:ascii="Arial" w:hAnsi="Arial" w:cs="Arial"/>
          <w:b/>
          <w:sz w:val="28"/>
          <w:lang w:val="en-US"/>
        </w:rPr>
        <w:t>ulantica</w:t>
      </w:r>
      <w:proofErr w:type="spellEnd"/>
      <w:r w:rsidR="00692AC8" w:rsidRPr="00090E46">
        <w:rPr>
          <w:rFonts w:ascii="Arial" w:hAnsi="Arial" w:cs="Arial"/>
          <w:b/>
          <w:sz w:val="28"/>
          <w:lang w:val="en-US"/>
        </w:rPr>
        <w:t xml:space="preserve"> </w:t>
      </w:r>
      <w:r w:rsidR="00692AC8" w:rsidRPr="00090E46">
        <w:rPr>
          <w:rFonts w:ascii="Arial" w:hAnsi="Arial" w:cs="Arial"/>
          <w:b/>
          <w:sz w:val="22"/>
          <w:szCs w:val="22"/>
          <w:lang w:val="en-US"/>
        </w:rPr>
        <w:t>–</w:t>
      </w:r>
      <w:r w:rsidR="00090E46" w:rsidRPr="00090E46">
        <w:rPr>
          <w:rFonts w:ascii="Arial" w:hAnsi="Arial" w:cs="Arial"/>
          <w:b/>
          <w:sz w:val="28"/>
          <w:lang w:val="en-US"/>
        </w:rPr>
        <w:t xml:space="preserve"> The</w:t>
      </w:r>
      <w:r w:rsidR="00CB3502" w:rsidRPr="00090E46">
        <w:rPr>
          <w:rFonts w:ascii="Arial" w:hAnsi="Arial" w:cs="Arial"/>
          <w:b/>
          <w:sz w:val="28"/>
          <w:lang w:val="en-US"/>
        </w:rPr>
        <w:t xml:space="preserve"> Musical</w:t>
      </w:r>
      <w:proofErr w:type="gramStart"/>
      <w:r w:rsidRPr="00090E46">
        <w:rPr>
          <w:rFonts w:ascii="Arial" w:hAnsi="Arial" w:cs="Arial"/>
          <w:b/>
          <w:sz w:val="28"/>
          <w:lang w:val="en-US"/>
        </w:rPr>
        <w:t xml:space="preserve">“ </w:t>
      </w:r>
      <w:proofErr w:type="spellStart"/>
      <w:r w:rsidRPr="00090E46">
        <w:rPr>
          <w:rFonts w:ascii="Arial" w:hAnsi="Arial" w:cs="Arial"/>
          <w:b/>
          <w:sz w:val="28"/>
          <w:lang w:val="en-US"/>
        </w:rPr>
        <w:t>im</w:t>
      </w:r>
      <w:proofErr w:type="spellEnd"/>
      <w:proofErr w:type="gramEnd"/>
      <w:r w:rsidRPr="00090E46">
        <w:rPr>
          <w:rFonts w:ascii="Arial" w:hAnsi="Arial" w:cs="Arial"/>
          <w:b/>
          <w:sz w:val="28"/>
          <w:lang w:val="en-US"/>
        </w:rPr>
        <w:t xml:space="preserve"> Europa-Park </w:t>
      </w:r>
      <w:proofErr w:type="spellStart"/>
      <w:r w:rsidRPr="00090E46">
        <w:rPr>
          <w:rFonts w:ascii="Arial" w:hAnsi="Arial" w:cs="Arial"/>
          <w:b/>
          <w:sz w:val="28"/>
          <w:lang w:val="en-US"/>
        </w:rPr>
        <w:t>Teatro</w:t>
      </w:r>
      <w:proofErr w:type="spellEnd"/>
    </w:p>
    <w:p w14:paraId="03108F02" w14:textId="77777777" w:rsidR="00CB3502" w:rsidRPr="00090E46" w:rsidRDefault="00CB3502" w:rsidP="00CB3502">
      <w:pPr>
        <w:pStyle w:val="Default"/>
        <w:spacing w:line="288" w:lineRule="auto"/>
        <w:ind w:left="1361"/>
        <w:jc w:val="both"/>
        <w:rPr>
          <w:rFonts w:ascii="Arial" w:eastAsia="Times New Roman" w:hAnsi="Arial" w:cs="Arial"/>
          <w:b/>
          <w:bCs/>
          <w:i/>
          <w:color w:val="auto"/>
          <w:sz w:val="18"/>
          <w:szCs w:val="18"/>
          <w:lang w:val="en-US" w:eastAsia="de-DE"/>
        </w:rPr>
      </w:pPr>
    </w:p>
    <w:p w14:paraId="60C7AE0D" w14:textId="2B7DA8B6" w:rsidR="00011C43" w:rsidRDefault="00316C41" w:rsidP="00CB3502">
      <w:pPr>
        <w:spacing w:line="288" w:lineRule="auto"/>
        <w:ind w:left="1361"/>
        <w:jc w:val="both"/>
        <w:rPr>
          <w:rFonts w:ascii="Arial" w:hAnsi="Arial" w:cs="Arial"/>
          <w:b/>
          <w:bCs/>
          <w:i/>
          <w:sz w:val="22"/>
          <w:szCs w:val="22"/>
        </w:rPr>
      </w:pPr>
      <w:r>
        <w:rPr>
          <w:rFonts w:ascii="Arial" w:hAnsi="Arial" w:cs="Arial"/>
          <w:b/>
          <w:bCs/>
          <w:i/>
          <w:sz w:val="22"/>
          <w:szCs w:val="22"/>
        </w:rPr>
        <w:t xml:space="preserve">Es geht um Liebe, Abenteuer, Versuchung </w:t>
      </w:r>
      <w:r w:rsidR="00090E46">
        <w:rPr>
          <w:rFonts w:ascii="Arial" w:hAnsi="Arial" w:cs="Arial"/>
          <w:b/>
          <w:bCs/>
          <w:i/>
          <w:sz w:val="22"/>
          <w:szCs w:val="22"/>
        </w:rPr>
        <w:t>und Loyalität – „</w:t>
      </w:r>
      <w:proofErr w:type="spellStart"/>
      <w:r w:rsidR="00090E46">
        <w:rPr>
          <w:rFonts w:ascii="Arial" w:hAnsi="Arial" w:cs="Arial"/>
          <w:b/>
          <w:bCs/>
          <w:i/>
          <w:sz w:val="22"/>
          <w:szCs w:val="22"/>
        </w:rPr>
        <w:t>Rulantica</w:t>
      </w:r>
      <w:proofErr w:type="spellEnd"/>
      <w:r w:rsidR="00090E46">
        <w:rPr>
          <w:rFonts w:ascii="Arial" w:hAnsi="Arial" w:cs="Arial"/>
          <w:b/>
          <w:bCs/>
          <w:i/>
          <w:sz w:val="22"/>
          <w:szCs w:val="22"/>
        </w:rPr>
        <w:t xml:space="preserve"> – The</w:t>
      </w:r>
      <w:r>
        <w:rPr>
          <w:rFonts w:ascii="Arial" w:hAnsi="Arial" w:cs="Arial"/>
          <w:b/>
          <w:bCs/>
          <w:i/>
          <w:sz w:val="22"/>
          <w:szCs w:val="22"/>
        </w:rPr>
        <w:t xml:space="preserve"> Musical“ entführt auf eine geheimnisvolle Insel, auf der das Gute mit dem Bösen ringt und Legenden wahr werden.</w:t>
      </w:r>
    </w:p>
    <w:p w14:paraId="592DA391" w14:textId="6916DA9F" w:rsidR="007843DC" w:rsidRDefault="007843DC" w:rsidP="00CB3502">
      <w:pPr>
        <w:spacing w:line="288" w:lineRule="auto"/>
        <w:ind w:left="1361"/>
        <w:jc w:val="both"/>
        <w:rPr>
          <w:rFonts w:ascii="Arial" w:hAnsi="Arial" w:cs="Arial"/>
          <w:b/>
          <w:bCs/>
          <w:i/>
          <w:sz w:val="22"/>
          <w:szCs w:val="22"/>
        </w:rPr>
      </w:pPr>
      <w:r>
        <w:rPr>
          <w:rFonts w:ascii="Arial" w:hAnsi="Arial" w:cs="Arial"/>
          <w:b/>
          <w:bCs/>
          <w:i/>
          <w:sz w:val="22"/>
          <w:szCs w:val="22"/>
        </w:rPr>
        <w:t xml:space="preserve">Im Europa-Park </w:t>
      </w:r>
      <w:proofErr w:type="spellStart"/>
      <w:r>
        <w:rPr>
          <w:rFonts w:ascii="Arial" w:hAnsi="Arial" w:cs="Arial"/>
          <w:b/>
          <w:bCs/>
          <w:i/>
          <w:sz w:val="22"/>
          <w:szCs w:val="22"/>
        </w:rPr>
        <w:t>Teatro</w:t>
      </w:r>
      <w:proofErr w:type="spellEnd"/>
      <w:r>
        <w:rPr>
          <w:rFonts w:ascii="Arial" w:hAnsi="Arial" w:cs="Arial"/>
          <w:b/>
          <w:bCs/>
          <w:i/>
          <w:sz w:val="22"/>
          <w:szCs w:val="22"/>
        </w:rPr>
        <w:t xml:space="preserve"> im Italienischen Themenbereich </w:t>
      </w:r>
      <w:r w:rsidR="00316C41">
        <w:rPr>
          <w:rFonts w:ascii="Arial" w:hAnsi="Arial" w:cs="Arial"/>
          <w:b/>
          <w:bCs/>
          <w:i/>
          <w:sz w:val="22"/>
          <w:szCs w:val="22"/>
        </w:rPr>
        <w:t>tauchen</w:t>
      </w:r>
      <w:r>
        <w:rPr>
          <w:rFonts w:ascii="Arial" w:hAnsi="Arial" w:cs="Arial"/>
          <w:b/>
          <w:bCs/>
          <w:i/>
          <w:sz w:val="22"/>
          <w:szCs w:val="22"/>
        </w:rPr>
        <w:t xml:space="preserve"> die B</w:t>
      </w:r>
      <w:r w:rsidR="00316C41">
        <w:rPr>
          <w:rFonts w:ascii="Arial" w:hAnsi="Arial" w:cs="Arial"/>
          <w:b/>
          <w:bCs/>
          <w:i/>
          <w:sz w:val="22"/>
          <w:szCs w:val="22"/>
        </w:rPr>
        <w:t xml:space="preserve">esucher ab 28. April 2018 </w:t>
      </w:r>
      <w:r>
        <w:rPr>
          <w:rFonts w:ascii="Arial" w:hAnsi="Arial" w:cs="Arial"/>
          <w:b/>
          <w:bCs/>
          <w:i/>
          <w:sz w:val="22"/>
          <w:szCs w:val="22"/>
        </w:rPr>
        <w:t xml:space="preserve">in eine </w:t>
      </w:r>
      <w:r w:rsidR="00316C41">
        <w:rPr>
          <w:rFonts w:ascii="Arial" w:hAnsi="Arial" w:cs="Arial"/>
          <w:b/>
          <w:bCs/>
          <w:i/>
          <w:sz w:val="22"/>
          <w:szCs w:val="22"/>
        </w:rPr>
        <w:t xml:space="preserve">mystische Meereswelt ein, in </w:t>
      </w:r>
      <w:proofErr w:type="gramStart"/>
      <w:r w:rsidR="00316C41">
        <w:rPr>
          <w:rFonts w:ascii="Arial" w:hAnsi="Arial" w:cs="Arial"/>
          <w:b/>
          <w:bCs/>
          <w:i/>
          <w:sz w:val="22"/>
          <w:szCs w:val="22"/>
        </w:rPr>
        <w:t>der</w:t>
      </w:r>
      <w:proofErr w:type="gramEnd"/>
      <w:r w:rsidR="00316C41">
        <w:rPr>
          <w:rFonts w:ascii="Arial" w:hAnsi="Arial" w:cs="Arial"/>
          <w:b/>
          <w:bCs/>
          <w:i/>
          <w:sz w:val="22"/>
          <w:szCs w:val="22"/>
        </w:rPr>
        <w:t xml:space="preserve"> Intri</w:t>
      </w:r>
      <w:r w:rsidR="0066008A">
        <w:rPr>
          <w:rFonts w:ascii="Arial" w:hAnsi="Arial" w:cs="Arial"/>
          <w:b/>
          <w:bCs/>
          <w:i/>
          <w:sz w:val="22"/>
          <w:szCs w:val="22"/>
        </w:rPr>
        <w:t>gen, Zusammenhalt und die Suche nach einer</w:t>
      </w:r>
      <w:r w:rsidR="00A5396C">
        <w:rPr>
          <w:rFonts w:ascii="Arial" w:hAnsi="Arial" w:cs="Arial"/>
          <w:b/>
          <w:bCs/>
          <w:i/>
          <w:sz w:val="22"/>
          <w:szCs w:val="22"/>
        </w:rPr>
        <w:t xml:space="preserve"> magischen Quelle Menschen und Meermenschen verknüpfen</w:t>
      </w:r>
      <w:r>
        <w:rPr>
          <w:rFonts w:ascii="Arial" w:hAnsi="Arial" w:cs="Arial"/>
          <w:b/>
          <w:bCs/>
          <w:i/>
          <w:sz w:val="22"/>
          <w:szCs w:val="22"/>
        </w:rPr>
        <w:t xml:space="preserve">. </w:t>
      </w:r>
    </w:p>
    <w:p w14:paraId="16DFBC03" w14:textId="3D93D518" w:rsidR="007843DC" w:rsidRDefault="007843DC" w:rsidP="00CB3502">
      <w:pPr>
        <w:spacing w:line="288" w:lineRule="auto"/>
        <w:ind w:left="1361"/>
        <w:jc w:val="both"/>
        <w:rPr>
          <w:rFonts w:ascii="Arial" w:hAnsi="Arial" w:cs="Arial"/>
          <w:b/>
          <w:bCs/>
          <w:i/>
          <w:sz w:val="22"/>
          <w:szCs w:val="22"/>
        </w:rPr>
      </w:pPr>
      <w:r>
        <w:rPr>
          <w:rFonts w:ascii="Arial" w:hAnsi="Arial" w:cs="Arial"/>
          <w:b/>
          <w:bCs/>
          <w:i/>
          <w:sz w:val="22"/>
          <w:szCs w:val="22"/>
        </w:rPr>
        <w:t>Das Europa-Park Musical ist bereits die zweite Eigenproduktion des Euro</w:t>
      </w:r>
      <w:r w:rsidR="00A5396C">
        <w:rPr>
          <w:rFonts w:ascii="Arial" w:hAnsi="Arial" w:cs="Arial"/>
          <w:b/>
          <w:bCs/>
          <w:i/>
          <w:sz w:val="22"/>
          <w:szCs w:val="22"/>
        </w:rPr>
        <w:t>pa-Park</w:t>
      </w:r>
      <w:r w:rsidR="00446D5A">
        <w:rPr>
          <w:rFonts w:ascii="Arial" w:hAnsi="Arial" w:cs="Arial"/>
          <w:b/>
          <w:bCs/>
          <w:i/>
          <w:sz w:val="22"/>
          <w:szCs w:val="22"/>
        </w:rPr>
        <w:t>, jedoch die erste Tagesshow.</w:t>
      </w:r>
      <w:r w:rsidR="00A5396C">
        <w:rPr>
          <w:rFonts w:ascii="Arial" w:hAnsi="Arial" w:cs="Arial"/>
          <w:b/>
          <w:bCs/>
          <w:i/>
          <w:sz w:val="22"/>
          <w:szCs w:val="22"/>
        </w:rPr>
        <w:t xml:space="preserve"> Erneut sorgt die ausdrucksvoll</w:t>
      </w:r>
      <w:r>
        <w:rPr>
          <w:rFonts w:ascii="Arial" w:hAnsi="Arial" w:cs="Arial"/>
          <w:b/>
          <w:bCs/>
          <w:i/>
          <w:sz w:val="22"/>
          <w:szCs w:val="22"/>
        </w:rPr>
        <w:t xml:space="preserve">e Musik des Freiburger Komponisten Hendrik Schwarzer für einen emotionalen Hochgenuss. Das Europa-Park </w:t>
      </w:r>
      <w:proofErr w:type="spellStart"/>
      <w:r>
        <w:rPr>
          <w:rFonts w:ascii="Arial" w:hAnsi="Arial" w:cs="Arial"/>
          <w:b/>
          <w:bCs/>
          <w:i/>
          <w:sz w:val="22"/>
          <w:szCs w:val="22"/>
        </w:rPr>
        <w:t>Teatro</w:t>
      </w:r>
      <w:proofErr w:type="spellEnd"/>
      <w:r>
        <w:rPr>
          <w:rFonts w:ascii="Arial" w:hAnsi="Arial" w:cs="Arial"/>
          <w:b/>
          <w:bCs/>
          <w:i/>
          <w:sz w:val="22"/>
          <w:szCs w:val="22"/>
        </w:rPr>
        <w:t xml:space="preserve"> präsentiert</w:t>
      </w:r>
      <w:r w:rsidR="00090E46">
        <w:rPr>
          <w:rFonts w:ascii="Arial" w:hAnsi="Arial" w:cs="Arial"/>
          <w:b/>
          <w:bCs/>
          <w:i/>
          <w:sz w:val="22"/>
          <w:szCs w:val="22"/>
        </w:rPr>
        <w:t xml:space="preserve"> sich extra für „</w:t>
      </w:r>
      <w:proofErr w:type="spellStart"/>
      <w:r w:rsidR="00090E46">
        <w:rPr>
          <w:rFonts w:ascii="Arial" w:hAnsi="Arial" w:cs="Arial"/>
          <w:b/>
          <w:bCs/>
          <w:i/>
          <w:sz w:val="22"/>
          <w:szCs w:val="22"/>
        </w:rPr>
        <w:t>Rulantica</w:t>
      </w:r>
      <w:proofErr w:type="spellEnd"/>
      <w:r w:rsidR="00090E46">
        <w:rPr>
          <w:rFonts w:ascii="Arial" w:hAnsi="Arial" w:cs="Arial"/>
          <w:b/>
          <w:bCs/>
          <w:i/>
          <w:sz w:val="22"/>
          <w:szCs w:val="22"/>
        </w:rPr>
        <w:t xml:space="preserve"> – The</w:t>
      </w:r>
      <w:r>
        <w:rPr>
          <w:rFonts w:ascii="Arial" w:hAnsi="Arial" w:cs="Arial"/>
          <w:b/>
          <w:bCs/>
          <w:i/>
          <w:sz w:val="22"/>
          <w:szCs w:val="22"/>
        </w:rPr>
        <w:t xml:space="preserve"> Musical“ in einem neuen Look mit typisch italien</w:t>
      </w:r>
      <w:r w:rsidR="00A5396C">
        <w:rPr>
          <w:rFonts w:ascii="Arial" w:hAnsi="Arial" w:cs="Arial"/>
          <w:b/>
          <w:bCs/>
          <w:i/>
          <w:sz w:val="22"/>
          <w:szCs w:val="22"/>
        </w:rPr>
        <w:t>ischer Außenfassade</w:t>
      </w:r>
      <w:r>
        <w:rPr>
          <w:rFonts w:ascii="Arial" w:hAnsi="Arial" w:cs="Arial"/>
          <w:b/>
          <w:bCs/>
          <w:i/>
          <w:sz w:val="22"/>
          <w:szCs w:val="22"/>
        </w:rPr>
        <w:t>, detailverliebter, thematisierter Bühnenfront und einer neuen LED-Wand.</w:t>
      </w:r>
    </w:p>
    <w:p w14:paraId="566D03DB" w14:textId="77777777" w:rsidR="004A072F" w:rsidRDefault="004A072F" w:rsidP="00AE2CBC">
      <w:pPr>
        <w:spacing w:line="288" w:lineRule="auto"/>
        <w:jc w:val="both"/>
        <w:rPr>
          <w:rFonts w:ascii="Arial" w:hAnsi="Arial" w:cs="Arial"/>
          <w:bCs/>
          <w:sz w:val="22"/>
          <w:szCs w:val="22"/>
        </w:rPr>
      </w:pPr>
    </w:p>
    <w:p w14:paraId="10675478" w14:textId="7250AF3C" w:rsidR="00316C41" w:rsidRDefault="004A072F" w:rsidP="00316C41">
      <w:pPr>
        <w:spacing w:line="288" w:lineRule="auto"/>
        <w:ind w:left="1361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1557 ist </w:t>
      </w:r>
      <w:r w:rsidR="00316C41" w:rsidRPr="00316C41">
        <w:rPr>
          <w:rFonts w:ascii="Arial" w:hAnsi="Arial" w:cs="Arial"/>
          <w:bCs/>
          <w:sz w:val="22"/>
          <w:szCs w:val="22"/>
        </w:rPr>
        <w:t xml:space="preserve">das königliche Schiff </w:t>
      </w:r>
      <w:proofErr w:type="spellStart"/>
      <w:r w:rsidR="00316C41" w:rsidRPr="00316C41">
        <w:rPr>
          <w:rFonts w:ascii="Arial" w:hAnsi="Arial" w:cs="Arial"/>
          <w:bCs/>
          <w:sz w:val="22"/>
          <w:szCs w:val="22"/>
        </w:rPr>
        <w:t>Tre</w:t>
      </w:r>
      <w:proofErr w:type="spellEnd"/>
      <w:r w:rsidR="00316C41" w:rsidRPr="00316C41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316C41" w:rsidRPr="00316C41">
        <w:rPr>
          <w:rFonts w:ascii="Arial" w:hAnsi="Arial" w:cs="Arial"/>
          <w:bCs/>
          <w:sz w:val="22"/>
          <w:szCs w:val="22"/>
        </w:rPr>
        <w:t>Kronor</w:t>
      </w:r>
      <w:proofErr w:type="spellEnd"/>
      <w:r w:rsidR="00316C41" w:rsidRPr="00316C41">
        <w:rPr>
          <w:rFonts w:ascii="Arial" w:hAnsi="Arial" w:cs="Arial"/>
          <w:bCs/>
          <w:sz w:val="22"/>
          <w:szCs w:val="22"/>
        </w:rPr>
        <w:t xml:space="preserve"> auf </w:t>
      </w:r>
      <w:r>
        <w:rPr>
          <w:rFonts w:ascii="Arial" w:hAnsi="Arial" w:cs="Arial"/>
          <w:bCs/>
          <w:sz w:val="22"/>
          <w:szCs w:val="22"/>
        </w:rPr>
        <w:t>geheimer Mission. Sein Ziel: Die sagenumwobene Insel</w:t>
      </w:r>
      <w:r w:rsidR="00316C41" w:rsidRPr="00316C41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316C41" w:rsidRPr="00316C41">
        <w:rPr>
          <w:rFonts w:ascii="Arial" w:hAnsi="Arial" w:cs="Arial"/>
          <w:bCs/>
          <w:sz w:val="22"/>
          <w:szCs w:val="22"/>
        </w:rPr>
        <w:t>Rulantica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. Auf ihr soll sich die Quelle des Lebens befinden, deren kostbares Wasser der Kapitän zurück in die Heimat verschiffen will. </w:t>
      </w:r>
      <w:r w:rsidR="00316C41" w:rsidRPr="00316C41">
        <w:rPr>
          <w:rFonts w:ascii="Arial" w:hAnsi="Arial" w:cs="Arial"/>
          <w:bCs/>
          <w:sz w:val="22"/>
          <w:szCs w:val="22"/>
        </w:rPr>
        <w:t xml:space="preserve">Als </w:t>
      </w:r>
      <w:r>
        <w:rPr>
          <w:rFonts w:ascii="Arial" w:hAnsi="Arial" w:cs="Arial"/>
          <w:bCs/>
          <w:sz w:val="22"/>
          <w:szCs w:val="22"/>
        </w:rPr>
        <w:t>sich der</w:t>
      </w:r>
      <w:r w:rsidR="00316C41" w:rsidRPr="00316C41">
        <w:rPr>
          <w:rFonts w:ascii="Arial" w:hAnsi="Arial" w:cs="Arial"/>
          <w:bCs/>
          <w:sz w:val="22"/>
          <w:szCs w:val="22"/>
        </w:rPr>
        <w:t xml:space="preserve"> Schif</w:t>
      </w:r>
      <w:r w:rsidR="0066008A">
        <w:rPr>
          <w:rFonts w:ascii="Arial" w:hAnsi="Arial" w:cs="Arial"/>
          <w:bCs/>
          <w:sz w:val="22"/>
          <w:szCs w:val="22"/>
        </w:rPr>
        <w:t xml:space="preserve">fsjunge </w:t>
      </w:r>
      <w:r>
        <w:rPr>
          <w:rFonts w:ascii="Arial" w:hAnsi="Arial" w:cs="Arial"/>
          <w:bCs/>
          <w:sz w:val="22"/>
          <w:szCs w:val="22"/>
        </w:rPr>
        <w:t xml:space="preserve">Fin auf der abenteuerlichen Reise jedoch in die Meerjungfrau </w:t>
      </w:r>
      <w:proofErr w:type="spellStart"/>
      <w:r>
        <w:rPr>
          <w:rFonts w:ascii="Arial" w:hAnsi="Arial" w:cs="Arial"/>
          <w:bCs/>
          <w:sz w:val="22"/>
          <w:szCs w:val="22"/>
        </w:rPr>
        <w:t>Kailani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verliebt, erfährt er, dass der Raub</w:t>
      </w:r>
      <w:r w:rsidR="00316C41" w:rsidRPr="00316C41">
        <w:rPr>
          <w:rFonts w:ascii="Arial" w:hAnsi="Arial" w:cs="Arial"/>
          <w:bCs/>
          <w:sz w:val="22"/>
          <w:szCs w:val="22"/>
        </w:rPr>
        <w:t xml:space="preserve"> des Quellwassers </w:t>
      </w:r>
      <w:r>
        <w:rPr>
          <w:rFonts w:ascii="Arial" w:hAnsi="Arial" w:cs="Arial"/>
          <w:bCs/>
          <w:sz w:val="22"/>
          <w:szCs w:val="22"/>
        </w:rPr>
        <w:t>den Untergang der</w:t>
      </w:r>
      <w:r w:rsidR="00316C41" w:rsidRPr="00316C41">
        <w:rPr>
          <w:rFonts w:ascii="Arial" w:hAnsi="Arial" w:cs="Arial"/>
          <w:bCs/>
          <w:sz w:val="22"/>
          <w:szCs w:val="22"/>
        </w:rPr>
        <w:t xml:space="preserve"> Insel </w:t>
      </w:r>
      <w:r>
        <w:rPr>
          <w:rFonts w:ascii="Arial" w:hAnsi="Arial" w:cs="Arial"/>
          <w:bCs/>
          <w:sz w:val="22"/>
          <w:szCs w:val="22"/>
        </w:rPr>
        <w:t>herbeiführen würde</w:t>
      </w:r>
      <w:r w:rsidR="00316C41" w:rsidRPr="00316C41">
        <w:rPr>
          <w:rFonts w:ascii="Arial" w:hAnsi="Arial" w:cs="Arial"/>
          <w:bCs/>
          <w:sz w:val="22"/>
          <w:szCs w:val="22"/>
        </w:rPr>
        <w:t>.</w:t>
      </w:r>
      <w:r>
        <w:rPr>
          <w:rFonts w:ascii="Arial" w:hAnsi="Arial" w:cs="Arial"/>
          <w:bCs/>
          <w:sz w:val="22"/>
          <w:szCs w:val="22"/>
        </w:rPr>
        <w:t xml:space="preserve"> Hin- und hergerissen zwischen der</w:t>
      </w:r>
      <w:r w:rsidR="00AE2CBC">
        <w:rPr>
          <w:rFonts w:ascii="Arial" w:hAnsi="Arial" w:cs="Arial"/>
          <w:bCs/>
          <w:sz w:val="22"/>
          <w:szCs w:val="22"/>
        </w:rPr>
        <w:t xml:space="preserve"> Aussicht auf Ruhm und seiner wachsenden Zuneigung zu </w:t>
      </w:r>
      <w:proofErr w:type="spellStart"/>
      <w:r w:rsidR="00AE2CBC">
        <w:rPr>
          <w:rFonts w:ascii="Arial" w:hAnsi="Arial" w:cs="Arial"/>
          <w:bCs/>
          <w:sz w:val="22"/>
          <w:szCs w:val="22"/>
        </w:rPr>
        <w:t>Rulantica</w:t>
      </w:r>
      <w:proofErr w:type="spellEnd"/>
      <w:r w:rsidR="00AE2CBC">
        <w:rPr>
          <w:rFonts w:ascii="Arial" w:hAnsi="Arial" w:cs="Arial"/>
          <w:bCs/>
          <w:sz w:val="22"/>
          <w:szCs w:val="22"/>
        </w:rPr>
        <w:t xml:space="preserve"> stellt sich Fin schließlich gegen den Plan seines von Gier besessenen Kapitäns.</w:t>
      </w:r>
      <w:r w:rsidR="00A5396C">
        <w:rPr>
          <w:rFonts w:ascii="Arial" w:hAnsi="Arial" w:cs="Arial"/>
          <w:bCs/>
          <w:sz w:val="22"/>
          <w:szCs w:val="22"/>
        </w:rPr>
        <w:t xml:space="preserve"> Ein Kampf um Recht und Liebe entbrennt.</w:t>
      </w:r>
    </w:p>
    <w:p w14:paraId="1844EA71" w14:textId="77777777" w:rsidR="00AE2CBC" w:rsidRPr="00316C41" w:rsidRDefault="00AE2CBC" w:rsidP="00316C41">
      <w:pPr>
        <w:spacing w:line="288" w:lineRule="auto"/>
        <w:ind w:left="1361"/>
        <w:jc w:val="both"/>
        <w:rPr>
          <w:rFonts w:ascii="Arial" w:hAnsi="Arial" w:cs="Arial"/>
          <w:bCs/>
          <w:sz w:val="22"/>
          <w:szCs w:val="22"/>
        </w:rPr>
      </w:pPr>
    </w:p>
    <w:p w14:paraId="71383B68" w14:textId="3104E399" w:rsidR="00CB3502" w:rsidRPr="00C53D9D" w:rsidRDefault="00FD2957" w:rsidP="00202A9C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="0066008A">
        <w:rPr>
          <w:rFonts w:ascii="Arial" w:hAnsi="Arial" w:cs="Arial"/>
          <w:sz w:val="22"/>
          <w:szCs w:val="22"/>
        </w:rPr>
        <w:t xml:space="preserve">in beeindruckendes Bühnenbild mit perfekt inszenierten Lichtkompositionen und aufwändige Kostüme </w:t>
      </w:r>
      <w:r>
        <w:rPr>
          <w:rFonts w:ascii="Arial" w:hAnsi="Arial" w:cs="Arial"/>
          <w:sz w:val="22"/>
          <w:szCs w:val="22"/>
        </w:rPr>
        <w:t>v</w:t>
      </w:r>
      <w:r w:rsidR="0066008A">
        <w:rPr>
          <w:rFonts w:ascii="Arial" w:hAnsi="Arial" w:cs="Arial"/>
          <w:sz w:val="22"/>
          <w:szCs w:val="22"/>
        </w:rPr>
        <w:t>erzaubern die ganze Familie</w:t>
      </w:r>
      <w:r w:rsidR="00CB3502" w:rsidRPr="00C53D9D">
        <w:rPr>
          <w:rFonts w:ascii="Arial" w:hAnsi="Arial" w:cs="Arial"/>
          <w:sz w:val="22"/>
          <w:szCs w:val="22"/>
        </w:rPr>
        <w:t xml:space="preserve">. Große Melodien, eingespielt von einem 60-köpfigen Symphonie-Orchester aus Berlin und Top-Solisten aus der Welt des Musicals, </w:t>
      </w:r>
      <w:r>
        <w:rPr>
          <w:rFonts w:ascii="Arial" w:hAnsi="Arial" w:cs="Arial"/>
          <w:sz w:val="22"/>
          <w:szCs w:val="22"/>
        </w:rPr>
        <w:t>nehmen die Zuschauer mit auf eine Zeitreise, die fasziniert und in eine andere Welt versetzt.</w:t>
      </w:r>
      <w:r w:rsidR="00CB3502" w:rsidRPr="00C53D9D">
        <w:rPr>
          <w:rFonts w:ascii="Arial" w:hAnsi="Arial" w:cs="Arial"/>
          <w:sz w:val="22"/>
          <w:szCs w:val="22"/>
        </w:rPr>
        <w:t xml:space="preserve"> </w:t>
      </w:r>
    </w:p>
    <w:p w14:paraId="154BF746" w14:textId="5EDC5DFB" w:rsidR="00CB3502" w:rsidRDefault="00FD2957" w:rsidP="00CB3502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Zur hochkarätigen Besetzung gehört </w:t>
      </w:r>
      <w:r w:rsidR="00CB3502" w:rsidRPr="008A6E84">
        <w:rPr>
          <w:rFonts w:ascii="Arial" w:hAnsi="Arial" w:cs="Arial"/>
          <w:sz w:val="22"/>
          <w:szCs w:val="22"/>
        </w:rPr>
        <w:t>Ornella De Santis</w:t>
      </w:r>
      <w:r>
        <w:rPr>
          <w:rFonts w:ascii="Arial" w:hAnsi="Arial" w:cs="Arial"/>
          <w:sz w:val="22"/>
          <w:szCs w:val="22"/>
        </w:rPr>
        <w:t xml:space="preserve">, die als hübsche Meerjungfrau </w:t>
      </w:r>
      <w:proofErr w:type="spellStart"/>
      <w:r>
        <w:rPr>
          <w:rFonts w:ascii="Arial" w:hAnsi="Arial" w:cs="Arial"/>
          <w:sz w:val="22"/>
          <w:szCs w:val="22"/>
        </w:rPr>
        <w:t>Kailani</w:t>
      </w:r>
      <w:proofErr w:type="spellEnd"/>
      <w:r>
        <w:rPr>
          <w:rFonts w:ascii="Arial" w:hAnsi="Arial" w:cs="Arial"/>
          <w:sz w:val="22"/>
          <w:szCs w:val="22"/>
        </w:rPr>
        <w:t xml:space="preserve"> m</w:t>
      </w:r>
      <w:r w:rsidR="00786FA0">
        <w:rPr>
          <w:rFonts w:ascii="Arial" w:hAnsi="Arial" w:cs="Arial"/>
          <w:sz w:val="22"/>
          <w:szCs w:val="22"/>
        </w:rPr>
        <w:t>it betörendem Gesang becirct</w:t>
      </w:r>
      <w:r>
        <w:rPr>
          <w:rFonts w:ascii="Arial" w:hAnsi="Arial" w:cs="Arial"/>
          <w:sz w:val="22"/>
          <w:szCs w:val="22"/>
        </w:rPr>
        <w:t xml:space="preserve"> und ihren Platz in der Welt der Meeresmenschen sucht. Elisabeth Schu</w:t>
      </w:r>
      <w:r w:rsidR="00D223B1">
        <w:rPr>
          <w:rFonts w:ascii="Arial" w:hAnsi="Arial" w:cs="Arial"/>
          <w:sz w:val="22"/>
          <w:szCs w:val="22"/>
        </w:rPr>
        <w:t>l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>ler begeistert als Anführerin der Quellenwächter</w:t>
      </w:r>
      <w:r w:rsidR="00974AAF">
        <w:rPr>
          <w:rFonts w:ascii="Arial" w:hAnsi="Arial" w:cs="Arial"/>
          <w:sz w:val="22"/>
          <w:szCs w:val="22"/>
        </w:rPr>
        <w:t>, Ulrich Grawunder als Kapitän</w:t>
      </w:r>
      <w:r w:rsidR="00595DD6">
        <w:rPr>
          <w:rFonts w:ascii="Arial" w:hAnsi="Arial" w:cs="Arial"/>
          <w:sz w:val="22"/>
          <w:szCs w:val="22"/>
        </w:rPr>
        <w:t>, Daniel Johnson als Fin</w:t>
      </w:r>
      <w:r w:rsidR="00974AAF">
        <w:rPr>
          <w:rFonts w:ascii="Arial" w:hAnsi="Arial" w:cs="Arial"/>
          <w:sz w:val="22"/>
          <w:szCs w:val="22"/>
        </w:rPr>
        <w:t>.</w:t>
      </w:r>
    </w:p>
    <w:p w14:paraId="1C5F8A2F" w14:textId="77777777" w:rsidR="00AE2CBC" w:rsidRPr="00C53D9D" w:rsidRDefault="00AE2CBC" w:rsidP="00CB3502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</w:p>
    <w:p w14:paraId="0912F7A7" w14:textId="36311AAF" w:rsidR="0082105F" w:rsidRPr="00C53D9D" w:rsidRDefault="00CB3502" w:rsidP="0082105F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  <w:r w:rsidRPr="00C53D9D">
        <w:rPr>
          <w:rFonts w:ascii="Arial" w:hAnsi="Arial" w:cs="Arial"/>
          <w:sz w:val="22"/>
          <w:szCs w:val="22"/>
        </w:rPr>
        <w:lastRenderedPageBreak/>
        <w:t>Produziert w</w:t>
      </w:r>
      <w:r w:rsidR="00090E46">
        <w:rPr>
          <w:rFonts w:ascii="Arial" w:hAnsi="Arial" w:cs="Arial"/>
          <w:sz w:val="22"/>
          <w:szCs w:val="22"/>
        </w:rPr>
        <w:t>ird „</w:t>
      </w:r>
      <w:proofErr w:type="spellStart"/>
      <w:r w:rsidR="00090E46">
        <w:rPr>
          <w:rFonts w:ascii="Arial" w:hAnsi="Arial" w:cs="Arial"/>
          <w:sz w:val="22"/>
          <w:szCs w:val="22"/>
        </w:rPr>
        <w:t>Rulantica</w:t>
      </w:r>
      <w:proofErr w:type="spellEnd"/>
      <w:r w:rsidR="00090E46">
        <w:rPr>
          <w:rFonts w:ascii="Arial" w:hAnsi="Arial" w:cs="Arial"/>
          <w:sz w:val="22"/>
          <w:szCs w:val="22"/>
        </w:rPr>
        <w:t xml:space="preserve"> – The</w:t>
      </w:r>
      <w:r w:rsidR="00FD2957">
        <w:rPr>
          <w:rFonts w:ascii="Arial" w:hAnsi="Arial" w:cs="Arial"/>
          <w:sz w:val="22"/>
          <w:szCs w:val="22"/>
        </w:rPr>
        <w:t xml:space="preserve"> </w:t>
      </w:r>
      <w:r w:rsidRPr="00C53D9D">
        <w:rPr>
          <w:rFonts w:ascii="Arial" w:hAnsi="Arial" w:cs="Arial"/>
          <w:sz w:val="22"/>
          <w:szCs w:val="22"/>
        </w:rPr>
        <w:t xml:space="preserve">Musical“ von Thomas Mack, geschäftsführender Gesellschafter Europa-Park. </w:t>
      </w:r>
    </w:p>
    <w:p w14:paraId="2C984F3D" w14:textId="6A24A95B" w:rsidR="00595DD6" w:rsidRDefault="00090E46" w:rsidP="00595DD6">
      <w:pPr>
        <w:spacing w:line="288" w:lineRule="auto"/>
        <w:ind w:left="1361"/>
        <w:jc w:val="both"/>
        <w:rPr>
          <w:rStyle w:val="Hyperlink"/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Alle Songs von „</w:t>
      </w:r>
      <w:proofErr w:type="spellStart"/>
      <w:r>
        <w:rPr>
          <w:rFonts w:ascii="Arial" w:hAnsi="Arial" w:cs="Arial"/>
          <w:sz w:val="22"/>
          <w:szCs w:val="22"/>
        </w:rPr>
        <w:t>Rulantica</w:t>
      </w:r>
      <w:proofErr w:type="spellEnd"/>
      <w:r>
        <w:rPr>
          <w:rFonts w:ascii="Arial" w:hAnsi="Arial" w:cs="Arial"/>
          <w:sz w:val="22"/>
          <w:szCs w:val="22"/>
        </w:rPr>
        <w:t xml:space="preserve"> – The</w:t>
      </w:r>
      <w:r w:rsidR="00A5396C">
        <w:rPr>
          <w:rFonts w:ascii="Arial" w:hAnsi="Arial" w:cs="Arial"/>
          <w:sz w:val="22"/>
          <w:szCs w:val="22"/>
        </w:rPr>
        <w:t xml:space="preserve"> </w:t>
      </w:r>
      <w:r w:rsidR="00E00877">
        <w:rPr>
          <w:rFonts w:ascii="Arial" w:hAnsi="Arial" w:cs="Arial"/>
          <w:sz w:val="22"/>
          <w:szCs w:val="22"/>
        </w:rPr>
        <w:t>Musical</w:t>
      </w:r>
      <w:r w:rsidR="00A5396C">
        <w:rPr>
          <w:rFonts w:ascii="Arial" w:hAnsi="Arial" w:cs="Arial"/>
          <w:sz w:val="22"/>
          <w:szCs w:val="22"/>
        </w:rPr>
        <w:t>“</w:t>
      </w:r>
      <w:r w:rsidR="00CB3502" w:rsidRPr="00C53D9D">
        <w:rPr>
          <w:rFonts w:ascii="Arial" w:hAnsi="Arial" w:cs="Arial"/>
          <w:sz w:val="22"/>
          <w:szCs w:val="22"/>
        </w:rPr>
        <w:t xml:space="preserve"> sind auf CD und DVD erhältlich</w:t>
      </w:r>
      <w:r w:rsidR="00A5396C">
        <w:rPr>
          <w:rFonts w:ascii="Arial" w:hAnsi="Arial" w:cs="Arial"/>
          <w:sz w:val="22"/>
          <w:szCs w:val="22"/>
        </w:rPr>
        <w:t xml:space="preserve"> unter </w:t>
      </w:r>
      <w:hyperlink r:id="rId9" w:history="1">
        <w:r w:rsidR="00CB3502" w:rsidRPr="00C53D9D">
          <w:rPr>
            <w:rStyle w:val="Hyperlink"/>
            <w:rFonts w:ascii="Arial" w:hAnsi="Arial" w:cs="Arial"/>
            <w:sz w:val="22"/>
            <w:szCs w:val="22"/>
          </w:rPr>
          <w:t>www.europapark-shop.de</w:t>
        </w:r>
      </w:hyperlink>
    </w:p>
    <w:p w14:paraId="539CB031" w14:textId="0891298D" w:rsidR="00595DD6" w:rsidRDefault="00595DD6" w:rsidP="00202A9C">
      <w:pPr>
        <w:spacing w:line="288" w:lineRule="auto"/>
        <w:ind w:left="1361"/>
        <w:jc w:val="both"/>
        <w:rPr>
          <w:rStyle w:val="Hyperlink"/>
          <w:rFonts w:ascii="Arial" w:hAnsi="Arial" w:cs="Arial"/>
          <w:sz w:val="22"/>
          <w:szCs w:val="22"/>
        </w:rPr>
      </w:pPr>
      <w:r w:rsidRPr="00595DD6">
        <w:rPr>
          <w:rStyle w:val="Hyperlink"/>
          <w:rFonts w:ascii="Arial" w:hAnsi="Arial" w:cs="Arial"/>
          <w:color w:val="auto"/>
          <w:sz w:val="22"/>
          <w:szCs w:val="22"/>
          <w:u w:val="none"/>
        </w:rPr>
        <w:t xml:space="preserve">Weitere Infos unter: </w:t>
      </w:r>
      <w:r w:rsidRPr="00595DD6">
        <w:rPr>
          <w:rStyle w:val="Hyperlink"/>
          <w:rFonts w:ascii="Arial" w:hAnsi="Arial" w:cs="Arial"/>
          <w:sz w:val="22"/>
          <w:szCs w:val="22"/>
        </w:rPr>
        <w:t>http://rulantica-musical.com/de/</w:t>
      </w:r>
    </w:p>
    <w:p w14:paraId="354BAA03" w14:textId="77777777" w:rsidR="00202A9C" w:rsidRDefault="00202A9C" w:rsidP="00202A9C">
      <w:pPr>
        <w:spacing w:line="288" w:lineRule="auto"/>
        <w:ind w:left="1361"/>
        <w:jc w:val="both"/>
        <w:rPr>
          <w:rStyle w:val="Hyperlink"/>
          <w:rFonts w:ascii="Arial" w:hAnsi="Arial" w:cs="Arial"/>
          <w:sz w:val="22"/>
          <w:szCs w:val="22"/>
        </w:rPr>
      </w:pPr>
    </w:p>
    <w:p w14:paraId="22C9F5FF" w14:textId="77777777" w:rsidR="00202A9C" w:rsidRDefault="00202A9C" w:rsidP="00202A9C">
      <w:pPr>
        <w:spacing w:line="288" w:lineRule="auto"/>
        <w:ind w:left="1361"/>
        <w:jc w:val="both"/>
        <w:rPr>
          <w:rStyle w:val="Hyperlink"/>
          <w:rFonts w:ascii="Arial" w:hAnsi="Arial" w:cs="Arial"/>
          <w:sz w:val="22"/>
          <w:szCs w:val="22"/>
        </w:rPr>
      </w:pPr>
    </w:p>
    <w:p w14:paraId="6FE79848" w14:textId="77777777" w:rsidR="00202A9C" w:rsidRDefault="00202A9C" w:rsidP="00202A9C">
      <w:pPr>
        <w:pStyle w:val="NurText"/>
        <w:spacing w:after="240" w:line="288" w:lineRule="auto"/>
        <w:ind w:left="1361" w:right="-170" w:firstLine="55"/>
        <w:jc w:val="both"/>
        <w:rPr>
          <w:rFonts w:ascii="Arial" w:hAnsi="Arial" w:cs="Arial"/>
          <w:i/>
          <w:lang w:eastAsia="en-US"/>
        </w:rPr>
      </w:pPr>
      <w:r>
        <w:rPr>
          <w:rFonts w:ascii="Arial" w:hAnsi="Arial" w:cs="Arial"/>
          <w:i/>
          <w:lang w:eastAsia="en-US"/>
        </w:rPr>
        <w:t>D</w:t>
      </w:r>
      <w:r w:rsidRPr="00637BE5">
        <w:rPr>
          <w:rFonts w:ascii="Arial" w:hAnsi="Arial" w:cs="Arial"/>
          <w:i/>
          <w:lang w:eastAsia="en-US"/>
        </w:rPr>
        <w:t xml:space="preserve">er Europa-Park ist in der Sommersaison 2018 vom 24. März bis zum 04. November täglich von 9 bis 18 Uhr geöffnet (längere Öffnungszeiten in der Hauptsaison). Infoline: 07822 / 77 66 88. Weitere Informationen auch unter </w:t>
      </w:r>
      <w:hyperlink r:id="rId10" w:history="1">
        <w:r w:rsidRPr="00BC5C43">
          <w:rPr>
            <w:rStyle w:val="Hyperlink"/>
            <w:rFonts w:ascii="Arial" w:hAnsi="Arial" w:cs="Arial"/>
            <w:i/>
            <w:lang w:eastAsia="en-US"/>
          </w:rPr>
          <w:t>www.europapark.de</w:t>
        </w:r>
      </w:hyperlink>
      <w:r>
        <w:rPr>
          <w:rFonts w:ascii="Arial" w:hAnsi="Arial" w:cs="Arial"/>
          <w:i/>
          <w:lang w:eastAsia="en-US"/>
        </w:rPr>
        <w:t xml:space="preserve"> </w:t>
      </w:r>
    </w:p>
    <w:p w14:paraId="32C5F8D3" w14:textId="77777777" w:rsidR="00202A9C" w:rsidRPr="00E00877" w:rsidRDefault="00202A9C" w:rsidP="00202A9C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</w:p>
    <w:sectPr w:rsidR="00202A9C" w:rsidRPr="00E00877" w:rsidSect="002B2C8F">
      <w:headerReference w:type="even" r:id="rId11"/>
      <w:headerReference w:type="default" r:id="rId12"/>
      <w:headerReference w:type="first" r:id="rId13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1FEDA6" w14:textId="77777777" w:rsidR="0069356C" w:rsidRDefault="0069356C">
      <w:r>
        <w:separator/>
      </w:r>
    </w:p>
  </w:endnote>
  <w:endnote w:type="continuationSeparator" w:id="0">
    <w:p w14:paraId="3CEC2C77" w14:textId="77777777" w:rsidR="0069356C" w:rsidRDefault="00693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DC7B37" w14:textId="77777777" w:rsidR="0069356C" w:rsidRDefault="0069356C">
      <w:r>
        <w:separator/>
      </w:r>
    </w:p>
  </w:footnote>
  <w:footnote w:type="continuationSeparator" w:id="0">
    <w:p w14:paraId="0C81F69D" w14:textId="77777777" w:rsidR="0069356C" w:rsidRDefault="006935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E51DDE" w:rsidRDefault="00D223B1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E51DDE" w:rsidRDefault="00E51DD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E51DDE" w:rsidRDefault="00E51DD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E4D63DE"/>
    <w:multiLevelType w:val="hybridMultilevel"/>
    <w:tmpl w:val="D91CA294"/>
    <w:lvl w:ilvl="0" w:tplc="4AB2ED30">
      <w:numFmt w:val="bullet"/>
      <w:lvlText w:val="-"/>
      <w:lvlJc w:val="left"/>
      <w:pPr>
        <w:ind w:left="1778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8"/>
  </w:num>
  <w:num w:numId="4">
    <w:abstractNumId w:val="4"/>
  </w:num>
  <w:num w:numId="5">
    <w:abstractNumId w:val="10"/>
  </w:num>
  <w:num w:numId="6">
    <w:abstractNumId w:val="13"/>
  </w:num>
  <w:num w:numId="7">
    <w:abstractNumId w:val="12"/>
  </w:num>
  <w:num w:numId="8">
    <w:abstractNumId w:val="9"/>
  </w:num>
  <w:num w:numId="9">
    <w:abstractNumId w:val="6"/>
  </w:num>
  <w:num w:numId="10">
    <w:abstractNumId w:val="11"/>
  </w:num>
  <w:num w:numId="11">
    <w:abstractNumId w:val="7"/>
  </w:num>
  <w:num w:numId="12">
    <w:abstractNumId w:val="5"/>
  </w:num>
  <w:num w:numId="13">
    <w:abstractNumId w:val="3"/>
  </w:num>
  <w:num w:numId="14">
    <w:abstractNumId w:val="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1C43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3B4A"/>
    <w:rsid w:val="0004768D"/>
    <w:rsid w:val="00051CF7"/>
    <w:rsid w:val="000522FE"/>
    <w:rsid w:val="00052E25"/>
    <w:rsid w:val="00061D65"/>
    <w:rsid w:val="00066101"/>
    <w:rsid w:val="00077BD7"/>
    <w:rsid w:val="000808C8"/>
    <w:rsid w:val="000860A5"/>
    <w:rsid w:val="00090E46"/>
    <w:rsid w:val="000923A7"/>
    <w:rsid w:val="00094DE8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A32F4"/>
    <w:rsid w:val="001A6AC9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244D"/>
    <w:rsid w:val="001F312F"/>
    <w:rsid w:val="001F5D3B"/>
    <w:rsid w:val="00201EA7"/>
    <w:rsid w:val="0020218E"/>
    <w:rsid w:val="00202A5A"/>
    <w:rsid w:val="00202A9C"/>
    <w:rsid w:val="00206AE9"/>
    <w:rsid w:val="0021357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C09BF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2F06BD"/>
    <w:rsid w:val="00305F7D"/>
    <w:rsid w:val="003108C1"/>
    <w:rsid w:val="00314CE2"/>
    <w:rsid w:val="00316C41"/>
    <w:rsid w:val="003179D7"/>
    <w:rsid w:val="003346B7"/>
    <w:rsid w:val="00337E08"/>
    <w:rsid w:val="0034308D"/>
    <w:rsid w:val="003458BA"/>
    <w:rsid w:val="00373EBC"/>
    <w:rsid w:val="003752CF"/>
    <w:rsid w:val="00375454"/>
    <w:rsid w:val="00383F3A"/>
    <w:rsid w:val="00385406"/>
    <w:rsid w:val="00385E02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46D5A"/>
    <w:rsid w:val="004552EC"/>
    <w:rsid w:val="00456E47"/>
    <w:rsid w:val="00464765"/>
    <w:rsid w:val="00470E4B"/>
    <w:rsid w:val="00471200"/>
    <w:rsid w:val="0047235D"/>
    <w:rsid w:val="00475E1E"/>
    <w:rsid w:val="00481C40"/>
    <w:rsid w:val="00486115"/>
    <w:rsid w:val="0049282F"/>
    <w:rsid w:val="00497C98"/>
    <w:rsid w:val="004A072F"/>
    <w:rsid w:val="004A4B36"/>
    <w:rsid w:val="004B10CE"/>
    <w:rsid w:val="004C0665"/>
    <w:rsid w:val="004C56C3"/>
    <w:rsid w:val="004D482F"/>
    <w:rsid w:val="004D5FA2"/>
    <w:rsid w:val="004D7A8D"/>
    <w:rsid w:val="004E4B12"/>
    <w:rsid w:val="004F18B5"/>
    <w:rsid w:val="004F299D"/>
    <w:rsid w:val="004F7CEE"/>
    <w:rsid w:val="005011C3"/>
    <w:rsid w:val="00502E10"/>
    <w:rsid w:val="00504277"/>
    <w:rsid w:val="00505B5B"/>
    <w:rsid w:val="005075E0"/>
    <w:rsid w:val="005079AD"/>
    <w:rsid w:val="00511035"/>
    <w:rsid w:val="005130AF"/>
    <w:rsid w:val="00517FFD"/>
    <w:rsid w:val="0052723E"/>
    <w:rsid w:val="005318AA"/>
    <w:rsid w:val="00535FFA"/>
    <w:rsid w:val="005403BD"/>
    <w:rsid w:val="00550F82"/>
    <w:rsid w:val="0055308E"/>
    <w:rsid w:val="0055441C"/>
    <w:rsid w:val="0056480B"/>
    <w:rsid w:val="005738E1"/>
    <w:rsid w:val="00576DEC"/>
    <w:rsid w:val="005800D4"/>
    <w:rsid w:val="0058124E"/>
    <w:rsid w:val="0058126A"/>
    <w:rsid w:val="005824EA"/>
    <w:rsid w:val="00591171"/>
    <w:rsid w:val="005917F9"/>
    <w:rsid w:val="0059309D"/>
    <w:rsid w:val="00595DD6"/>
    <w:rsid w:val="005A1B80"/>
    <w:rsid w:val="005B634F"/>
    <w:rsid w:val="005C196B"/>
    <w:rsid w:val="005C234A"/>
    <w:rsid w:val="005C4631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008A"/>
    <w:rsid w:val="00665C4F"/>
    <w:rsid w:val="006749D7"/>
    <w:rsid w:val="00692AC8"/>
    <w:rsid w:val="0069356C"/>
    <w:rsid w:val="006C0C9E"/>
    <w:rsid w:val="006C2367"/>
    <w:rsid w:val="006C659A"/>
    <w:rsid w:val="006C6E98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279DB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43DC"/>
    <w:rsid w:val="00786256"/>
    <w:rsid w:val="00786FA0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105F"/>
    <w:rsid w:val="0082298F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A6E84"/>
    <w:rsid w:val="008B29C5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5058F"/>
    <w:rsid w:val="00954C3B"/>
    <w:rsid w:val="00963926"/>
    <w:rsid w:val="00963A35"/>
    <w:rsid w:val="00963E1F"/>
    <w:rsid w:val="00966CAE"/>
    <w:rsid w:val="00974AAF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2B07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396C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2CBC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12EDC"/>
    <w:rsid w:val="00B20A41"/>
    <w:rsid w:val="00B27348"/>
    <w:rsid w:val="00B3134F"/>
    <w:rsid w:val="00B328AC"/>
    <w:rsid w:val="00B3376C"/>
    <w:rsid w:val="00B341AC"/>
    <w:rsid w:val="00B4535A"/>
    <w:rsid w:val="00B47965"/>
    <w:rsid w:val="00B53D9E"/>
    <w:rsid w:val="00B54801"/>
    <w:rsid w:val="00B571D7"/>
    <w:rsid w:val="00B65E1B"/>
    <w:rsid w:val="00B87CC6"/>
    <w:rsid w:val="00BA0954"/>
    <w:rsid w:val="00BA5109"/>
    <w:rsid w:val="00BA673C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BF7341"/>
    <w:rsid w:val="00C11B3A"/>
    <w:rsid w:val="00C12851"/>
    <w:rsid w:val="00C15D03"/>
    <w:rsid w:val="00C16013"/>
    <w:rsid w:val="00C223D4"/>
    <w:rsid w:val="00C2498F"/>
    <w:rsid w:val="00C43650"/>
    <w:rsid w:val="00C4371A"/>
    <w:rsid w:val="00C47B25"/>
    <w:rsid w:val="00C55A09"/>
    <w:rsid w:val="00C57BB8"/>
    <w:rsid w:val="00C678B4"/>
    <w:rsid w:val="00C77B40"/>
    <w:rsid w:val="00C8100A"/>
    <w:rsid w:val="00C9431F"/>
    <w:rsid w:val="00C94848"/>
    <w:rsid w:val="00CA012D"/>
    <w:rsid w:val="00CB3502"/>
    <w:rsid w:val="00CB3557"/>
    <w:rsid w:val="00CB5C39"/>
    <w:rsid w:val="00CC0357"/>
    <w:rsid w:val="00CC5AF7"/>
    <w:rsid w:val="00CD48C4"/>
    <w:rsid w:val="00CD71DD"/>
    <w:rsid w:val="00CE4B15"/>
    <w:rsid w:val="00CF4158"/>
    <w:rsid w:val="00D126C7"/>
    <w:rsid w:val="00D15EA4"/>
    <w:rsid w:val="00D223B1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C25EC"/>
    <w:rsid w:val="00DC338B"/>
    <w:rsid w:val="00DC5117"/>
    <w:rsid w:val="00DC7666"/>
    <w:rsid w:val="00DD4D5C"/>
    <w:rsid w:val="00DD7783"/>
    <w:rsid w:val="00DE08F2"/>
    <w:rsid w:val="00DE264F"/>
    <w:rsid w:val="00DF55CB"/>
    <w:rsid w:val="00E00877"/>
    <w:rsid w:val="00E01693"/>
    <w:rsid w:val="00E04CF3"/>
    <w:rsid w:val="00E0611C"/>
    <w:rsid w:val="00E16895"/>
    <w:rsid w:val="00E16B0A"/>
    <w:rsid w:val="00E21C0E"/>
    <w:rsid w:val="00E21E33"/>
    <w:rsid w:val="00E22909"/>
    <w:rsid w:val="00E23192"/>
    <w:rsid w:val="00E272DD"/>
    <w:rsid w:val="00E27935"/>
    <w:rsid w:val="00E33749"/>
    <w:rsid w:val="00E43127"/>
    <w:rsid w:val="00E47E35"/>
    <w:rsid w:val="00E5134F"/>
    <w:rsid w:val="00E51DDE"/>
    <w:rsid w:val="00E7626F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9DC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C76CC"/>
    <w:rsid w:val="00FD1CFF"/>
    <w:rsid w:val="00FD2957"/>
    <w:rsid w:val="00FD55A2"/>
    <w:rsid w:val="00FD7E6C"/>
    <w:rsid w:val="00FE312F"/>
    <w:rsid w:val="00FE51B2"/>
    <w:rsid w:val="00FF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customStyle="1" w:styleId="bodytext">
    <w:name w:val="bodytext"/>
    <w:basedOn w:val="Standard"/>
    <w:rsid w:val="002F06BD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customStyle="1" w:styleId="bodytext">
    <w:name w:val="bodytext"/>
    <w:basedOn w:val="Standard"/>
    <w:rsid w:val="002F06B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europapark.d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europapark-shop.d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BCAD0E8-094A-449B-A9BB-22421A94D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377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2856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Zanger, Corina</cp:lastModifiedBy>
  <cp:revision>17</cp:revision>
  <cp:lastPrinted>2017-03-20T10:22:00Z</cp:lastPrinted>
  <dcterms:created xsi:type="dcterms:W3CDTF">2018-01-24T07:41:00Z</dcterms:created>
  <dcterms:modified xsi:type="dcterms:W3CDTF">2018-04-11T06:39:00Z</dcterms:modified>
</cp:coreProperties>
</file>