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2A92021" w14:textId="77777777" w:rsidR="00433B2F" w:rsidRDefault="00433B2F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F5B4FB1" w:rsidR="00103107" w:rsidRPr="00D15EA4" w:rsidRDefault="00734F1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Januar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6F5B4FB1" w:rsidR="00103107" w:rsidRPr="00D15EA4" w:rsidRDefault="00734F1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Januar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6E0CA613" w14:textId="3463FA96" w:rsidR="009475FB" w:rsidRPr="009475FB" w:rsidRDefault="00A67519" w:rsidP="009475FB">
      <w:pPr>
        <w:ind w:left="1416"/>
      </w:pPr>
      <w:r>
        <w:rPr>
          <w:rFonts w:ascii="Arial" w:hAnsi="Arial" w:cs="Arial"/>
          <w:i/>
          <w:sz w:val="22"/>
          <w:u w:val="single"/>
        </w:rPr>
        <w:t>Sternsinger im Europa-Park</w:t>
      </w:r>
    </w:p>
    <w:p w14:paraId="764C20A8" w14:textId="5F87468F" w:rsidR="009475FB" w:rsidRPr="009475FB" w:rsidRDefault="00A67519" w:rsidP="009475F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Königlicher Besuch der Segensbringer </w:t>
      </w:r>
    </w:p>
    <w:p w14:paraId="1C0FEB99" w14:textId="5174F636" w:rsidR="00AF4F97" w:rsidRDefault="00AF4F97" w:rsidP="00A67519">
      <w:pPr>
        <w:pStyle w:val="Default"/>
        <w:spacing w:line="288" w:lineRule="auto"/>
        <w:ind w:left="1418" w:right="57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Rund 100 Kinder und Jugendliche sind am Sonntag, dem 07. Januar 2018, als Sternsinger in den Europa-Park gewandert. Die kleinen Könige aus Deutschland, Frankreich und der Schweiz überbrachten den Segen </w:t>
      </w:r>
      <w:r w:rsidRPr="008B6A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„Christus </w:t>
      </w:r>
      <w:proofErr w:type="spellStart"/>
      <w:r w:rsidRPr="008B6A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mansionem</w:t>
      </w:r>
      <w:proofErr w:type="spellEnd"/>
      <w:r w:rsidRPr="008B6A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  <w:proofErr w:type="spellStart"/>
      <w:r w:rsidRPr="008B6A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benedicat</w:t>
      </w:r>
      <w:proofErr w:type="spellEnd"/>
      <w:r w:rsidRPr="008B6ADE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– Christus segne dieses Haus“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am Eingang zur </w:t>
      </w:r>
      <w:r w:rsidR="00D60DCD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neuen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Großattraktion </w:t>
      </w:r>
      <w:proofErr w:type="spellStart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Voletarium</w:t>
      </w:r>
      <w:proofErr w:type="spellEnd"/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>. Mit ihrem Besuch sammeln die Sege</w:t>
      </w:r>
      <w:r w:rsidR="00D60DCD"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nsbringer Spenden für weltweite Hilfsprojekte. </w:t>
      </w:r>
      <w:r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  <w:t xml:space="preserve"> </w:t>
      </w:r>
    </w:p>
    <w:p w14:paraId="5FDF25DE" w14:textId="77777777" w:rsidR="00AF4F97" w:rsidRDefault="00AF4F97" w:rsidP="00A67519">
      <w:pPr>
        <w:pStyle w:val="Default"/>
        <w:spacing w:line="288" w:lineRule="auto"/>
        <w:ind w:left="1418" w:right="57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</w:p>
    <w:p w14:paraId="6C850315" w14:textId="715F29AE" w:rsidR="005E2081" w:rsidRDefault="00A67519" w:rsidP="00A67519">
      <w:pPr>
        <w:pStyle w:val="Default"/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Mit den gesammelten Spenden der Aktion Dreikönigssingen können mehr als 1.500 Hilfsprojekte in über 100 Ländern unterstützt werden. Unter dem diesjährigen Leitsatz </w:t>
      </w:r>
      <w:r w:rsidRPr="00013230">
        <w:rPr>
          <w:rFonts w:ascii="Arial" w:hAnsi="Arial" w:cs="Arial"/>
          <w:sz w:val="22"/>
          <w:szCs w:val="22"/>
        </w:rPr>
        <w:t>„</w:t>
      </w:r>
      <w:r w:rsidR="00D60DCD">
        <w:rPr>
          <w:rFonts w:ascii="Arial" w:hAnsi="Arial" w:cs="Arial"/>
          <w:sz w:val="22"/>
          <w:szCs w:val="22"/>
        </w:rPr>
        <w:t xml:space="preserve">Gemeinsam gegen Kinderarbeit – in Indien und weltweit!“ </w:t>
      </w:r>
      <w:r w:rsidRPr="003D493F">
        <w:rPr>
          <w:rFonts w:ascii="Arial" w:eastAsia="Times New Roman" w:hAnsi="Arial" w:cs="Arial"/>
          <w:bCs/>
          <w:color w:val="auto"/>
          <w:sz w:val="22"/>
          <w:szCs w:val="22"/>
        </w:rPr>
        <w:t>sangen</w:t>
      </w:r>
      <w:r>
        <w:rPr>
          <w:rFonts w:ascii="Arial" w:eastAsia="Times New Roman" w:hAnsi="Arial" w:cs="Arial"/>
          <w:bCs/>
          <w:color w:val="auto"/>
          <w:sz w:val="22"/>
          <w:szCs w:val="22"/>
        </w:rPr>
        <w:t xml:space="preserve"> die </w:t>
      </w:r>
      <w:r w:rsidR="005E2081">
        <w:rPr>
          <w:rFonts w:ascii="Arial" w:eastAsia="Times New Roman" w:hAnsi="Arial" w:cs="Arial"/>
          <w:bCs/>
          <w:color w:val="auto"/>
          <w:sz w:val="22"/>
          <w:szCs w:val="22"/>
        </w:rPr>
        <w:t xml:space="preserve">jungen Menschen </w:t>
      </w:r>
      <w:r>
        <w:rPr>
          <w:rFonts w:ascii="Arial" w:eastAsia="Times New Roman" w:hAnsi="Arial" w:cs="Arial"/>
          <w:bCs/>
          <w:color w:val="auto"/>
          <w:sz w:val="22"/>
          <w:szCs w:val="22"/>
        </w:rPr>
        <w:t xml:space="preserve">in den Gewändern der Heiligen Drei Könige </w:t>
      </w:r>
      <w:r w:rsidR="005E2081">
        <w:rPr>
          <w:rFonts w:ascii="Arial" w:eastAsia="Times New Roman" w:hAnsi="Arial" w:cs="Arial"/>
          <w:bCs/>
          <w:color w:val="auto"/>
          <w:sz w:val="22"/>
          <w:szCs w:val="22"/>
        </w:rPr>
        <w:t xml:space="preserve">zunächst </w:t>
      </w:r>
      <w:r>
        <w:rPr>
          <w:rFonts w:ascii="Arial" w:eastAsia="Times New Roman" w:hAnsi="Arial" w:cs="Arial"/>
          <w:bCs/>
          <w:color w:val="auto"/>
          <w:sz w:val="22"/>
          <w:szCs w:val="22"/>
        </w:rPr>
        <w:t>auf der Freilichtbühne im Italienischen Themenbereich des Europa-Park.</w:t>
      </w:r>
      <w:r w:rsidR="005E2081">
        <w:rPr>
          <w:rFonts w:ascii="Arial" w:eastAsia="Times New Roman" w:hAnsi="Arial" w:cs="Arial"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Im Anschluss schrieben</w:t>
      </w:r>
      <w:r w:rsidRPr="00923912">
        <w:rPr>
          <w:rFonts w:ascii="Arial" w:hAnsi="Arial" w:cs="Arial"/>
          <w:sz w:val="22"/>
          <w:szCs w:val="22"/>
        </w:rPr>
        <w:t xml:space="preserve"> die Gruppen mit Kreide </w:t>
      </w:r>
      <w:r w:rsidR="005E2081">
        <w:rPr>
          <w:rFonts w:ascii="Arial" w:hAnsi="Arial" w:cs="Arial"/>
          <w:sz w:val="22"/>
          <w:szCs w:val="22"/>
        </w:rPr>
        <w:t xml:space="preserve">vor dem Eingang zum </w:t>
      </w:r>
      <w:proofErr w:type="spellStart"/>
      <w:r w:rsidR="005E2081">
        <w:rPr>
          <w:rFonts w:ascii="Arial" w:hAnsi="Arial" w:cs="Arial"/>
          <w:sz w:val="22"/>
          <w:szCs w:val="22"/>
        </w:rPr>
        <w:t>Voletarium</w:t>
      </w:r>
      <w:proofErr w:type="spellEnd"/>
      <w:r w:rsidR="005E2081">
        <w:rPr>
          <w:rFonts w:ascii="Arial" w:hAnsi="Arial" w:cs="Arial"/>
          <w:sz w:val="22"/>
          <w:szCs w:val="22"/>
        </w:rPr>
        <w:t xml:space="preserve"> im Deutschen Themenbereich </w:t>
      </w:r>
      <w:r w:rsidR="00FB27C2">
        <w:rPr>
          <w:rFonts w:ascii="Arial" w:hAnsi="Arial" w:cs="Arial"/>
          <w:sz w:val="22"/>
          <w:szCs w:val="22"/>
        </w:rPr>
        <w:t xml:space="preserve">unter dem Helmut-Kohl-Palais </w:t>
      </w:r>
      <w:r w:rsidRPr="00923912">
        <w:rPr>
          <w:rFonts w:ascii="Arial" w:hAnsi="Arial" w:cs="Arial"/>
          <w:sz w:val="22"/>
          <w:szCs w:val="22"/>
        </w:rPr>
        <w:t>in den Sternenkranz „20+C+M+B+1</w:t>
      </w:r>
      <w:r w:rsidR="00A11C2D"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  <w:r w:rsidRPr="00923912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</w:t>
      </w:r>
      <w:r w:rsidRPr="00923912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923912">
        <w:rPr>
          <w:rFonts w:ascii="Arial" w:hAnsi="Arial" w:cs="Arial"/>
          <w:sz w:val="22"/>
          <w:szCs w:val="22"/>
        </w:rPr>
        <w:t>dies heißt übersetzt „Christus segne dieses Haus“.</w:t>
      </w:r>
      <w:r>
        <w:rPr>
          <w:rFonts w:ascii="Arial" w:hAnsi="Arial" w:cs="Arial"/>
          <w:sz w:val="22"/>
          <w:szCs w:val="22"/>
        </w:rPr>
        <w:t xml:space="preserve"> Danach </w:t>
      </w:r>
      <w:r w:rsidR="005E2081">
        <w:rPr>
          <w:rFonts w:ascii="Arial" w:hAnsi="Arial" w:cs="Arial"/>
          <w:sz w:val="22"/>
          <w:szCs w:val="22"/>
        </w:rPr>
        <w:t xml:space="preserve">lockten die über 100 Attraktion und Shows am letzten Öffnungstag der Wintersaison des beliebtesten Freizeitpark Europas und schenkten den Kindern und Jugendlichen einen unvergesslichen Tag. </w:t>
      </w:r>
    </w:p>
    <w:p w14:paraId="3E2C5D15" w14:textId="09F6F092" w:rsidR="005E2081" w:rsidRDefault="00A67519" w:rsidP="005E2081">
      <w:pPr>
        <w:pStyle w:val="Default"/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Träger der Aktion – das </w:t>
      </w:r>
      <w:r w:rsidRPr="00013230">
        <w:rPr>
          <w:rFonts w:ascii="Arial" w:hAnsi="Arial" w:cs="Arial"/>
          <w:sz w:val="22"/>
          <w:szCs w:val="22"/>
        </w:rPr>
        <w:t xml:space="preserve">Kindermissionswerk </w:t>
      </w:r>
      <w:r>
        <w:rPr>
          <w:rFonts w:ascii="Arial" w:hAnsi="Arial" w:cs="Arial"/>
          <w:sz w:val="22"/>
          <w:szCs w:val="22"/>
        </w:rPr>
        <w:t>„</w:t>
      </w:r>
      <w:r w:rsidRPr="00013230">
        <w:rPr>
          <w:rFonts w:ascii="Arial" w:hAnsi="Arial" w:cs="Arial"/>
          <w:sz w:val="22"/>
          <w:szCs w:val="22"/>
        </w:rPr>
        <w:t>Die Sternsinger</w:t>
      </w:r>
      <w:r>
        <w:rPr>
          <w:rFonts w:ascii="Arial" w:hAnsi="Arial" w:cs="Arial"/>
          <w:sz w:val="22"/>
          <w:szCs w:val="22"/>
        </w:rPr>
        <w:t>“</w:t>
      </w:r>
      <w:r w:rsidRPr="00013230">
        <w:rPr>
          <w:rFonts w:ascii="Arial" w:hAnsi="Arial" w:cs="Arial"/>
          <w:sz w:val="22"/>
          <w:szCs w:val="22"/>
        </w:rPr>
        <w:t xml:space="preserve"> und de</w:t>
      </w:r>
      <w:r>
        <w:rPr>
          <w:rFonts w:ascii="Arial" w:hAnsi="Arial" w:cs="Arial"/>
          <w:sz w:val="22"/>
          <w:szCs w:val="22"/>
        </w:rPr>
        <w:t>r</w:t>
      </w:r>
      <w:r w:rsidRPr="00013230">
        <w:rPr>
          <w:rFonts w:ascii="Arial" w:hAnsi="Arial" w:cs="Arial"/>
          <w:sz w:val="22"/>
          <w:szCs w:val="22"/>
        </w:rPr>
        <w:t xml:space="preserve"> Bund der Deutschen Katholischen Jugend (BDKJ) – </w:t>
      </w:r>
      <w:r w:rsidR="005E2081">
        <w:rPr>
          <w:rFonts w:ascii="Arial" w:hAnsi="Arial" w:cs="Arial"/>
          <w:sz w:val="22"/>
          <w:szCs w:val="22"/>
        </w:rPr>
        <w:t xml:space="preserve">richten den Blick in diesem Jahr auf etwa </w:t>
      </w:r>
      <w:r w:rsidR="005E2081" w:rsidRPr="005E2081">
        <w:rPr>
          <w:rFonts w:ascii="Arial" w:hAnsi="Arial" w:cs="Arial"/>
          <w:sz w:val="22"/>
          <w:szCs w:val="22"/>
        </w:rPr>
        <w:t xml:space="preserve">168 Millionen arbeitende Kinder weltweit, die wegen ihrer Armut durch ihre Arbeit – meist unter ausbeuterischen Bedingungen – einen Beitrag zum Familienunterhalt leisten müssen. </w:t>
      </w:r>
    </w:p>
    <w:p w14:paraId="3E1ED31B" w14:textId="4C1FA1DF" w:rsidR="00A67519" w:rsidRPr="001B3D0D" w:rsidRDefault="00A67519" w:rsidP="00A67519">
      <w:pPr>
        <w:pStyle w:val="Default"/>
        <w:spacing w:line="288" w:lineRule="auto"/>
        <w:ind w:left="1418" w:right="57"/>
        <w:jc w:val="both"/>
        <w:rPr>
          <w:rFonts w:ascii="Arial" w:hAnsi="Arial" w:cs="Arial"/>
          <w:color w:val="auto"/>
          <w:sz w:val="22"/>
          <w:szCs w:val="22"/>
        </w:rPr>
      </w:pPr>
      <w:r w:rsidRPr="001B3D0D">
        <w:rPr>
          <w:rFonts w:ascii="Arial" w:hAnsi="Arial" w:cs="Arial"/>
          <w:color w:val="auto"/>
          <w:sz w:val="22"/>
          <w:szCs w:val="22"/>
        </w:rPr>
        <w:t xml:space="preserve">Die deutschen Gruppen kamen aus </w:t>
      </w:r>
      <w:r w:rsidR="00734F1B">
        <w:rPr>
          <w:rFonts w:ascii="Arial" w:hAnsi="Arial" w:cs="Arial"/>
          <w:color w:val="auto"/>
          <w:sz w:val="22"/>
          <w:szCs w:val="22"/>
        </w:rPr>
        <w:t xml:space="preserve">den Gemeinden </w:t>
      </w:r>
      <w:proofErr w:type="spellStart"/>
      <w:r w:rsidR="001B3D0D" w:rsidRPr="001B3D0D">
        <w:rPr>
          <w:rFonts w:ascii="Arial" w:hAnsi="Arial" w:cs="Arial"/>
          <w:color w:val="auto"/>
          <w:sz w:val="22"/>
          <w:szCs w:val="22"/>
        </w:rPr>
        <w:t>Vörstetten</w:t>
      </w:r>
      <w:proofErr w:type="spellEnd"/>
      <w:r w:rsidR="00734F1B">
        <w:rPr>
          <w:rFonts w:ascii="Arial" w:hAnsi="Arial" w:cs="Arial"/>
          <w:color w:val="auto"/>
          <w:sz w:val="22"/>
          <w:szCs w:val="22"/>
        </w:rPr>
        <w:t xml:space="preserve"> und Dingelsdorf </w:t>
      </w:r>
      <w:r w:rsidR="001B3D0D" w:rsidRPr="001B3D0D">
        <w:rPr>
          <w:rFonts w:ascii="Arial" w:hAnsi="Arial" w:cs="Arial"/>
          <w:color w:val="auto"/>
          <w:sz w:val="22"/>
          <w:szCs w:val="22"/>
        </w:rPr>
        <w:t xml:space="preserve">der Erzdiözese Freiburg. </w:t>
      </w:r>
    </w:p>
    <w:p w14:paraId="3B42BA6E" w14:textId="6986C7BA" w:rsidR="00433B2F" w:rsidRDefault="00A67519" w:rsidP="00433B2F">
      <w:pPr>
        <w:pStyle w:val="Default"/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>Seit 1959 hat sich die Aktion zu</w:t>
      </w:r>
      <w:r w:rsidR="00433B2F">
        <w:rPr>
          <w:rFonts w:ascii="Arial" w:hAnsi="Arial"/>
          <w:sz w:val="22"/>
        </w:rPr>
        <w:t>m</w:t>
      </w:r>
      <w:r>
        <w:rPr>
          <w:rFonts w:ascii="Arial" w:hAnsi="Arial"/>
          <w:sz w:val="22"/>
        </w:rPr>
        <w:t xml:space="preserve"> weltweit größten Solidaritätsakt</w:t>
      </w:r>
      <w:r w:rsidR="00433B2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vo</w:t>
      </w:r>
      <w:r w:rsidR="00433B2F">
        <w:rPr>
          <w:rFonts w:ascii="Arial" w:hAnsi="Arial"/>
          <w:sz w:val="22"/>
        </w:rPr>
        <w:t xml:space="preserve">n Kindern für Kinder entwickelt. </w:t>
      </w:r>
      <w:r>
        <w:rPr>
          <w:rFonts w:ascii="Arial" w:hAnsi="Arial" w:cs="Arial"/>
          <w:sz w:val="22"/>
          <w:szCs w:val="22"/>
        </w:rPr>
        <w:t>201</w:t>
      </w:r>
      <w:r w:rsidR="005E2081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konnte eine stolze Summe von rund 46</w:t>
      </w:r>
      <w:r w:rsidR="005E2081">
        <w:rPr>
          <w:rFonts w:ascii="Arial" w:hAnsi="Arial" w:cs="Arial"/>
          <w:sz w:val="22"/>
          <w:szCs w:val="22"/>
        </w:rPr>
        <w:t>,8</w:t>
      </w:r>
      <w:r>
        <w:rPr>
          <w:rFonts w:ascii="Arial" w:hAnsi="Arial" w:cs="Arial"/>
          <w:sz w:val="22"/>
          <w:szCs w:val="22"/>
        </w:rPr>
        <w:t xml:space="preserve"> </w:t>
      </w:r>
      <w:r w:rsidR="00433B2F">
        <w:rPr>
          <w:rFonts w:ascii="Arial" w:hAnsi="Arial" w:cs="Arial"/>
          <w:sz w:val="22"/>
          <w:szCs w:val="22"/>
        </w:rPr>
        <w:t xml:space="preserve">Millionen Euro gesammelt werden – seit Beginn haben die Sternsinger insgesamt eine Milliarde Euro gesammelt. </w:t>
      </w:r>
    </w:p>
    <w:p w14:paraId="560A7065" w14:textId="77777777" w:rsidR="00433B2F" w:rsidRDefault="00433B2F" w:rsidP="00433B2F">
      <w:pPr>
        <w:pStyle w:val="Default"/>
        <w:spacing w:line="288" w:lineRule="auto"/>
        <w:ind w:left="1418" w:right="57"/>
        <w:jc w:val="both"/>
        <w:rPr>
          <w:rFonts w:ascii="Arial" w:hAnsi="Arial" w:cs="Arial"/>
          <w:bCs/>
          <w:i/>
          <w:sz w:val="20"/>
          <w:szCs w:val="22"/>
        </w:rPr>
      </w:pPr>
    </w:p>
    <w:p w14:paraId="632680A6" w14:textId="4DB05603" w:rsidR="002B2C8F" w:rsidRPr="009475FB" w:rsidRDefault="009475FB" w:rsidP="00A67519">
      <w:pPr>
        <w:spacing w:after="240" w:line="288" w:lineRule="auto"/>
        <w:ind w:left="1418" w:right="57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452A3B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2018 vom 24. März bis zum 04. November täglich von 9 bis 18 Uhr geöffnet (längere Öffnungszeiten in der Hauptsaison). Infoline: 07822 / 77 66 88. Weitere Informationen auch unter </w:t>
      </w:r>
      <w:hyperlink r:id="rId9" w:history="1">
        <w:r w:rsidRPr="00452A3B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2B2C8F" w:rsidRPr="009475FB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388884" w14:textId="77777777" w:rsidR="00FE37AE" w:rsidRDefault="00FE37AE">
      <w:r>
        <w:separator/>
      </w:r>
    </w:p>
  </w:endnote>
  <w:endnote w:type="continuationSeparator" w:id="0">
    <w:p w14:paraId="113CC2DE" w14:textId="77777777" w:rsidR="00FE37AE" w:rsidRDefault="00FE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08766" w14:textId="77777777" w:rsidR="00FE37AE" w:rsidRDefault="00FE37AE">
      <w:r>
        <w:separator/>
      </w:r>
    </w:p>
  </w:footnote>
  <w:footnote w:type="continuationSeparator" w:id="0">
    <w:p w14:paraId="307FA657" w14:textId="77777777" w:rsidR="00FE37AE" w:rsidRDefault="00FE3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A11C2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439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D0D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3B2F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2081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4F1B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1C2D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67519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4F97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0DCD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B626F"/>
    <w:rsid w:val="00DB7BAB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27C2"/>
    <w:rsid w:val="00FC76CC"/>
    <w:rsid w:val="00FD1CFF"/>
    <w:rsid w:val="00FD55A2"/>
    <w:rsid w:val="00FD7E6C"/>
    <w:rsid w:val="00FE312F"/>
    <w:rsid w:val="00FE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0BC7D6-E7F4-470D-A06D-F522B0AF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2231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Westermann, Daniel</cp:lastModifiedBy>
  <cp:revision>12</cp:revision>
  <cp:lastPrinted>2017-03-20T10:22:00Z</cp:lastPrinted>
  <dcterms:created xsi:type="dcterms:W3CDTF">2017-06-27T07:51:00Z</dcterms:created>
  <dcterms:modified xsi:type="dcterms:W3CDTF">2018-01-08T08:32:00Z</dcterms:modified>
</cp:coreProperties>
</file>