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21DF1" w14:textId="77777777" w:rsidR="00AC6CC7" w:rsidRPr="000C49C5" w:rsidRDefault="00AC6CC7" w:rsidP="00813B49">
      <w:pPr>
        <w:ind w:left="1418"/>
        <w:rPr>
          <w:rFonts w:ascii="CorpoSDem" w:hAnsi="CorpoSDem"/>
        </w:rPr>
      </w:pPr>
    </w:p>
    <w:p w14:paraId="4F137646" w14:textId="77777777" w:rsidR="0003043B" w:rsidRDefault="0003043B" w:rsidP="00813B49">
      <w:pPr>
        <w:tabs>
          <w:tab w:val="left" w:pos="5640"/>
        </w:tabs>
        <w:ind w:left="1418"/>
      </w:pPr>
    </w:p>
    <w:p w14:paraId="38AD3F76" w14:textId="77777777" w:rsidR="00813B49" w:rsidRDefault="00813B49" w:rsidP="00813B49">
      <w:pPr>
        <w:tabs>
          <w:tab w:val="left" w:pos="5640"/>
        </w:tabs>
        <w:ind w:left="1418"/>
      </w:pPr>
    </w:p>
    <w:p w14:paraId="69685826" w14:textId="77777777" w:rsidR="00813B49" w:rsidRDefault="00813B49" w:rsidP="00813B49">
      <w:pPr>
        <w:tabs>
          <w:tab w:val="left" w:pos="5640"/>
        </w:tabs>
        <w:ind w:left="1418"/>
      </w:pPr>
    </w:p>
    <w:p w14:paraId="630A922E" w14:textId="77777777" w:rsidR="00813B49" w:rsidRDefault="00813B49" w:rsidP="00813B49">
      <w:pPr>
        <w:tabs>
          <w:tab w:val="left" w:pos="5640"/>
        </w:tabs>
        <w:ind w:left="1418"/>
      </w:pPr>
    </w:p>
    <w:p w14:paraId="2796C987" w14:textId="77777777" w:rsidR="00813B49" w:rsidRDefault="00813B49" w:rsidP="00813B49">
      <w:pPr>
        <w:tabs>
          <w:tab w:val="left" w:pos="5640"/>
        </w:tabs>
        <w:ind w:left="1418"/>
      </w:pPr>
    </w:p>
    <w:p w14:paraId="5EBDF936" w14:textId="77777777" w:rsidR="00813B49" w:rsidRDefault="00813B49" w:rsidP="00813B49">
      <w:pPr>
        <w:tabs>
          <w:tab w:val="left" w:pos="5640"/>
        </w:tabs>
        <w:ind w:left="1418"/>
      </w:pPr>
    </w:p>
    <w:p w14:paraId="390E7D29" w14:textId="3D2B43DD" w:rsidR="00813B49" w:rsidRDefault="00335167" w:rsidP="00813B49">
      <w:pPr>
        <w:tabs>
          <w:tab w:val="left" w:pos="5640"/>
        </w:tabs>
        <w:ind w:left="1418"/>
      </w:pPr>
      <w:r w:rsidRPr="00335167">
        <w:rPr>
          <w:rFonts w:ascii="Arial" w:hAnsi="Arial" w:cs="Arial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E7767D" wp14:editId="335785B6">
                <wp:simplePos x="0" y="0"/>
                <wp:positionH relativeFrom="page">
                  <wp:posOffset>619851</wp:posOffset>
                </wp:positionH>
                <wp:positionV relativeFrom="page">
                  <wp:posOffset>2287361</wp:posOffset>
                </wp:positionV>
                <wp:extent cx="864235" cy="396875"/>
                <wp:effectExtent l="0" t="0" r="2476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423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FA0E1" w14:textId="429748F6" w:rsidR="00611A66" w:rsidRPr="00BE42FA" w:rsidRDefault="00611A66" w:rsidP="00BD36F4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4E7767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.8pt;margin-top:180.1pt;width:68.05pt;height: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3A8FA0E1" w14:textId="429748F6" w:rsidR="009E5BB7" w:rsidRPr="00BE42FA" w:rsidRDefault="00B642CB" w:rsidP="00BD36F4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E460FD" w14:textId="15ABBEE9" w:rsidR="00813B49" w:rsidRPr="00335167" w:rsidRDefault="00AB43D5" w:rsidP="00335167">
      <w:pPr>
        <w:tabs>
          <w:tab w:val="left" w:pos="5640"/>
          <w:tab w:val="right" w:pos="9070"/>
        </w:tabs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  <w:t xml:space="preserve">Bienvenue dans un monde post-apocalyptique… </w:t>
      </w:r>
    </w:p>
    <w:p w14:paraId="0369B49D" w14:textId="4B90838D" w:rsidR="00813B49" w:rsidRPr="005D5902" w:rsidRDefault="00E72EA6" w:rsidP="00335167">
      <w:pPr>
        <w:tabs>
          <w:tab w:val="left" w:pos="5640"/>
          <w:tab w:val="right" w:pos="9070"/>
        </w:tabs>
        <w:ind w:left="1418"/>
        <w:rPr>
          <w:rFonts w:ascii="Arial" w:eastAsia="Calibri" w:hAnsi="Arial" w:cs="Arial"/>
          <w:b/>
          <w:sz w:val="28"/>
          <w:szCs w:val="28"/>
          <w:lang w:val="fr-FR"/>
        </w:rPr>
      </w:pPr>
      <w:proofErr w:type="spellStart"/>
      <w:r w:rsidRPr="005D5902">
        <w:rPr>
          <w:rFonts w:ascii="Arial" w:eastAsia="Calibri" w:hAnsi="Arial" w:cs="Arial"/>
          <w:b/>
          <w:sz w:val="28"/>
          <w:szCs w:val="28"/>
          <w:lang w:val="fr-FR"/>
        </w:rPr>
        <w:t>Horror</w:t>
      </w:r>
      <w:proofErr w:type="spellEnd"/>
      <w:r w:rsidRPr="005D5902">
        <w:rPr>
          <w:rFonts w:ascii="Arial" w:eastAsia="Calibri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5D5902">
        <w:rPr>
          <w:rFonts w:ascii="Arial" w:eastAsia="Calibri" w:hAnsi="Arial" w:cs="Arial"/>
          <w:b/>
          <w:sz w:val="28"/>
          <w:szCs w:val="28"/>
          <w:lang w:val="fr-FR"/>
        </w:rPr>
        <w:t>Nights-</w:t>
      </w:r>
      <w:r w:rsidR="00B642CB" w:rsidRPr="005D5902">
        <w:rPr>
          <w:rFonts w:ascii="Arial" w:eastAsia="Calibri" w:hAnsi="Arial" w:cs="Arial"/>
          <w:b/>
          <w:sz w:val="28"/>
          <w:szCs w:val="28"/>
          <w:lang w:val="fr-FR"/>
        </w:rPr>
        <w:t>Traumatica</w:t>
      </w:r>
      <w:proofErr w:type="spellEnd"/>
      <w:r w:rsidR="00C95326" w:rsidRPr="005D5902">
        <w:rPr>
          <w:rFonts w:ascii="Arial" w:eastAsia="Calibri" w:hAnsi="Arial" w:cs="Arial"/>
          <w:b/>
          <w:sz w:val="28"/>
          <w:szCs w:val="28"/>
          <w:lang w:val="fr-FR"/>
        </w:rPr>
        <w:t xml:space="preserve"> : le nouvel événement horrifique </w:t>
      </w:r>
      <w:r w:rsidR="00A86046" w:rsidRPr="005D5902">
        <w:rPr>
          <w:rFonts w:ascii="Arial" w:eastAsia="Calibri" w:hAnsi="Arial" w:cs="Arial"/>
          <w:b/>
          <w:sz w:val="28"/>
          <w:szCs w:val="28"/>
          <w:lang w:val="fr-FR"/>
        </w:rPr>
        <w:t>d’</w:t>
      </w:r>
      <w:r w:rsidR="00C95326" w:rsidRPr="005D5902">
        <w:rPr>
          <w:rFonts w:ascii="Arial" w:eastAsia="Calibri" w:hAnsi="Arial" w:cs="Arial"/>
          <w:b/>
          <w:sz w:val="28"/>
          <w:szCs w:val="28"/>
          <w:lang w:val="fr-FR"/>
        </w:rPr>
        <w:t>Europa-Park</w:t>
      </w:r>
    </w:p>
    <w:p w14:paraId="03075D59" w14:textId="77777777" w:rsidR="00624C62" w:rsidRPr="005D5902" w:rsidRDefault="00624C62" w:rsidP="00335167">
      <w:pPr>
        <w:tabs>
          <w:tab w:val="left" w:pos="5640"/>
          <w:tab w:val="right" w:pos="9070"/>
        </w:tabs>
        <w:ind w:left="1418"/>
        <w:rPr>
          <w:rFonts w:ascii="Arial" w:eastAsia="Calibri" w:hAnsi="Arial" w:cs="Arial"/>
          <w:b/>
          <w:sz w:val="28"/>
          <w:szCs w:val="28"/>
          <w:lang w:val="fr-FR"/>
        </w:rPr>
      </w:pPr>
    </w:p>
    <w:p w14:paraId="672E952E" w14:textId="2B3474AC" w:rsidR="00230F19" w:rsidRPr="009975BB" w:rsidRDefault="008C2C80" w:rsidP="00230F19">
      <w:pPr>
        <w:tabs>
          <w:tab w:val="left" w:pos="5640"/>
          <w:tab w:val="right" w:pos="9070"/>
        </w:tabs>
        <w:spacing w:line="288" w:lineRule="auto"/>
        <w:ind w:left="1418"/>
        <w:jc w:val="both"/>
        <w:rPr>
          <w:rFonts w:ascii="Arial" w:eastAsia="Calibri" w:hAnsi="Arial" w:cs="Arial"/>
          <w:b/>
          <w:i/>
          <w:sz w:val="18"/>
          <w:szCs w:val="18"/>
          <w:lang w:val="fr-FR"/>
        </w:rPr>
      </w:pPr>
      <w:r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Du 20 septembre au 4 novembre 2017, </w:t>
      </w:r>
      <w:r w:rsidR="00230F19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les visiteurs seront plongés</w:t>
      </w:r>
      <w:r w:rsidR="000D064F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en soirée</w:t>
      </w:r>
      <w:r w:rsidR="00230F19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dans </w:t>
      </w:r>
      <w:r w:rsidR="00E26794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un</w:t>
      </w:r>
      <w:r w:rsidR="00230F19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monde post-apocalyptique terrifiant, </w:t>
      </w:r>
      <w:r w:rsidR="00E26794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peuplé</w:t>
      </w:r>
      <w:r w:rsidR="00230F19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de créatures inconnues</w:t>
      </w:r>
      <w:r w:rsidR="00AB43D5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,</w:t>
      </w:r>
      <w:r w:rsidR="00680325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où règne</w:t>
      </w:r>
      <w:r w:rsidR="00706E64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r w:rsidR="0052084A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le</w:t>
      </w:r>
      <w:r w:rsidR="0024469D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r w:rsidR="00232EBC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Mal. </w:t>
      </w:r>
      <w:r w:rsidR="00E26794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L</w:t>
      </w:r>
      <w:r w:rsidR="00230F19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es bons vieux zombies ont désormais disparus… </w:t>
      </w:r>
      <w:r w:rsidR="00AB43D5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D</w:t>
      </w:r>
      <w:r w:rsidR="007B7FA4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e </w:t>
      </w:r>
      <w:r w:rsidR="00E26794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nouveaux monstres, organisés en 5 factions,</w:t>
      </w:r>
      <w:r w:rsidR="007B7FA4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r w:rsidR="00230F19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répandent l’effroi</w:t>
      </w:r>
      <w:r w:rsidR="00AB43D5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durant les </w:t>
      </w:r>
      <w:proofErr w:type="spellStart"/>
      <w:r w:rsidR="00E72EA6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Horror</w:t>
      </w:r>
      <w:proofErr w:type="spellEnd"/>
      <w:r w:rsidR="00E72EA6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="00E72EA6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Nights-</w:t>
      </w:r>
      <w:r w:rsidR="00AB43D5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Traumatica</w:t>
      </w:r>
      <w:proofErr w:type="spellEnd"/>
      <w:r w:rsidR="00BF0044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, le nouvel </w:t>
      </w:r>
      <w:r w:rsidR="009975BB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événement</w:t>
      </w:r>
      <w:r w:rsidR="00880DD0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horrifique d’Europa-Park</w:t>
      </w:r>
      <w:r w:rsidR="00E26794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. Ces</w:t>
      </w:r>
      <w:r w:rsidR="00230F19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5 groupes </w:t>
      </w:r>
      <w:r w:rsidR="00CF218B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s’affrontent</w:t>
      </w:r>
      <w:r w:rsidR="00230F19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pour prendre le pouvoir… et le visiteur se trouve au centre de </w:t>
      </w:r>
      <w:r w:rsidR="00CF218B" w:rsidRPr="005D5902">
        <w:rPr>
          <w:rFonts w:ascii="Arial" w:eastAsia="Calibri" w:hAnsi="Arial" w:cs="Arial"/>
          <w:b/>
          <w:i/>
          <w:sz w:val="22"/>
          <w:szCs w:val="22"/>
          <w:lang w:val="fr-FR"/>
        </w:rPr>
        <w:t>ce co</w:t>
      </w:r>
      <w:r w:rsidR="00CF218B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mbat</w:t>
      </w:r>
      <w:r w:rsidR="00E26794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. </w:t>
      </w:r>
      <w:r w:rsidR="00F070A1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Mais</w:t>
      </w:r>
      <w:r w:rsidR="00E26794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il devra rapidement choisir </w:t>
      </w:r>
      <w:r w:rsidR="00AB43D5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un clan</w:t>
      </w:r>
      <w:r w:rsidR="00E26794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r w:rsidR="00230F19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: The Fallen, The Pack, </w:t>
      </w:r>
      <w:proofErr w:type="spellStart"/>
      <w:r w:rsidR="00230F19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Ghoul</w:t>
      </w:r>
      <w:proofErr w:type="spellEnd"/>
      <w:r w:rsidR="00230F19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, </w:t>
      </w:r>
      <w:proofErr w:type="spellStart"/>
      <w:r w:rsidR="00230F19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Resistance</w:t>
      </w:r>
      <w:proofErr w:type="spellEnd"/>
      <w:r w:rsidR="00230F19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ou </w:t>
      </w:r>
      <w:proofErr w:type="spellStart"/>
      <w:r w:rsidR="00230F19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Shadows</w:t>
      </w:r>
      <w:proofErr w:type="spellEnd"/>
      <w:r w:rsidR="00230F19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… ? L’heure du combat a sonné !</w:t>
      </w:r>
      <w:r w:rsidR="00880DD0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r w:rsidR="00880DD0" w:rsidRPr="009975BB">
        <w:rPr>
          <w:rFonts w:ascii="Arial" w:eastAsia="Calibri" w:hAnsi="Arial" w:cs="Arial"/>
          <w:b/>
          <w:i/>
          <w:sz w:val="18"/>
          <w:szCs w:val="18"/>
          <w:lang w:val="fr-FR"/>
        </w:rPr>
        <w:t>(Manifestation nocturne – Déconseillée aux moins de 16 ans)</w:t>
      </w:r>
    </w:p>
    <w:p w14:paraId="2CFD1C33" w14:textId="77777777" w:rsidR="003448A7" w:rsidRPr="009975BB" w:rsidRDefault="003448A7" w:rsidP="00BA4B1C">
      <w:pPr>
        <w:spacing w:line="288" w:lineRule="auto"/>
        <w:jc w:val="both"/>
        <w:outlineLvl w:val="5"/>
        <w:rPr>
          <w:rFonts w:ascii="Arial" w:hAnsi="Arial" w:cs="Arial"/>
          <w:b/>
          <w:bCs/>
          <w:i/>
          <w:sz w:val="22"/>
          <w:szCs w:val="22"/>
          <w:lang w:val="fr-FR"/>
        </w:rPr>
      </w:pPr>
    </w:p>
    <w:p w14:paraId="3859F324" w14:textId="742F51DB" w:rsidR="00B642CB" w:rsidRDefault="00880DD0" w:rsidP="00415776">
      <w:pPr>
        <w:spacing w:line="288" w:lineRule="auto"/>
        <w:ind w:left="1418"/>
        <w:jc w:val="both"/>
        <w:outlineLvl w:val="5"/>
        <w:rPr>
          <w:rFonts w:ascii="Arial" w:hAnsi="Arial" w:cs="Arial"/>
          <w:b/>
          <w:sz w:val="22"/>
          <w:szCs w:val="22"/>
          <w:lang w:val="fr-FR"/>
        </w:rPr>
      </w:pPr>
      <w:r w:rsidRPr="009975BB">
        <w:rPr>
          <w:rFonts w:ascii="Arial" w:hAnsi="Arial" w:cs="Arial"/>
          <w:b/>
          <w:sz w:val="22"/>
          <w:szCs w:val="22"/>
          <w:lang w:val="fr-FR"/>
        </w:rPr>
        <w:t xml:space="preserve">5 clans </w:t>
      </w:r>
      <w:r w:rsidR="000D064F" w:rsidRPr="009975BB">
        <w:rPr>
          <w:rFonts w:ascii="Arial" w:hAnsi="Arial" w:cs="Arial"/>
          <w:b/>
          <w:sz w:val="22"/>
          <w:szCs w:val="22"/>
          <w:lang w:val="fr-FR"/>
        </w:rPr>
        <w:t>dans leur univers</w:t>
      </w:r>
      <w:r w:rsidRPr="009975BB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0D064F" w:rsidRPr="009975BB">
        <w:rPr>
          <w:rFonts w:ascii="Arial" w:hAnsi="Arial" w:cs="Arial"/>
          <w:b/>
          <w:sz w:val="22"/>
          <w:szCs w:val="22"/>
          <w:lang w:val="fr-FR"/>
        </w:rPr>
        <w:t>cauchemardesque</w:t>
      </w:r>
    </w:p>
    <w:p w14:paraId="217E6C0F" w14:textId="29EE2DDC" w:rsidR="00415776" w:rsidRPr="00B642CB" w:rsidRDefault="00B642CB" w:rsidP="00706E64">
      <w:pPr>
        <w:spacing w:line="288" w:lineRule="auto"/>
        <w:ind w:left="1418"/>
        <w:jc w:val="both"/>
        <w:outlineLvl w:val="5"/>
        <w:rPr>
          <w:rFonts w:ascii="Arial" w:hAnsi="Arial" w:cs="Arial"/>
          <w:sz w:val="22"/>
          <w:szCs w:val="22"/>
          <w:lang w:val="fr-FR"/>
        </w:rPr>
      </w:pPr>
      <w:r w:rsidRPr="00B642CB">
        <w:rPr>
          <w:rFonts w:ascii="Arial" w:hAnsi="Arial" w:cs="Arial"/>
          <w:sz w:val="22"/>
          <w:szCs w:val="22"/>
          <w:lang w:val="fr-FR"/>
        </w:rPr>
        <w:t xml:space="preserve">Depuis </w:t>
      </w:r>
      <w:r w:rsidR="0052084A">
        <w:rPr>
          <w:rFonts w:ascii="Arial" w:hAnsi="Arial" w:cs="Arial"/>
          <w:sz w:val="22"/>
          <w:szCs w:val="22"/>
          <w:lang w:val="fr-FR"/>
        </w:rPr>
        <w:t>le déclin de l’H</w:t>
      </w:r>
      <w:r w:rsidRPr="00B642CB">
        <w:rPr>
          <w:rFonts w:ascii="Arial" w:hAnsi="Arial" w:cs="Arial"/>
          <w:sz w:val="22"/>
          <w:szCs w:val="22"/>
          <w:lang w:val="fr-FR"/>
        </w:rPr>
        <w:t>umanité</w:t>
      </w:r>
      <w:r w:rsidR="00706E64">
        <w:rPr>
          <w:rFonts w:ascii="Arial" w:hAnsi="Arial" w:cs="Arial"/>
          <w:sz w:val="22"/>
          <w:szCs w:val="22"/>
          <w:lang w:val="fr-FR"/>
        </w:rPr>
        <w:t>,</w:t>
      </w:r>
      <w:r w:rsidRPr="00B642CB">
        <w:rPr>
          <w:rFonts w:ascii="Arial" w:hAnsi="Arial" w:cs="Arial"/>
          <w:sz w:val="22"/>
          <w:szCs w:val="22"/>
          <w:lang w:val="fr-FR"/>
        </w:rPr>
        <w:t xml:space="preserve"> </w:t>
      </w:r>
      <w:r w:rsidRPr="00AB3388">
        <w:rPr>
          <w:rFonts w:ascii="Arial" w:hAnsi="Arial" w:cs="Arial"/>
          <w:b/>
          <w:sz w:val="22"/>
          <w:szCs w:val="22"/>
          <w:lang w:val="fr-FR"/>
        </w:rPr>
        <w:t>The Fallen (les vaincus)</w:t>
      </w:r>
      <w:r w:rsidRPr="00B642CB">
        <w:rPr>
          <w:rFonts w:ascii="Arial" w:hAnsi="Arial" w:cs="Arial"/>
          <w:sz w:val="22"/>
          <w:szCs w:val="22"/>
          <w:lang w:val="fr-FR"/>
        </w:rPr>
        <w:t xml:space="preserve"> </w:t>
      </w:r>
      <w:r w:rsidR="00320F74">
        <w:rPr>
          <w:rFonts w:ascii="Arial" w:hAnsi="Arial" w:cs="Arial"/>
          <w:sz w:val="22"/>
          <w:szCs w:val="22"/>
          <w:lang w:val="fr-FR"/>
        </w:rPr>
        <w:t xml:space="preserve">sont les serviteurs </w:t>
      </w:r>
      <w:r w:rsidR="00320F74" w:rsidRPr="00A9350A">
        <w:rPr>
          <w:rFonts w:ascii="Arial" w:hAnsi="Arial" w:cs="Arial"/>
          <w:color w:val="000000" w:themeColor="text1"/>
          <w:sz w:val="22"/>
          <w:szCs w:val="22"/>
          <w:lang w:val="fr-FR"/>
        </w:rPr>
        <w:t>du</w:t>
      </w:r>
      <w:r w:rsidR="00F070A1" w:rsidRPr="00A9350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Mal</w:t>
      </w:r>
      <w:r w:rsidRPr="00A9350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680325" w:rsidRPr="00A9350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Comptant </w:t>
      </w:r>
      <w:r w:rsidR="00680325">
        <w:rPr>
          <w:rFonts w:ascii="Arial" w:hAnsi="Arial" w:cs="Arial"/>
          <w:sz w:val="22"/>
          <w:szCs w:val="22"/>
          <w:lang w:val="fr-FR"/>
        </w:rPr>
        <w:t>parmi l</w:t>
      </w:r>
      <w:r w:rsidR="00F070A1">
        <w:rPr>
          <w:rFonts w:ascii="Arial" w:hAnsi="Arial" w:cs="Arial"/>
          <w:sz w:val="22"/>
          <w:szCs w:val="22"/>
          <w:lang w:val="fr-FR"/>
        </w:rPr>
        <w:t>es</w:t>
      </w:r>
      <w:r w:rsidRPr="00B642CB">
        <w:rPr>
          <w:rFonts w:ascii="Arial" w:hAnsi="Arial" w:cs="Arial"/>
          <w:sz w:val="22"/>
          <w:szCs w:val="22"/>
          <w:lang w:val="fr-FR"/>
        </w:rPr>
        <w:t xml:space="preserve"> rares survivan</w:t>
      </w:r>
      <w:r>
        <w:rPr>
          <w:rFonts w:ascii="Arial" w:hAnsi="Arial" w:cs="Arial"/>
          <w:sz w:val="22"/>
          <w:szCs w:val="22"/>
          <w:lang w:val="fr-FR"/>
        </w:rPr>
        <w:t>t</w:t>
      </w:r>
      <w:r w:rsidRPr="00B642CB">
        <w:rPr>
          <w:rFonts w:ascii="Arial" w:hAnsi="Arial" w:cs="Arial"/>
          <w:sz w:val="22"/>
          <w:szCs w:val="22"/>
          <w:lang w:val="fr-FR"/>
        </w:rPr>
        <w:t xml:space="preserve">s </w:t>
      </w:r>
      <w:r w:rsidR="00F070A1">
        <w:rPr>
          <w:rFonts w:ascii="Arial" w:hAnsi="Arial" w:cs="Arial"/>
          <w:sz w:val="22"/>
          <w:szCs w:val="22"/>
          <w:lang w:val="fr-FR"/>
        </w:rPr>
        <w:t xml:space="preserve">de </w:t>
      </w:r>
      <w:r w:rsidR="00706E64">
        <w:rPr>
          <w:rFonts w:ascii="Arial" w:hAnsi="Arial" w:cs="Arial"/>
          <w:sz w:val="22"/>
          <w:szCs w:val="22"/>
          <w:lang w:val="fr-FR"/>
        </w:rPr>
        <w:t>l’Apocalypse</w:t>
      </w:r>
      <w:r w:rsidR="00680325">
        <w:rPr>
          <w:rFonts w:ascii="Arial" w:hAnsi="Arial" w:cs="Arial"/>
          <w:sz w:val="22"/>
          <w:szCs w:val="22"/>
          <w:lang w:val="fr-FR"/>
        </w:rPr>
        <w:t>, ils n’en sont pas sortis</w:t>
      </w:r>
      <w:r w:rsidR="00F070A1">
        <w:rPr>
          <w:rFonts w:ascii="Arial" w:hAnsi="Arial" w:cs="Arial"/>
          <w:sz w:val="22"/>
          <w:szCs w:val="22"/>
          <w:lang w:val="fr-FR"/>
        </w:rPr>
        <w:t xml:space="preserve"> indemnes… </w:t>
      </w:r>
      <w:r w:rsidR="00320F74">
        <w:rPr>
          <w:rFonts w:ascii="Arial" w:hAnsi="Arial" w:cs="Arial"/>
          <w:sz w:val="22"/>
          <w:szCs w:val="22"/>
          <w:lang w:val="fr-FR"/>
        </w:rPr>
        <w:t>et ont plongé dans la démence</w:t>
      </w:r>
      <w:r w:rsidR="00F070A1">
        <w:rPr>
          <w:rFonts w:ascii="Arial" w:hAnsi="Arial" w:cs="Arial"/>
          <w:sz w:val="22"/>
          <w:szCs w:val="22"/>
          <w:lang w:val="fr-FR"/>
        </w:rPr>
        <w:t xml:space="preserve">. </w:t>
      </w:r>
      <w:r w:rsidR="00706E64">
        <w:rPr>
          <w:rFonts w:ascii="Arial" w:hAnsi="Arial" w:cs="Arial"/>
          <w:sz w:val="22"/>
          <w:szCs w:val="22"/>
          <w:lang w:val="fr-FR"/>
        </w:rPr>
        <w:t xml:space="preserve">Dans les ténèbres, ils </w:t>
      </w:r>
      <w:r w:rsidR="00320F74">
        <w:rPr>
          <w:rFonts w:ascii="Arial" w:hAnsi="Arial" w:cs="Arial"/>
          <w:sz w:val="22"/>
          <w:szCs w:val="22"/>
          <w:lang w:val="fr-FR"/>
        </w:rPr>
        <w:t xml:space="preserve">se </w:t>
      </w:r>
      <w:r w:rsidR="00706E64">
        <w:rPr>
          <w:rFonts w:ascii="Arial" w:hAnsi="Arial" w:cs="Arial"/>
          <w:sz w:val="22"/>
          <w:szCs w:val="22"/>
          <w:lang w:val="fr-FR"/>
        </w:rPr>
        <w:t>no</w:t>
      </w:r>
      <w:r w:rsidR="00680325">
        <w:rPr>
          <w:rFonts w:ascii="Arial" w:hAnsi="Arial" w:cs="Arial"/>
          <w:sz w:val="22"/>
          <w:szCs w:val="22"/>
          <w:lang w:val="fr-FR"/>
        </w:rPr>
        <w:t>urri</w:t>
      </w:r>
      <w:r w:rsidR="006E5EBB">
        <w:rPr>
          <w:rFonts w:ascii="Arial" w:hAnsi="Arial" w:cs="Arial"/>
          <w:sz w:val="22"/>
          <w:szCs w:val="22"/>
          <w:lang w:val="fr-FR"/>
        </w:rPr>
        <w:t>ssent</w:t>
      </w:r>
      <w:r w:rsidR="00320F74">
        <w:rPr>
          <w:rFonts w:ascii="Arial" w:hAnsi="Arial" w:cs="Arial"/>
          <w:sz w:val="22"/>
          <w:szCs w:val="22"/>
          <w:lang w:val="fr-FR"/>
        </w:rPr>
        <w:t xml:space="preserve"> de vermines, </w:t>
      </w:r>
      <w:r w:rsidR="00680325">
        <w:rPr>
          <w:rFonts w:ascii="Arial" w:hAnsi="Arial" w:cs="Arial"/>
          <w:sz w:val="22"/>
          <w:szCs w:val="22"/>
          <w:lang w:val="fr-FR"/>
        </w:rPr>
        <w:t>de rat</w:t>
      </w:r>
      <w:r w:rsidR="00706E64">
        <w:rPr>
          <w:rFonts w:ascii="Arial" w:hAnsi="Arial" w:cs="Arial"/>
          <w:sz w:val="22"/>
          <w:szCs w:val="22"/>
          <w:lang w:val="fr-FR"/>
        </w:rPr>
        <w:t>s</w:t>
      </w:r>
      <w:r w:rsidR="00680325">
        <w:rPr>
          <w:rFonts w:ascii="Arial" w:hAnsi="Arial" w:cs="Arial"/>
          <w:sz w:val="22"/>
          <w:szCs w:val="22"/>
          <w:lang w:val="fr-FR"/>
        </w:rPr>
        <w:t>,</w:t>
      </w:r>
      <w:r w:rsidR="00706E64">
        <w:rPr>
          <w:rFonts w:ascii="Arial" w:hAnsi="Arial" w:cs="Arial"/>
          <w:sz w:val="22"/>
          <w:szCs w:val="22"/>
          <w:lang w:val="fr-FR"/>
        </w:rPr>
        <w:t xml:space="preserve"> et chassent </w:t>
      </w:r>
      <w:r>
        <w:rPr>
          <w:rFonts w:ascii="Arial" w:hAnsi="Arial" w:cs="Arial"/>
          <w:sz w:val="22"/>
          <w:szCs w:val="22"/>
          <w:lang w:val="fr-FR"/>
        </w:rPr>
        <w:t xml:space="preserve">des proies pour </w:t>
      </w:r>
      <w:r w:rsidR="00665F0B">
        <w:rPr>
          <w:rFonts w:ascii="Arial" w:hAnsi="Arial" w:cs="Arial"/>
          <w:sz w:val="22"/>
          <w:szCs w:val="22"/>
          <w:lang w:val="fr-FR"/>
        </w:rPr>
        <w:t>leur</w:t>
      </w:r>
      <w:r w:rsidR="00232EBC">
        <w:rPr>
          <w:rFonts w:ascii="Arial" w:hAnsi="Arial" w:cs="Arial"/>
          <w:sz w:val="22"/>
          <w:szCs w:val="22"/>
          <w:lang w:val="fr-FR"/>
        </w:rPr>
        <w:t>s</w:t>
      </w:r>
      <w:r w:rsidR="00665F0B">
        <w:rPr>
          <w:rFonts w:ascii="Arial" w:hAnsi="Arial" w:cs="Arial"/>
          <w:sz w:val="22"/>
          <w:szCs w:val="22"/>
          <w:lang w:val="fr-FR"/>
        </w:rPr>
        <w:t xml:space="preserve"> Souverain</w:t>
      </w:r>
      <w:r w:rsidR="00232EBC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assoiffé</w:t>
      </w:r>
      <w:r w:rsidR="00232EBC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de sang, dans l’espoir d’être récompensé</w:t>
      </w:r>
      <w:r w:rsidR="0052084A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par la vie éternelle. </w:t>
      </w:r>
      <w:r w:rsidR="00706E64">
        <w:rPr>
          <w:rFonts w:ascii="Arial" w:hAnsi="Arial" w:cs="Arial"/>
          <w:sz w:val="22"/>
          <w:szCs w:val="22"/>
          <w:lang w:val="fr-FR"/>
        </w:rPr>
        <w:t>Si les visiteurs ne courent pas assez vite, ils</w:t>
      </w:r>
      <w:r w:rsidR="00320F74">
        <w:rPr>
          <w:rFonts w:ascii="Arial" w:hAnsi="Arial" w:cs="Arial"/>
          <w:sz w:val="22"/>
          <w:szCs w:val="22"/>
          <w:lang w:val="fr-FR"/>
        </w:rPr>
        <w:t xml:space="preserve"> seront </w:t>
      </w:r>
      <w:r w:rsidR="0052084A">
        <w:rPr>
          <w:rFonts w:ascii="Arial" w:hAnsi="Arial" w:cs="Arial"/>
          <w:sz w:val="22"/>
          <w:szCs w:val="22"/>
          <w:lang w:val="fr-FR"/>
        </w:rPr>
        <w:t>capturés</w:t>
      </w:r>
      <w:r w:rsidR="00320F74">
        <w:rPr>
          <w:rFonts w:ascii="Arial" w:hAnsi="Arial" w:cs="Arial"/>
          <w:sz w:val="22"/>
          <w:szCs w:val="22"/>
          <w:lang w:val="fr-FR"/>
        </w:rPr>
        <w:t xml:space="preserve"> et</w:t>
      </w:r>
      <w:r w:rsidR="00706E64">
        <w:rPr>
          <w:rFonts w:ascii="Arial" w:hAnsi="Arial" w:cs="Arial"/>
          <w:sz w:val="22"/>
          <w:szCs w:val="22"/>
          <w:lang w:val="fr-FR"/>
        </w:rPr>
        <w:t xml:space="preserve"> </w:t>
      </w:r>
      <w:r w:rsidR="0052084A">
        <w:rPr>
          <w:rFonts w:ascii="Arial" w:hAnsi="Arial" w:cs="Arial"/>
          <w:sz w:val="22"/>
          <w:szCs w:val="22"/>
          <w:lang w:val="fr-FR"/>
        </w:rPr>
        <w:t xml:space="preserve">remis aux Souverains ou </w:t>
      </w:r>
      <w:r w:rsidR="004D044E">
        <w:rPr>
          <w:rFonts w:ascii="Arial" w:hAnsi="Arial" w:cs="Arial"/>
          <w:sz w:val="22"/>
          <w:szCs w:val="22"/>
          <w:lang w:val="fr-FR"/>
        </w:rPr>
        <w:t>termineront</w:t>
      </w:r>
      <w:r w:rsidR="00D56EE7">
        <w:rPr>
          <w:rFonts w:ascii="Arial" w:hAnsi="Arial" w:cs="Arial"/>
          <w:sz w:val="22"/>
          <w:szCs w:val="22"/>
          <w:lang w:val="fr-FR"/>
        </w:rPr>
        <w:t xml:space="preserve"> </w:t>
      </w:r>
      <w:r w:rsidR="00453500">
        <w:rPr>
          <w:rFonts w:ascii="Arial" w:hAnsi="Arial" w:cs="Arial"/>
          <w:sz w:val="22"/>
          <w:szCs w:val="22"/>
          <w:lang w:val="fr-FR"/>
        </w:rPr>
        <w:t>fous à lier</w:t>
      </w:r>
      <w:r w:rsidR="004B5718">
        <w:rPr>
          <w:rFonts w:ascii="Arial" w:hAnsi="Arial" w:cs="Arial"/>
          <w:sz w:val="22"/>
          <w:szCs w:val="22"/>
          <w:lang w:val="fr-FR"/>
        </w:rPr>
        <w:t>,</w:t>
      </w:r>
      <w:r w:rsidR="00453500">
        <w:rPr>
          <w:rFonts w:ascii="Arial" w:hAnsi="Arial" w:cs="Arial"/>
          <w:sz w:val="22"/>
          <w:szCs w:val="22"/>
          <w:lang w:val="fr-FR"/>
        </w:rPr>
        <w:t xml:space="preserve"> dans la</w:t>
      </w:r>
      <w:r w:rsidR="00AB3388">
        <w:rPr>
          <w:rFonts w:ascii="Arial" w:hAnsi="Arial" w:cs="Arial"/>
          <w:sz w:val="22"/>
          <w:szCs w:val="22"/>
          <w:lang w:val="fr-FR"/>
        </w:rPr>
        <w:t xml:space="preserve"> </w:t>
      </w:r>
      <w:r w:rsidR="00AB3388" w:rsidRPr="00AB3388">
        <w:rPr>
          <w:rFonts w:ascii="Arial" w:hAnsi="Arial" w:cs="Arial"/>
          <w:b/>
          <w:sz w:val="22"/>
          <w:szCs w:val="22"/>
          <w:lang w:val="fr-FR"/>
        </w:rPr>
        <w:t xml:space="preserve">House of the </w:t>
      </w:r>
      <w:proofErr w:type="spellStart"/>
      <w:r w:rsidR="00AB3388" w:rsidRPr="00AB3388">
        <w:rPr>
          <w:rFonts w:ascii="Arial" w:hAnsi="Arial" w:cs="Arial"/>
          <w:b/>
          <w:sz w:val="22"/>
          <w:szCs w:val="22"/>
          <w:lang w:val="fr-FR"/>
        </w:rPr>
        <w:t>Familiars</w:t>
      </w:r>
      <w:proofErr w:type="spellEnd"/>
      <w:r w:rsidR="00AB3388">
        <w:rPr>
          <w:rFonts w:ascii="Arial" w:hAnsi="Arial" w:cs="Arial"/>
          <w:sz w:val="22"/>
          <w:szCs w:val="22"/>
          <w:lang w:val="fr-FR"/>
        </w:rPr>
        <w:t>.</w:t>
      </w:r>
      <w:r w:rsidR="00F527BC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62B3C814" w14:textId="77777777" w:rsidR="00B642CB" w:rsidRPr="000B130F" w:rsidRDefault="00B642CB" w:rsidP="00415776">
      <w:pPr>
        <w:spacing w:line="288" w:lineRule="auto"/>
        <w:ind w:left="1418"/>
        <w:jc w:val="both"/>
        <w:outlineLvl w:val="5"/>
        <w:rPr>
          <w:rFonts w:ascii="Arial" w:hAnsi="Arial" w:cs="Arial"/>
          <w:b/>
          <w:sz w:val="12"/>
          <w:szCs w:val="12"/>
          <w:lang w:val="fr-FR"/>
        </w:rPr>
      </w:pPr>
    </w:p>
    <w:p w14:paraId="45F3541C" w14:textId="379BF3FE" w:rsidR="009C2913" w:rsidRPr="009975BB" w:rsidRDefault="00320F74" w:rsidP="001F64BC">
      <w:pPr>
        <w:spacing w:line="288" w:lineRule="auto"/>
        <w:ind w:left="1418"/>
        <w:jc w:val="both"/>
        <w:outlineLvl w:val="5"/>
        <w:rPr>
          <w:rFonts w:ascii="Arial" w:hAnsi="Arial" w:cs="Arial"/>
          <w:bCs/>
          <w:sz w:val="22"/>
          <w:szCs w:val="22"/>
          <w:lang w:val="fr-FR" w:eastAsia="ja-JP"/>
        </w:rPr>
      </w:pPr>
      <w:r>
        <w:rPr>
          <w:rFonts w:ascii="Arial" w:hAnsi="Arial" w:cs="Arial"/>
          <w:bCs/>
          <w:sz w:val="22"/>
          <w:szCs w:val="22"/>
          <w:lang w:val="fr-FR" w:eastAsia="ja-JP"/>
        </w:rPr>
        <w:t xml:space="preserve">Des créatures sauvages se tapissent dans </w:t>
      </w:r>
      <w:r w:rsidR="00AB3388">
        <w:rPr>
          <w:rFonts w:ascii="Arial" w:hAnsi="Arial" w:cs="Arial"/>
          <w:bCs/>
          <w:sz w:val="22"/>
          <w:szCs w:val="22"/>
          <w:lang w:val="fr-FR" w:eastAsia="ja-JP"/>
        </w:rPr>
        <w:t xml:space="preserve">le </w:t>
      </w:r>
      <w:proofErr w:type="spellStart"/>
      <w:r w:rsidR="00AB3388" w:rsidRPr="00EB2EFA">
        <w:rPr>
          <w:rFonts w:ascii="Arial" w:hAnsi="Arial" w:cs="Arial"/>
          <w:b/>
          <w:bCs/>
          <w:sz w:val="22"/>
          <w:szCs w:val="22"/>
          <w:lang w:val="fr-FR" w:eastAsia="ja-JP"/>
        </w:rPr>
        <w:t>Silverbullet</w:t>
      </w:r>
      <w:proofErr w:type="spellEnd"/>
      <w:r w:rsidR="00AB3388" w:rsidRPr="00EB2EFA">
        <w:rPr>
          <w:rFonts w:ascii="Arial" w:hAnsi="Arial" w:cs="Arial"/>
          <w:b/>
          <w:bCs/>
          <w:sz w:val="22"/>
          <w:szCs w:val="22"/>
          <w:lang w:val="fr-FR" w:eastAsia="ja-JP"/>
        </w:rPr>
        <w:t xml:space="preserve"> </w:t>
      </w:r>
      <w:r w:rsidR="00E31894" w:rsidRPr="00C9044C">
        <w:rPr>
          <w:rFonts w:ascii="Arial" w:hAnsi="Arial" w:cs="Arial"/>
          <w:b/>
          <w:bCs/>
          <w:color w:val="000000" w:themeColor="text1"/>
          <w:sz w:val="22"/>
          <w:szCs w:val="22"/>
          <w:lang w:val="fr-FR" w:eastAsia="ja-JP"/>
        </w:rPr>
        <w:t>Bar</w:t>
      </w:r>
      <w:r w:rsidR="00C33FED" w:rsidRPr="00C9044C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>.</w:t>
      </w:r>
      <w:r w:rsidR="00C33FED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r w:rsidRPr="0086022B">
        <w:rPr>
          <w:rFonts w:ascii="Arial" w:hAnsi="Arial" w:cs="Arial"/>
          <w:b/>
          <w:bCs/>
          <w:sz w:val="22"/>
          <w:szCs w:val="22"/>
          <w:lang w:val="fr-FR" w:eastAsia="ja-JP"/>
        </w:rPr>
        <w:t>The Pack (la meute)</w:t>
      </w:r>
      <w:r>
        <w:rPr>
          <w:rFonts w:ascii="Arial" w:hAnsi="Arial" w:cs="Arial"/>
          <w:bCs/>
          <w:sz w:val="22"/>
          <w:szCs w:val="22"/>
          <w:lang w:val="fr-FR" w:eastAsia="ja-JP"/>
        </w:rPr>
        <w:t>, un affreux gang de motard</w:t>
      </w:r>
      <w:r w:rsidR="00FA731F">
        <w:rPr>
          <w:rFonts w:ascii="Arial" w:hAnsi="Arial" w:cs="Arial"/>
          <w:bCs/>
          <w:sz w:val="22"/>
          <w:szCs w:val="22"/>
          <w:lang w:val="fr-FR" w:eastAsia="ja-JP"/>
        </w:rPr>
        <w:t>s</w:t>
      </w:r>
      <w:r w:rsidR="000D481C">
        <w:rPr>
          <w:rFonts w:ascii="Arial" w:hAnsi="Arial" w:cs="Arial"/>
          <w:bCs/>
          <w:sz w:val="22"/>
          <w:szCs w:val="22"/>
          <w:lang w:val="fr-FR" w:eastAsia="ja-JP"/>
        </w:rPr>
        <w:t>,</w:t>
      </w:r>
      <w:r w:rsidR="0086022B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 w:eastAsia="ja-JP"/>
        </w:rPr>
        <w:t>sème</w:t>
      </w:r>
      <w:r w:rsidR="00883D95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r w:rsidR="00CE0702">
        <w:rPr>
          <w:rFonts w:ascii="Arial" w:hAnsi="Arial" w:cs="Arial"/>
          <w:bCs/>
          <w:sz w:val="22"/>
          <w:szCs w:val="22"/>
          <w:lang w:val="fr-FR" w:eastAsia="ja-JP"/>
        </w:rPr>
        <w:t>la terreur</w:t>
      </w:r>
      <w:r w:rsidR="00883D95">
        <w:rPr>
          <w:rFonts w:ascii="Arial" w:hAnsi="Arial" w:cs="Arial"/>
          <w:bCs/>
          <w:sz w:val="22"/>
          <w:szCs w:val="22"/>
          <w:lang w:val="fr-FR" w:eastAsia="ja-JP"/>
        </w:rPr>
        <w:t xml:space="preserve">. </w:t>
      </w:r>
      <w:r>
        <w:rPr>
          <w:rFonts w:ascii="Arial" w:hAnsi="Arial" w:cs="Arial"/>
          <w:bCs/>
          <w:sz w:val="22"/>
          <w:szCs w:val="22"/>
          <w:lang w:val="fr-FR" w:eastAsia="ja-JP"/>
        </w:rPr>
        <w:t xml:space="preserve">Pour ces </w:t>
      </w:r>
      <w:proofErr w:type="spellStart"/>
      <w:r>
        <w:rPr>
          <w:rFonts w:ascii="Arial" w:hAnsi="Arial" w:cs="Arial"/>
          <w:bCs/>
          <w:sz w:val="22"/>
          <w:szCs w:val="22"/>
          <w:lang w:val="fr-FR" w:eastAsia="ja-JP"/>
        </w:rPr>
        <w:t>bikers</w:t>
      </w:r>
      <w:proofErr w:type="spellEnd"/>
      <w:r>
        <w:rPr>
          <w:rFonts w:ascii="Arial" w:hAnsi="Arial" w:cs="Arial"/>
          <w:bCs/>
          <w:sz w:val="22"/>
          <w:szCs w:val="22"/>
          <w:lang w:val="fr-FR" w:eastAsia="ja-JP"/>
        </w:rPr>
        <w:t xml:space="preserve"> violents et puants, le désordre et la destruction sont à l’ordre du jour ! Lorsqu’à </w:t>
      </w:r>
      <w:r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bord de leurs motos infernales ils </w:t>
      </w:r>
      <w:r w:rsidR="00880DD0" w:rsidRPr="009975BB">
        <w:rPr>
          <w:rFonts w:ascii="Arial" w:hAnsi="Arial" w:cs="Arial"/>
          <w:bCs/>
          <w:sz w:val="22"/>
          <w:szCs w:val="22"/>
          <w:lang w:val="fr-FR" w:eastAsia="ja-JP"/>
        </w:rPr>
        <w:t>pistent une proie, elle</w:t>
      </w:r>
      <w:r w:rsidR="001F64BC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n’a plus aucune chance de s’en sortir. </w:t>
      </w:r>
      <w:r w:rsidR="0071123D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Mieux vaut être très rapide pour </w:t>
      </w:r>
      <w:r w:rsidR="001F7B39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échapper </w:t>
      </w:r>
      <w:r w:rsidR="0071123D" w:rsidRPr="009975BB">
        <w:rPr>
          <w:rFonts w:ascii="Arial" w:hAnsi="Arial" w:cs="Arial"/>
          <w:bCs/>
          <w:sz w:val="22"/>
          <w:szCs w:val="22"/>
          <w:lang w:val="fr-FR" w:eastAsia="ja-JP"/>
        </w:rPr>
        <w:t>à leurs</w:t>
      </w:r>
      <w:r w:rsidR="001F7B39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r w:rsidR="0071123D" w:rsidRPr="009975BB">
        <w:rPr>
          <w:rFonts w:ascii="Arial" w:hAnsi="Arial" w:cs="Arial"/>
          <w:bCs/>
          <w:sz w:val="22"/>
          <w:szCs w:val="22"/>
          <w:lang w:val="fr-FR" w:eastAsia="ja-JP"/>
        </w:rPr>
        <w:t>griffes…</w:t>
      </w:r>
    </w:p>
    <w:p w14:paraId="28E4FB06" w14:textId="77777777" w:rsidR="001F7B39" w:rsidRPr="009975BB" w:rsidRDefault="001F7B39" w:rsidP="009C2913">
      <w:pPr>
        <w:spacing w:line="288" w:lineRule="auto"/>
        <w:ind w:left="1418"/>
        <w:jc w:val="both"/>
        <w:outlineLvl w:val="5"/>
        <w:rPr>
          <w:rFonts w:ascii="Arial" w:hAnsi="Arial" w:cs="Arial"/>
          <w:bCs/>
          <w:sz w:val="12"/>
          <w:szCs w:val="12"/>
          <w:lang w:val="fr-FR" w:eastAsia="ja-JP"/>
        </w:rPr>
      </w:pPr>
    </w:p>
    <w:p w14:paraId="62D58B84" w14:textId="4890DFE0" w:rsidR="00FA731F" w:rsidRDefault="00665F0B" w:rsidP="00BC61A0">
      <w:pPr>
        <w:spacing w:line="288" w:lineRule="auto"/>
        <w:ind w:left="1418"/>
        <w:jc w:val="both"/>
        <w:outlineLvl w:val="5"/>
        <w:rPr>
          <w:rFonts w:ascii="Arial" w:hAnsi="Arial" w:cs="Arial"/>
          <w:bCs/>
          <w:sz w:val="22"/>
          <w:szCs w:val="22"/>
          <w:lang w:val="fr-FR" w:eastAsia="ja-JP"/>
        </w:rPr>
      </w:pPr>
      <w:r w:rsidRPr="009975BB">
        <w:rPr>
          <w:rFonts w:ascii="Arial" w:hAnsi="Arial" w:cs="Arial"/>
          <w:bCs/>
          <w:sz w:val="22"/>
          <w:szCs w:val="22"/>
          <w:lang w:val="fr-FR" w:eastAsia="ja-JP"/>
        </w:rPr>
        <w:t>Pour le</w:t>
      </w:r>
      <w:r w:rsidR="00232EBC" w:rsidRPr="009975BB">
        <w:rPr>
          <w:rFonts w:ascii="Arial" w:hAnsi="Arial" w:cs="Arial"/>
          <w:bCs/>
          <w:sz w:val="22"/>
          <w:szCs w:val="22"/>
          <w:lang w:val="fr-FR" w:eastAsia="ja-JP"/>
        </w:rPr>
        <w:t>s</w:t>
      </w:r>
      <w:r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Souverain</w:t>
      </w:r>
      <w:r w:rsidR="00232EBC" w:rsidRPr="009975BB">
        <w:rPr>
          <w:rFonts w:ascii="Arial" w:hAnsi="Arial" w:cs="Arial"/>
          <w:bCs/>
          <w:sz w:val="22"/>
          <w:szCs w:val="22"/>
          <w:lang w:val="fr-FR" w:eastAsia="ja-JP"/>
        </w:rPr>
        <w:t>s</w:t>
      </w:r>
      <w:r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, toutes les créatures </w:t>
      </w:r>
      <w:r w:rsidR="00BC61A0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ne sont pas dignes de vivre </w:t>
      </w:r>
      <w:r w:rsidR="00FA731F" w:rsidRPr="009975BB">
        <w:rPr>
          <w:rFonts w:ascii="Arial" w:hAnsi="Arial" w:cs="Arial"/>
          <w:bCs/>
          <w:sz w:val="22"/>
          <w:szCs w:val="22"/>
          <w:lang w:val="fr-FR" w:eastAsia="ja-JP"/>
        </w:rPr>
        <w:t>sur terre…</w:t>
      </w:r>
      <w:r w:rsidR="00BC61A0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certaines </w:t>
      </w:r>
      <w:r w:rsidR="004B339C" w:rsidRPr="009975BB">
        <w:rPr>
          <w:rFonts w:ascii="Arial" w:hAnsi="Arial" w:cs="Arial"/>
          <w:bCs/>
          <w:sz w:val="22"/>
          <w:szCs w:val="22"/>
          <w:lang w:val="fr-FR" w:eastAsia="ja-JP"/>
        </w:rPr>
        <w:t>en sont</w:t>
      </w:r>
      <w:r w:rsidR="00BC61A0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r w:rsidR="0052084A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donc </w:t>
      </w:r>
      <w:r w:rsidR="00BC61A0" w:rsidRPr="009975BB">
        <w:rPr>
          <w:rFonts w:ascii="Arial" w:hAnsi="Arial" w:cs="Arial"/>
          <w:bCs/>
          <w:sz w:val="22"/>
          <w:szCs w:val="22"/>
          <w:lang w:val="fr-FR" w:eastAsia="ja-JP"/>
        </w:rPr>
        <w:t>réduites</w:t>
      </w:r>
      <w:r w:rsidR="00FA731F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à vivre </w:t>
      </w:r>
      <w:r w:rsidR="003E6F74" w:rsidRPr="009975BB">
        <w:rPr>
          <w:rFonts w:ascii="Arial" w:hAnsi="Arial" w:cs="Arial"/>
          <w:bCs/>
          <w:sz w:val="22"/>
          <w:szCs w:val="22"/>
          <w:lang w:val="fr-FR" w:eastAsia="ja-JP"/>
        </w:rPr>
        <w:t>sous terre..</w:t>
      </w:r>
      <w:r w:rsidR="00BC61A0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. Au fil du temps, ces pauvres êtres se </w:t>
      </w:r>
      <w:r w:rsidR="00232EBC" w:rsidRPr="009975BB">
        <w:rPr>
          <w:rFonts w:ascii="Arial" w:hAnsi="Arial" w:cs="Arial"/>
          <w:bCs/>
          <w:sz w:val="22"/>
          <w:szCs w:val="22"/>
          <w:lang w:val="fr-FR" w:eastAsia="ja-JP"/>
        </w:rPr>
        <w:t>sont métamorphosé</w:t>
      </w:r>
      <w:r w:rsidR="00BC61A0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s en d’abominables monstres voûtés, les </w:t>
      </w:r>
      <w:proofErr w:type="spellStart"/>
      <w:r w:rsidR="00BC61A0" w:rsidRPr="009975BB">
        <w:rPr>
          <w:rFonts w:ascii="Arial" w:hAnsi="Arial" w:cs="Arial"/>
          <w:b/>
          <w:bCs/>
          <w:sz w:val="22"/>
          <w:szCs w:val="22"/>
          <w:lang w:val="fr-FR" w:eastAsia="ja-JP"/>
        </w:rPr>
        <w:t>Ghouls</w:t>
      </w:r>
      <w:proofErr w:type="spellEnd"/>
      <w:r w:rsidR="00BC61A0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, condamnés à </w:t>
      </w:r>
      <w:r w:rsidR="003E6F74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vivre dans les sombres grottes et à y </w:t>
      </w:r>
      <w:r w:rsidR="00BC61A0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végéter durant leur </w:t>
      </w:r>
      <w:proofErr w:type="spellStart"/>
      <w:r w:rsidR="00BC61A0" w:rsidRPr="009975BB">
        <w:rPr>
          <w:rFonts w:ascii="Arial" w:hAnsi="Arial" w:cs="Arial"/>
          <w:b/>
          <w:bCs/>
          <w:sz w:val="22"/>
          <w:szCs w:val="22"/>
          <w:lang w:val="fr-FR" w:eastAsia="ja-JP"/>
        </w:rPr>
        <w:t>Journey</w:t>
      </w:r>
      <w:proofErr w:type="spellEnd"/>
      <w:r w:rsidR="00BC61A0" w:rsidRPr="009975BB">
        <w:rPr>
          <w:rFonts w:ascii="Arial" w:hAnsi="Arial" w:cs="Arial"/>
          <w:b/>
          <w:bCs/>
          <w:sz w:val="22"/>
          <w:szCs w:val="22"/>
          <w:lang w:val="fr-FR" w:eastAsia="ja-JP"/>
        </w:rPr>
        <w:t xml:space="preserve"> </w:t>
      </w:r>
      <w:proofErr w:type="spellStart"/>
      <w:r w:rsidR="00BC61A0" w:rsidRPr="009975BB">
        <w:rPr>
          <w:rFonts w:ascii="Arial" w:hAnsi="Arial" w:cs="Arial"/>
          <w:b/>
          <w:bCs/>
          <w:sz w:val="22"/>
          <w:szCs w:val="22"/>
          <w:lang w:val="fr-FR" w:eastAsia="ja-JP"/>
        </w:rPr>
        <w:t>into</w:t>
      </w:r>
      <w:proofErr w:type="spellEnd"/>
      <w:r w:rsidR="00BC61A0" w:rsidRPr="009975BB">
        <w:rPr>
          <w:rFonts w:ascii="Arial" w:hAnsi="Arial" w:cs="Arial"/>
          <w:b/>
          <w:bCs/>
          <w:sz w:val="22"/>
          <w:szCs w:val="22"/>
          <w:lang w:val="fr-FR" w:eastAsia="ja-JP"/>
        </w:rPr>
        <w:t xml:space="preserve"> </w:t>
      </w:r>
      <w:proofErr w:type="spellStart"/>
      <w:r w:rsidR="00BC61A0" w:rsidRPr="009975BB">
        <w:rPr>
          <w:rFonts w:ascii="Arial" w:hAnsi="Arial" w:cs="Arial"/>
          <w:b/>
          <w:bCs/>
          <w:sz w:val="22"/>
          <w:szCs w:val="22"/>
          <w:lang w:val="fr-FR" w:eastAsia="ja-JP"/>
        </w:rPr>
        <w:t>Darkness</w:t>
      </w:r>
      <w:proofErr w:type="spellEnd"/>
      <w:r w:rsidR="00BC61A0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. </w:t>
      </w:r>
      <w:r w:rsidR="00FA731F" w:rsidRPr="009975BB">
        <w:rPr>
          <w:rFonts w:ascii="Arial" w:hAnsi="Arial" w:cs="Arial"/>
          <w:bCs/>
          <w:sz w:val="22"/>
          <w:szCs w:val="22"/>
          <w:lang w:val="fr-FR" w:eastAsia="ja-JP"/>
        </w:rPr>
        <w:t>Après</w:t>
      </w:r>
      <w:r w:rsidR="003E6F74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des années</w:t>
      </w:r>
      <w:r w:rsidR="00FA731F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r w:rsidR="003E6F74" w:rsidRPr="009975BB">
        <w:rPr>
          <w:rFonts w:ascii="Arial" w:hAnsi="Arial" w:cs="Arial"/>
          <w:bCs/>
          <w:sz w:val="22"/>
          <w:szCs w:val="22"/>
          <w:lang w:val="fr-FR" w:eastAsia="ja-JP"/>
        </w:rPr>
        <w:t>de disette forcée</w:t>
      </w:r>
      <w:r w:rsidR="00FA731F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, l’odeur du sang frais </w:t>
      </w:r>
      <w:r w:rsidR="0023110C" w:rsidRPr="009975BB">
        <w:rPr>
          <w:rFonts w:ascii="Arial" w:hAnsi="Arial" w:cs="Arial"/>
          <w:bCs/>
          <w:sz w:val="22"/>
          <w:szCs w:val="22"/>
          <w:lang w:val="fr-FR" w:eastAsia="ja-JP"/>
        </w:rPr>
        <w:t>chatouille</w:t>
      </w:r>
      <w:r w:rsidR="00880DD0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à nouveau</w:t>
      </w:r>
      <w:r w:rsidR="0023110C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leurs narines</w:t>
      </w:r>
      <w:r w:rsidR="00FA731F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… </w:t>
      </w:r>
      <w:r w:rsidR="007C59B0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et </w:t>
      </w:r>
      <w:r w:rsidR="00880DD0" w:rsidRPr="009975BB">
        <w:rPr>
          <w:rFonts w:ascii="Arial" w:hAnsi="Arial" w:cs="Arial"/>
          <w:bCs/>
          <w:sz w:val="22"/>
          <w:szCs w:val="22"/>
          <w:lang w:val="fr-FR" w:eastAsia="ja-JP"/>
        </w:rPr>
        <w:t>ils comptent bien en profiter jusqu’à la dernière goutte.</w:t>
      </w:r>
    </w:p>
    <w:p w14:paraId="29B7DECE" w14:textId="77777777" w:rsidR="00A86046" w:rsidRDefault="00A86046" w:rsidP="00530B8F">
      <w:pPr>
        <w:spacing w:line="288" w:lineRule="auto"/>
        <w:ind w:left="1418"/>
        <w:jc w:val="both"/>
        <w:outlineLvl w:val="5"/>
        <w:rPr>
          <w:rFonts w:ascii="Arial" w:hAnsi="Arial" w:cs="Arial"/>
          <w:bCs/>
          <w:sz w:val="12"/>
          <w:szCs w:val="12"/>
          <w:lang w:val="fr-FR" w:eastAsia="ja-JP"/>
        </w:rPr>
      </w:pPr>
    </w:p>
    <w:p w14:paraId="60FC6FFB" w14:textId="77777777" w:rsidR="00994455" w:rsidRPr="000B130F" w:rsidRDefault="00994455" w:rsidP="00530B8F">
      <w:pPr>
        <w:spacing w:line="288" w:lineRule="auto"/>
        <w:ind w:left="1418"/>
        <w:jc w:val="both"/>
        <w:outlineLvl w:val="5"/>
        <w:rPr>
          <w:rFonts w:ascii="Arial" w:hAnsi="Arial" w:cs="Arial"/>
          <w:bCs/>
          <w:sz w:val="12"/>
          <w:szCs w:val="12"/>
          <w:lang w:val="fr-FR" w:eastAsia="ja-JP"/>
        </w:rPr>
      </w:pPr>
    </w:p>
    <w:p w14:paraId="181D95B9" w14:textId="119582A7" w:rsidR="00A86046" w:rsidRPr="009975BB" w:rsidRDefault="00481A3F" w:rsidP="00880DD0">
      <w:pPr>
        <w:spacing w:line="288" w:lineRule="auto"/>
        <w:ind w:left="1418"/>
        <w:jc w:val="both"/>
        <w:outlineLvl w:val="5"/>
        <w:rPr>
          <w:rFonts w:ascii="Arial" w:hAnsi="Arial" w:cs="Arial"/>
          <w:bCs/>
          <w:sz w:val="22"/>
          <w:szCs w:val="22"/>
          <w:lang w:val="fr-FR" w:eastAsia="ja-JP"/>
        </w:rPr>
      </w:pPr>
      <w:r>
        <w:rPr>
          <w:rFonts w:ascii="Arial" w:hAnsi="Arial" w:cs="Arial"/>
          <w:bCs/>
          <w:sz w:val="22"/>
          <w:szCs w:val="22"/>
          <w:lang w:val="fr-FR" w:eastAsia="ja-JP"/>
        </w:rPr>
        <w:lastRenderedPageBreak/>
        <w:t xml:space="preserve">Dans leur bunker </w:t>
      </w:r>
      <w:proofErr w:type="spellStart"/>
      <w:r w:rsidRPr="002B1BE8">
        <w:rPr>
          <w:rFonts w:ascii="Arial" w:hAnsi="Arial" w:cs="Arial"/>
          <w:b/>
          <w:bCs/>
          <w:sz w:val="22"/>
          <w:szCs w:val="22"/>
          <w:lang w:val="fr-FR" w:eastAsia="ja-JP"/>
        </w:rPr>
        <w:t>Operation</w:t>
      </w:r>
      <w:proofErr w:type="spellEnd"/>
      <w:r w:rsidRPr="002B1BE8">
        <w:rPr>
          <w:rFonts w:ascii="Arial" w:hAnsi="Arial" w:cs="Arial"/>
          <w:b/>
          <w:bCs/>
          <w:sz w:val="22"/>
          <w:szCs w:val="22"/>
          <w:lang w:val="fr-FR" w:eastAsia="ja-JP"/>
        </w:rPr>
        <w:t xml:space="preserve"> Rage</w:t>
      </w:r>
      <w:r w:rsidR="002B1BE8">
        <w:rPr>
          <w:rFonts w:ascii="Arial" w:hAnsi="Arial" w:cs="Arial"/>
          <w:bCs/>
          <w:sz w:val="22"/>
          <w:szCs w:val="22"/>
          <w:lang w:val="fr-FR" w:eastAsia="ja-JP"/>
        </w:rPr>
        <w:t>,</w:t>
      </w:r>
      <w:r>
        <w:rPr>
          <w:rFonts w:ascii="Arial" w:hAnsi="Arial" w:cs="Arial"/>
          <w:bCs/>
          <w:sz w:val="22"/>
          <w:szCs w:val="22"/>
          <w:lang w:val="fr-FR" w:eastAsia="ja-JP"/>
        </w:rPr>
        <w:t xml:space="preserve"> sont entrepo</w:t>
      </w:r>
      <w:r w:rsidRPr="002475BF">
        <w:rPr>
          <w:rFonts w:ascii="Arial" w:hAnsi="Arial" w:cs="Arial"/>
          <w:bCs/>
          <w:sz w:val="22"/>
          <w:szCs w:val="22"/>
          <w:lang w:val="fr-FR" w:eastAsia="ja-JP"/>
        </w:rPr>
        <w:t>sé</w:t>
      </w:r>
      <w:r w:rsidR="00B80E8B" w:rsidRPr="002475BF">
        <w:rPr>
          <w:rFonts w:ascii="Arial" w:hAnsi="Arial" w:cs="Arial"/>
          <w:bCs/>
          <w:sz w:val="22"/>
          <w:szCs w:val="22"/>
          <w:lang w:val="fr-FR" w:eastAsia="ja-JP"/>
        </w:rPr>
        <w:t>e</w:t>
      </w:r>
      <w:r w:rsidRPr="002475BF">
        <w:rPr>
          <w:rFonts w:ascii="Arial" w:hAnsi="Arial" w:cs="Arial"/>
          <w:bCs/>
          <w:sz w:val="22"/>
          <w:szCs w:val="22"/>
          <w:lang w:val="fr-FR" w:eastAsia="ja-JP"/>
        </w:rPr>
        <w:t>s</w:t>
      </w:r>
      <w:r w:rsidRPr="00B80E8B">
        <w:rPr>
          <w:rFonts w:ascii="Arial" w:hAnsi="Arial" w:cs="Arial"/>
          <w:bCs/>
          <w:color w:val="FF0000"/>
          <w:sz w:val="22"/>
          <w:szCs w:val="22"/>
          <w:lang w:val="fr-FR" w:eastAsia="ja-JP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 w:eastAsia="ja-JP"/>
        </w:rPr>
        <w:t>les armes</w:t>
      </w:r>
      <w:r w:rsidR="002B1BE8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 w:eastAsia="ja-JP"/>
        </w:rPr>
        <w:t>récu</w:t>
      </w:r>
      <w:r w:rsidR="002B1BE8">
        <w:rPr>
          <w:rFonts w:ascii="Arial" w:hAnsi="Arial" w:cs="Arial"/>
          <w:bCs/>
          <w:sz w:val="22"/>
          <w:szCs w:val="22"/>
          <w:lang w:val="fr-FR" w:eastAsia="ja-JP"/>
        </w:rPr>
        <w:t>pér</w:t>
      </w:r>
      <w:r w:rsidR="0052084A">
        <w:rPr>
          <w:rFonts w:ascii="Arial" w:hAnsi="Arial" w:cs="Arial"/>
          <w:bCs/>
          <w:sz w:val="22"/>
          <w:szCs w:val="22"/>
          <w:lang w:val="fr-FR" w:eastAsia="ja-JP"/>
        </w:rPr>
        <w:t>ées dans les villes détruites. C</w:t>
      </w:r>
      <w:r w:rsidR="002B1BE8">
        <w:rPr>
          <w:rFonts w:ascii="Arial" w:hAnsi="Arial" w:cs="Arial"/>
          <w:bCs/>
          <w:sz w:val="22"/>
          <w:szCs w:val="22"/>
          <w:lang w:val="fr-FR" w:eastAsia="ja-JP"/>
        </w:rPr>
        <w:t xml:space="preserve">es </w:t>
      </w:r>
      <w:r w:rsidR="002B1BE8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humains, </w:t>
      </w:r>
      <w:r w:rsidR="00880DD0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du clan </w:t>
      </w:r>
      <w:proofErr w:type="spellStart"/>
      <w:r w:rsidR="00880DD0" w:rsidRPr="009975BB">
        <w:rPr>
          <w:rFonts w:ascii="Arial" w:hAnsi="Arial" w:cs="Arial"/>
          <w:b/>
          <w:bCs/>
          <w:sz w:val="22"/>
          <w:szCs w:val="22"/>
          <w:lang w:val="fr-FR" w:eastAsia="ja-JP"/>
        </w:rPr>
        <w:t>Resistance</w:t>
      </w:r>
      <w:proofErr w:type="spellEnd"/>
      <w:r w:rsidR="00880DD0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, </w:t>
      </w:r>
      <w:r w:rsidR="002B1BE8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devenus des machines de guerre, se préparent pour la bataille. </w:t>
      </w:r>
      <w:r w:rsidR="0046795C" w:rsidRPr="009975BB">
        <w:rPr>
          <w:rFonts w:ascii="Arial" w:hAnsi="Arial" w:cs="Arial"/>
          <w:bCs/>
          <w:sz w:val="22"/>
          <w:szCs w:val="22"/>
          <w:lang w:val="fr-FR" w:eastAsia="ja-JP"/>
        </w:rPr>
        <w:t>Ils capturent</w:t>
      </w:r>
      <w:r w:rsidR="00880DD0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des membres d’autres factions, l</w:t>
      </w:r>
      <w:r w:rsidR="002B1BE8" w:rsidRPr="009975BB">
        <w:rPr>
          <w:rFonts w:ascii="Arial" w:hAnsi="Arial" w:cs="Arial"/>
          <w:bCs/>
          <w:sz w:val="22"/>
          <w:szCs w:val="22"/>
          <w:lang w:val="fr-FR" w:eastAsia="ja-JP"/>
        </w:rPr>
        <w:t>es t</w:t>
      </w:r>
      <w:r w:rsidR="002B1BE8" w:rsidRPr="009975BB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>orture</w:t>
      </w:r>
      <w:r w:rsidR="00C0538E" w:rsidRPr="009975BB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>nt</w:t>
      </w:r>
      <w:r w:rsidR="00880DD0" w:rsidRPr="009975BB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 xml:space="preserve"> et développent leur pouvoir en récupérant </w:t>
      </w:r>
      <w:r w:rsidR="004B5718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le sang vert des </w:t>
      </w:r>
      <w:proofErr w:type="spellStart"/>
      <w:r w:rsidR="004B5718" w:rsidRPr="009975BB">
        <w:rPr>
          <w:rFonts w:ascii="Arial" w:hAnsi="Arial" w:cs="Arial"/>
          <w:bCs/>
          <w:sz w:val="22"/>
          <w:szCs w:val="22"/>
          <w:lang w:val="fr-FR" w:eastAsia="ja-JP"/>
        </w:rPr>
        <w:t>Shadows</w:t>
      </w:r>
      <w:proofErr w:type="spellEnd"/>
      <w:r w:rsidR="004B5718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r w:rsidR="00880DD0" w:rsidRPr="009975BB">
        <w:rPr>
          <w:rFonts w:ascii="Arial" w:hAnsi="Arial" w:cs="Arial"/>
          <w:bCs/>
          <w:sz w:val="22"/>
          <w:szCs w:val="22"/>
          <w:lang w:val="fr-FR" w:eastAsia="ja-JP"/>
        </w:rPr>
        <w:t>qu’ils s’injectent</w:t>
      </w:r>
      <w:r w:rsidR="004B5718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comme </w:t>
      </w:r>
      <w:r w:rsidR="002B1BE8" w:rsidRPr="009975BB">
        <w:rPr>
          <w:rFonts w:ascii="Arial" w:hAnsi="Arial" w:cs="Arial"/>
          <w:bCs/>
          <w:sz w:val="22"/>
          <w:szCs w:val="22"/>
          <w:lang w:val="fr-FR" w:eastAsia="ja-JP"/>
        </w:rPr>
        <w:t>« </w:t>
      </w:r>
      <w:proofErr w:type="spellStart"/>
      <w:r w:rsidR="002B1BE8" w:rsidRPr="009975BB">
        <w:rPr>
          <w:rFonts w:ascii="Arial" w:hAnsi="Arial" w:cs="Arial"/>
          <w:bCs/>
          <w:sz w:val="22"/>
          <w:szCs w:val="22"/>
          <w:lang w:val="fr-FR" w:eastAsia="ja-JP"/>
        </w:rPr>
        <w:t>shot</w:t>
      </w:r>
      <w:proofErr w:type="spellEnd"/>
      <w:r w:rsidR="002B1BE8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d’adrénaline »</w:t>
      </w:r>
      <w:r w:rsidR="004B5718" w:rsidRPr="009975BB">
        <w:rPr>
          <w:rFonts w:ascii="Arial" w:hAnsi="Arial" w:cs="Arial"/>
          <w:bCs/>
          <w:sz w:val="22"/>
          <w:szCs w:val="22"/>
          <w:lang w:val="fr-FR" w:eastAsia="ja-JP"/>
        </w:rPr>
        <w:t>.</w:t>
      </w:r>
      <w:r w:rsidR="002B1BE8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En cas d’intrusion sur leur territoire, une alarme retentit</w:t>
      </w:r>
      <w:r w:rsidR="004B5718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… Armés de pistolets, de tronçonneuses et de couteaux, la traque </w:t>
      </w:r>
      <w:r w:rsidR="002B1BE8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à travers leur labyrinthe d’acier et de fer </w:t>
      </w:r>
      <w:r w:rsidR="004B5718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peut </w:t>
      </w:r>
      <w:r w:rsidR="0052084A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alors </w:t>
      </w:r>
      <w:r w:rsidR="004B5718" w:rsidRPr="009975BB">
        <w:rPr>
          <w:rFonts w:ascii="Arial" w:hAnsi="Arial" w:cs="Arial"/>
          <w:bCs/>
          <w:sz w:val="22"/>
          <w:szCs w:val="22"/>
          <w:lang w:val="fr-FR" w:eastAsia="ja-JP"/>
        </w:rPr>
        <w:t>démarrer</w:t>
      </w:r>
      <w:r w:rsidR="002B1BE8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. </w:t>
      </w:r>
      <w:r w:rsidR="00ED75C8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Avec </w:t>
      </w:r>
      <w:proofErr w:type="spellStart"/>
      <w:r w:rsidR="00ED75C8" w:rsidRPr="009975BB">
        <w:rPr>
          <w:rFonts w:ascii="Arial" w:hAnsi="Arial" w:cs="Arial"/>
          <w:bCs/>
          <w:sz w:val="22"/>
          <w:szCs w:val="22"/>
          <w:lang w:val="fr-FR" w:eastAsia="ja-JP"/>
        </w:rPr>
        <w:t>Resistance</w:t>
      </w:r>
      <w:proofErr w:type="spellEnd"/>
      <w:r w:rsidR="00ED75C8" w:rsidRPr="009975BB">
        <w:rPr>
          <w:rFonts w:ascii="Arial" w:hAnsi="Arial" w:cs="Arial"/>
          <w:bCs/>
          <w:sz w:val="22"/>
          <w:szCs w:val="22"/>
          <w:lang w:val="fr-FR" w:eastAsia="ja-JP"/>
        </w:rPr>
        <w:t>, l</w:t>
      </w:r>
      <w:r w:rsidR="0052084A" w:rsidRPr="009975BB">
        <w:rPr>
          <w:rFonts w:ascii="Arial" w:hAnsi="Arial" w:cs="Arial"/>
          <w:bCs/>
          <w:sz w:val="22"/>
          <w:szCs w:val="22"/>
          <w:lang w:val="fr-FR" w:eastAsia="ja-JP"/>
        </w:rPr>
        <w:t>’</w:t>
      </w:r>
      <w:r w:rsidR="00ED75C8" w:rsidRPr="009975BB">
        <w:rPr>
          <w:rFonts w:ascii="Arial" w:hAnsi="Arial" w:cs="Arial"/>
          <w:bCs/>
          <w:sz w:val="22"/>
          <w:szCs w:val="22"/>
          <w:lang w:val="fr-FR" w:eastAsia="ja-JP"/>
        </w:rPr>
        <w:t>humain se révèle être</w:t>
      </w:r>
      <w:r w:rsidR="0052084A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le pire monstre qui soit… </w:t>
      </w:r>
    </w:p>
    <w:p w14:paraId="5BF03B5A" w14:textId="77777777" w:rsidR="006C5BAB" w:rsidRPr="009975BB" w:rsidRDefault="006C5BAB" w:rsidP="00530B8F">
      <w:pPr>
        <w:spacing w:line="288" w:lineRule="auto"/>
        <w:ind w:left="1418"/>
        <w:jc w:val="both"/>
        <w:outlineLvl w:val="5"/>
        <w:rPr>
          <w:rFonts w:ascii="Arial" w:hAnsi="Arial" w:cs="Arial"/>
          <w:bCs/>
          <w:sz w:val="12"/>
          <w:szCs w:val="12"/>
          <w:lang w:val="fr-FR" w:eastAsia="ja-JP"/>
        </w:rPr>
      </w:pPr>
    </w:p>
    <w:p w14:paraId="77F97963" w14:textId="638AAF3B" w:rsidR="006A3F06" w:rsidRDefault="006A3F06" w:rsidP="008A4A2E">
      <w:pPr>
        <w:spacing w:line="288" w:lineRule="auto"/>
        <w:ind w:left="1418"/>
        <w:jc w:val="both"/>
        <w:outlineLvl w:val="5"/>
        <w:rPr>
          <w:rFonts w:ascii="Arial" w:hAnsi="Arial" w:cs="Arial"/>
          <w:bCs/>
          <w:sz w:val="22"/>
          <w:szCs w:val="22"/>
          <w:lang w:val="fr-FR" w:eastAsia="ja-JP"/>
        </w:rPr>
      </w:pPr>
      <w:r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La faction des </w:t>
      </w:r>
      <w:proofErr w:type="spellStart"/>
      <w:r w:rsidRPr="009975BB">
        <w:rPr>
          <w:rFonts w:ascii="Arial" w:hAnsi="Arial" w:cs="Arial"/>
          <w:b/>
          <w:bCs/>
          <w:sz w:val="22"/>
          <w:szCs w:val="22"/>
          <w:lang w:val="fr-FR" w:eastAsia="ja-JP"/>
        </w:rPr>
        <w:t>Shadows</w:t>
      </w:r>
      <w:proofErr w:type="spellEnd"/>
      <w:r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règne</w:t>
      </w:r>
      <w:r w:rsidR="00226C32"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en maître absolu</w:t>
      </w:r>
      <w:r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sur ce monde post-apocalyptique. Également connus </w:t>
      </w:r>
      <w:r w:rsidR="00226C32" w:rsidRPr="009975BB">
        <w:rPr>
          <w:rFonts w:ascii="Arial" w:hAnsi="Arial" w:cs="Arial"/>
          <w:bCs/>
          <w:sz w:val="22"/>
          <w:szCs w:val="22"/>
          <w:lang w:val="fr-FR" w:eastAsia="ja-JP"/>
        </w:rPr>
        <w:t>sous les noms de</w:t>
      </w:r>
      <w:r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r w:rsidR="00226C32" w:rsidRPr="009975BB">
        <w:rPr>
          <w:rFonts w:ascii="Arial" w:hAnsi="Arial" w:cs="Arial"/>
          <w:bCs/>
          <w:sz w:val="22"/>
          <w:szCs w:val="22"/>
          <w:lang w:val="fr-FR" w:eastAsia="ja-JP"/>
        </w:rPr>
        <w:t>« </w:t>
      </w:r>
      <w:r w:rsidRPr="009975BB">
        <w:rPr>
          <w:rFonts w:ascii="Arial" w:hAnsi="Arial" w:cs="Arial"/>
          <w:bCs/>
          <w:sz w:val="22"/>
          <w:szCs w:val="22"/>
          <w:lang w:val="fr-FR" w:eastAsia="ja-JP"/>
        </w:rPr>
        <w:t>démons</w:t>
      </w:r>
      <w:r w:rsidR="00226C32" w:rsidRPr="009975BB">
        <w:rPr>
          <w:rFonts w:ascii="Arial" w:hAnsi="Arial" w:cs="Arial"/>
          <w:bCs/>
          <w:sz w:val="22"/>
          <w:szCs w:val="22"/>
          <w:lang w:val="fr-FR" w:eastAsia="ja-JP"/>
        </w:rPr>
        <w:t> »</w:t>
      </w:r>
      <w:r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 ou </w:t>
      </w:r>
      <w:r w:rsidR="00226C32" w:rsidRPr="009975BB">
        <w:rPr>
          <w:rFonts w:ascii="Arial" w:hAnsi="Arial" w:cs="Arial"/>
          <w:bCs/>
          <w:sz w:val="22"/>
          <w:szCs w:val="22"/>
          <w:lang w:val="fr-FR" w:eastAsia="ja-JP"/>
        </w:rPr>
        <w:t>« </w:t>
      </w:r>
      <w:r w:rsidRPr="009975BB">
        <w:rPr>
          <w:rFonts w:ascii="Arial" w:hAnsi="Arial" w:cs="Arial"/>
          <w:bCs/>
          <w:sz w:val="22"/>
          <w:szCs w:val="22"/>
          <w:lang w:val="fr-FR" w:eastAsia="ja-JP"/>
        </w:rPr>
        <w:t>suceurs de sang</w:t>
      </w:r>
      <w:r w:rsidR="00226C32" w:rsidRPr="009975BB">
        <w:rPr>
          <w:rFonts w:ascii="Arial" w:hAnsi="Arial" w:cs="Arial"/>
          <w:bCs/>
          <w:sz w:val="22"/>
          <w:szCs w:val="22"/>
          <w:lang w:val="fr-FR" w:eastAsia="ja-JP"/>
        </w:rPr>
        <w:t> »</w:t>
      </w:r>
      <w:r w:rsidRPr="009975BB">
        <w:rPr>
          <w:rFonts w:ascii="Arial" w:hAnsi="Arial" w:cs="Arial"/>
          <w:bCs/>
          <w:sz w:val="22"/>
          <w:szCs w:val="22"/>
          <w:lang w:val="fr-FR" w:eastAsia="ja-JP"/>
        </w:rPr>
        <w:t xml:space="preserve">, ils </w:t>
      </w:r>
      <w:r w:rsidR="00880DD0" w:rsidRPr="009975BB">
        <w:rPr>
          <w:rFonts w:ascii="Arial" w:hAnsi="Arial" w:cs="Arial"/>
          <w:bCs/>
          <w:sz w:val="22"/>
          <w:szCs w:val="22"/>
          <w:lang w:val="fr-FR" w:eastAsia="ja-JP"/>
        </w:rPr>
        <w:t>sont issus du monde des ténèbres</w:t>
      </w:r>
      <w:r w:rsidRPr="009975BB">
        <w:rPr>
          <w:rFonts w:ascii="Arial" w:hAnsi="Arial" w:cs="Arial"/>
          <w:bCs/>
          <w:sz w:val="22"/>
          <w:szCs w:val="22"/>
          <w:lang w:val="fr-FR" w:eastAsia="ja-JP"/>
        </w:rPr>
        <w:t>.</w:t>
      </w:r>
      <w:r>
        <w:rPr>
          <w:rFonts w:ascii="Arial" w:hAnsi="Arial" w:cs="Arial"/>
          <w:bCs/>
          <w:sz w:val="22"/>
          <w:szCs w:val="22"/>
          <w:lang w:val="fr-FR" w:eastAsia="ja-JP"/>
        </w:rPr>
        <w:t xml:space="preserve"> S’introduire dans </w:t>
      </w:r>
      <w:r w:rsidR="004B290F">
        <w:rPr>
          <w:rFonts w:ascii="Arial" w:hAnsi="Arial" w:cs="Arial"/>
          <w:bCs/>
          <w:sz w:val="22"/>
          <w:szCs w:val="22"/>
          <w:lang w:val="fr-FR" w:eastAsia="ja-JP"/>
        </w:rPr>
        <w:t xml:space="preserve">le majestueux palais de </w:t>
      </w:r>
      <w:proofErr w:type="spellStart"/>
      <w:r w:rsidR="004B290F" w:rsidRPr="004B290F">
        <w:rPr>
          <w:rFonts w:ascii="Arial" w:hAnsi="Arial" w:cs="Arial"/>
          <w:b/>
          <w:bCs/>
          <w:sz w:val="22"/>
          <w:szCs w:val="22"/>
          <w:lang w:val="fr-FR" w:eastAsia="ja-JP"/>
        </w:rPr>
        <w:t>Shadowborn</w:t>
      </w:r>
      <w:proofErr w:type="spellEnd"/>
      <w:r w:rsidR="004B290F" w:rsidRPr="004B290F">
        <w:rPr>
          <w:rFonts w:ascii="Arial" w:hAnsi="Arial" w:cs="Arial"/>
          <w:b/>
          <w:bCs/>
          <w:sz w:val="22"/>
          <w:szCs w:val="22"/>
          <w:lang w:val="fr-FR" w:eastAsia="ja-JP"/>
        </w:rPr>
        <w:t xml:space="preserve"> -</w:t>
      </w:r>
      <w:r w:rsidR="004B290F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proofErr w:type="spellStart"/>
      <w:r w:rsidR="004A63A4">
        <w:rPr>
          <w:rFonts w:ascii="Arial" w:hAnsi="Arial" w:cs="Arial"/>
          <w:b/>
          <w:bCs/>
          <w:sz w:val="22"/>
          <w:szCs w:val="22"/>
          <w:lang w:val="fr-FR" w:eastAsia="ja-JP"/>
        </w:rPr>
        <w:t>Legion</w:t>
      </w:r>
      <w:proofErr w:type="spellEnd"/>
      <w:r w:rsidR="004A63A4">
        <w:rPr>
          <w:rFonts w:ascii="Arial" w:hAnsi="Arial" w:cs="Arial"/>
          <w:b/>
          <w:bCs/>
          <w:sz w:val="22"/>
          <w:szCs w:val="22"/>
          <w:lang w:val="fr-FR" w:eastAsia="ja-JP"/>
        </w:rPr>
        <w:t xml:space="preserve"> of </w:t>
      </w:r>
      <w:r w:rsidR="004A63A4" w:rsidRPr="00C9044C">
        <w:rPr>
          <w:rFonts w:ascii="Arial" w:hAnsi="Arial" w:cs="Arial"/>
          <w:b/>
          <w:bCs/>
          <w:color w:val="000000" w:themeColor="text1"/>
          <w:sz w:val="22"/>
          <w:szCs w:val="22"/>
          <w:lang w:val="fr-FR" w:eastAsia="ja-JP"/>
        </w:rPr>
        <w:t>B</w:t>
      </w:r>
      <w:r w:rsidRPr="00C9044C">
        <w:rPr>
          <w:rFonts w:ascii="Arial" w:hAnsi="Arial" w:cs="Arial"/>
          <w:b/>
          <w:bCs/>
          <w:color w:val="000000" w:themeColor="text1"/>
          <w:sz w:val="22"/>
          <w:szCs w:val="22"/>
          <w:lang w:val="fr-FR" w:eastAsia="ja-JP"/>
        </w:rPr>
        <w:t>lo</w:t>
      </w:r>
      <w:r w:rsidRPr="00067777">
        <w:rPr>
          <w:rFonts w:ascii="Arial" w:hAnsi="Arial" w:cs="Arial"/>
          <w:b/>
          <w:bCs/>
          <w:sz w:val="22"/>
          <w:szCs w:val="22"/>
          <w:lang w:val="fr-FR" w:eastAsia="ja-JP"/>
        </w:rPr>
        <w:t>od</w:t>
      </w:r>
      <w:r>
        <w:rPr>
          <w:rFonts w:ascii="Arial" w:hAnsi="Arial" w:cs="Arial"/>
          <w:bCs/>
          <w:sz w:val="22"/>
          <w:szCs w:val="22"/>
          <w:lang w:val="fr-FR" w:eastAsia="ja-JP"/>
        </w:rPr>
        <w:t>, c’est prendre le</w:t>
      </w:r>
      <w:r w:rsidR="006E5EBB">
        <w:rPr>
          <w:rFonts w:ascii="Arial" w:hAnsi="Arial" w:cs="Arial"/>
          <w:bCs/>
          <w:sz w:val="22"/>
          <w:szCs w:val="22"/>
          <w:lang w:val="fr-FR" w:eastAsia="ja-JP"/>
        </w:rPr>
        <w:t xml:space="preserve"> risque de déranger leur banquet de</w:t>
      </w:r>
      <w:r w:rsidR="00FD4BEC">
        <w:rPr>
          <w:rFonts w:ascii="Arial" w:hAnsi="Arial" w:cs="Arial"/>
          <w:bCs/>
          <w:sz w:val="22"/>
          <w:szCs w:val="22"/>
          <w:lang w:val="fr-FR" w:eastAsia="ja-JP"/>
        </w:rPr>
        <w:t xml:space="preserve"> sang humain</w:t>
      </w:r>
      <w:r>
        <w:rPr>
          <w:rFonts w:ascii="Arial" w:hAnsi="Arial" w:cs="Arial"/>
          <w:bCs/>
          <w:sz w:val="22"/>
          <w:szCs w:val="22"/>
          <w:lang w:val="fr-FR" w:eastAsia="ja-JP"/>
        </w:rPr>
        <w:t xml:space="preserve">. </w:t>
      </w:r>
      <w:r w:rsidR="00FD4BEC">
        <w:rPr>
          <w:rFonts w:ascii="Arial" w:hAnsi="Arial" w:cs="Arial"/>
          <w:bCs/>
          <w:sz w:val="22"/>
          <w:szCs w:val="22"/>
          <w:lang w:val="fr-FR" w:eastAsia="ja-JP"/>
        </w:rPr>
        <w:t xml:space="preserve">Les maîtres des lieux séduisent les naïfs et attendent </w:t>
      </w:r>
      <w:r w:rsidR="008A4A2E">
        <w:rPr>
          <w:rFonts w:ascii="Arial" w:hAnsi="Arial" w:cs="Arial"/>
          <w:bCs/>
          <w:sz w:val="22"/>
          <w:szCs w:val="22"/>
          <w:lang w:val="fr-FR" w:eastAsia="ja-JP"/>
        </w:rPr>
        <w:t>la tombée de la nuit pour passer à l’attaque et faire le plein de sang frais !</w:t>
      </w:r>
    </w:p>
    <w:p w14:paraId="1827FB62" w14:textId="059C4326" w:rsidR="009A6358" w:rsidRPr="008A4A2E" w:rsidRDefault="006A3F06" w:rsidP="00FD4BEC">
      <w:pPr>
        <w:spacing w:line="288" w:lineRule="auto"/>
        <w:ind w:left="1418"/>
        <w:jc w:val="both"/>
        <w:outlineLvl w:val="5"/>
        <w:rPr>
          <w:rFonts w:ascii="Arial" w:hAnsi="Arial" w:cs="Arial"/>
          <w:bCs/>
          <w:sz w:val="12"/>
          <w:szCs w:val="12"/>
          <w:lang w:val="fr-FR" w:eastAsia="ja-JP"/>
        </w:rPr>
      </w:pPr>
      <w:r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</w:p>
    <w:p w14:paraId="3924F2F7" w14:textId="5966E3E0" w:rsidR="00530B8F" w:rsidRDefault="00245604" w:rsidP="004B5718">
      <w:pPr>
        <w:spacing w:line="288" w:lineRule="auto"/>
        <w:ind w:left="1418"/>
        <w:jc w:val="both"/>
        <w:outlineLvl w:val="5"/>
        <w:rPr>
          <w:rFonts w:ascii="Arial" w:hAnsi="Arial" w:cs="Arial"/>
          <w:bCs/>
          <w:sz w:val="22"/>
          <w:szCs w:val="22"/>
          <w:lang w:val="fr-FR" w:eastAsia="ja-JP"/>
        </w:rPr>
      </w:pPr>
      <w:r>
        <w:rPr>
          <w:rFonts w:ascii="Arial" w:hAnsi="Arial" w:cs="Arial"/>
          <w:bCs/>
          <w:sz w:val="22"/>
          <w:szCs w:val="22"/>
          <w:lang w:val="fr-FR" w:eastAsia="ja-JP"/>
        </w:rPr>
        <w:t>Pendan</w:t>
      </w:r>
      <w:r w:rsidR="009A6358">
        <w:rPr>
          <w:rFonts w:ascii="Arial" w:hAnsi="Arial" w:cs="Arial"/>
          <w:bCs/>
          <w:sz w:val="22"/>
          <w:szCs w:val="22"/>
          <w:lang w:val="fr-FR" w:eastAsia="ja-JP"/>
        </w:rPr>
        <w:t xml:space="preserve">t les </w:t>
      </w:r>
      <w:r w:rsidR="005D5902" w:rsidRPr="005D5902">
        <w:rPr>
          <w:rFonts w:ascii="Arial" w:hAnsi="Arial" w:cs="Arial"/>
          <w:bCs/>
          <w:sz w:val="22"/>
          <w:szCs w:val="22"/>
          <w:lang w:val="fr-FR" w:eastAsia="ja-JP"/>
        </w:rPr>
        <w:t>« </w:t>
      </w:r>
      <w:proofErr w:type="spellStart"/>
      <w:r w:rsidR="00E72EA6" w:rsidRPr="005D5902">
        <w:rPr>
          <w:rFonts w:ascii="Arial" w:hAnsi="Arial" w:cs="Arial"/>
          <w:bCs/>
          <w:sz w:val="22"/>
          <w:szCs w:val="22"/>
          <w:lang w:val="fr-FR" w:eastAsia="ja-JP"/>
        </w:rPr>
        <w:t>Horror</w:t>
      </w:r>
      <w:proofErr w:type="spellEnd"/>
      <w:r w:rsidR="00E72EA6" w:rsidRPr="005D5902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proofErr w:type="spellStart"/>
      <w:r w:rsidR="00E72EA6" w:rsidRPr="005D5902">
        <w:rPr>
          <w:rFonts w:ascii="Arial" w:hAnsi="Arial" w:cs="Arial"/>
          <w:bCs/>
          <w:sz w:val="22"/>
          <w:szCs w:val="22"/>
          <w:lang w:val="fr-FR" w:eastAsia="ja-JP"/>
        </w:rPr>
        <w:t>Nights-</w:t>
      </w:r>
      <w:r w:rsidR="009A6358" w:rsidRPr="005D5902">
        <w:rPr>
          <w:rFonts w:ascii="Arial" w:hAnsi="Arial" w:cs="Arial"/>
          <w:bCs/>
          <w:sz w:val="22"/>
          <w:szCs w:val="22"/>
          <w:lang w:val="fr-FR" w:eastAsia="ja-JP"/>
        </w:rPr>
        <w:t>Traumatica</w:t>
      </w:r>
      <w:proofErr w:type="spellEnd"/>
      <w:r w:rsidR="005D5902" w:rsidRPr="005D5902">
        <w:rPr>
          <w:rFonts w:ascii="Arial" w:hAnsi="Arial" w:cs="Arial"/>
          <w:bCs/>
          <w:sz w:val="22"/>
          <w:szCs w:val="22"/>
          <w:lang w:val="fr-FR" w:eastAsia="ja-JP"/>
        </w:rPr>
        <w:t> »</w:t>
      </w:r>
      <w:r w:rsidR="009A6358" w:rsidRPr="005D5902">
        <w:rPr>
          <w:rFonts w:ascii="Arial" w:hAnsi="Arial" w:cs="Arial"/>
          <w:bCs/>
          <w:sz w:val="22"/>
          <w:szCs w:val="22"/>
          <w:lang w:val="fr-FR" w:eastAsia="ja-JP"/>
        </w:rPr>
        <w:t xml:space="preserve">, </w:t>
      </w:r>
      <w:r w:rsidR="009A6358">
        <w:rPr>
          <w:rFonts w:ascii="Arial" w:hAnsi="Arial" w:cs="Arial"/>
          <w:bCs/>
          <w:sz w:val="22"/>
          <w:szCs w:val="22"/>
          <w:lang w:val="fr-FR" w:eastAsia="ja-JP"/>
        </w:rPr>
        <w:t xml:space="preserve">il faut choisir </w:t>
      </w:r>
      <w:r>
        <w:rPr>
          <w:rFonts w:ascii="Arial" w:hAnsi="Arial" w:cs="Arial"/>
          <w:bCs/>
          <w:sz w:val="22"/>
          <w:szCs w:val="22"/>
          <w:lang w:val="fr-FR" w:eastAsia="ja-JP"/>
        </w:rPr>
        <w:t>son clan</w:t>
      </w:r>
      <w:r w:rsidR="009A6358">
        <w:rPr>
          <w:rFonts w:ascii="Arial" w:hAnsi="Arial" w:cs="Arial"/>
          <w:bCs/>
          <w:sz w:val="22"/>
          <w:szCs w:val="22"/>
          <w:lang w:val="fr-FR" w:eastAsia="ja-JP"/>
        </w:rPr>
        <w:t xml:space="preserve">… : plonger dans la folie </w:t>
      </w:r>
      <w:r w:rsidR="00880DD0">
        <w:rPr>
          <w:rFonts w:ascii="Arial" w:hAnsi="Arial" w:cs="Arial"/>
          <w:bCs/>
          <w:sz w:val="22"/>
          <w:szCs w:val="22"/>
          <w:lang w:val="fr-FR" w:eastAsia="ja-JP"/>
        </w:rPr>
        <w:t xml:space="preserve">avec </w:t>
      </w:r>
      <w:r w:rsidR="00880DD0" w:rsidRPr="009975BB">
        <w:rPr>
          <w:rFonts w:ascii="Arial" w:hAnsi="Arial" w:cs="Arial"/>
          <w:b/>
          <w:bCs/>
          <w:sz w:val="22"/>
          <w:szCs w:val="22"/>
          <w:lang w:val="fr-FR" w:eastAsia="ja-JP"/>
        </w:rPr>
        <w:t>The Fallen</w:t>
      </w:r>
      <w:r w:rsidR="009A6358" w:rsidRPr="009975BB">
        <w:rPr>
          <w:rFonts w:ascii="Arial" w:hAnsi="Arial" w:cs="Arial"/>
          <w:b/>
          <w:bCs/>
          <w:color w:val="000000" w:themeColor="text1"/>
          <w:sz w:val="22"/>
          <w:szCs w:val="22"/>
          <w:lang w:val="fr-FR" w:eastAsia="ja-JP"/>
        </w:rPr>
        <w:t> </w:t>
      </w:r>
      <w:r w:rsidR="009A6358" w:rsidRPr="009975BB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 xml:space="preserve">? Chasser d’innocentes victimes avec </w:t>
      </w:r>
      <w:r w:rsidR="009A6358" w:rsidRPr="009975BB">
        <w:rPr>
          <w:rFonts w:ascii="Arial" w:hAnsi="Arial" w:cs="Arial"/>
          <w:b/>
          <w:bCs/>
          <w:color w:val="000000" w:themeColor="text1"/>
          <w:sz w:val="22"/>
          <w:szCs w:val="22"/>
          <w:lang w:val="fr-FR" w:eastAsia="ja-JP"/>
        </w:rPr>
        <w:t>The Pack</w:t>
      </w:r>
      <w:r w:rsidR="009A6358" w:rsidRPr="009975BB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> ? Per</w:t>
      </w:r>
      <w:r w:rsidR="00022043" w:rsidRPr="009975BB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>dre toute dignité dans la noirceur d</w:t>
      </w:r>
      <w:r w:rsidR="004B5718" w:rsidRPr="009975BB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>es</w:t>
      </w:r>
      <w:r w:rsidR="004B5718" w:rsidRPr="00880DD0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 xml:space="preserve"> souterrains</w:t>
      </w:r>
      <w:r w:rsidR="009A6358" w:rsidRPr="00880DD0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 xml:space="preserve"> </w:t>
      </w:r>
      <w:r w:rsidR="004B5718" w:rsidRPr="00880DD0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>avec les</w:t>
      </w:r>
      <w:r w:rsidR="009A6358" w:rsidRPr="00880DD0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 xml:space="preserve"> </w:t>
      </w:r>
      <w:proofErr w:type="spellStart"/>
      <w:r w:rsidR="009A6358" w:rsidRPr="00880DD0">
        <w:rPr>
          <w:rFonts w:ascii="Arial" w:hAnsi="Arial" w:cs="Arial"/>
          <w:b/>
          <w:bCs/>
          <w:color w:val="000000" w:themeColor="text1"/>
          <w:sz w:val="22"/>
          <w:szCs w:val="22"/>
          <w:lang w:val="fr-FR" w:eastAsia="ja-JP"/>
        </w:rPr>
        <w:t>Ghouls</w:t>
      </w:r>
      <w:proofErr w:type="spellEnd"/>
      <w:r w:rsidR="009A6358" w:rsidRPr="00880DD0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> ?</w:t>
      </w:r>
      <w:r w:rsidR="004B5718" w:rsidRPr="00880DD0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 xml:space="preserve"> Se battre pour le</w:t>
      </w:r>
      <w:r w:rsidR="009A6358" w:rsidRPr="00880DD0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 xml:space="preserve"> pouvoir auprès de </w:t>
      </w:r>
      <w:proofErr w:type="spellStart"/>
      <w:r w:rsidR="009A6358" w:rsidRPr="00880DD0">
        <w:rPr>
          <w:rFonts w:ascii="Arial" w:hAnsi="Arial" w:cs="Arial"/>
          <w:b/>
          <w:bCs/>
          <w:color w:val="000000" w:themeColor="text1"/>
          <w:sz w:val="22"/>
          <w:szCs w:val="22"/>
          <w:lang w:val="fr-FR" w:eastAsia="ja-JP"/>
        </w:rPr>
        <w:t>Resistance</w:t>
      </w:r>
      <w:proofErr w:type="spellEnd"/>
      <w:r w:rsidR="009A6358" w:rsidRPr="00880DD0">
        <w:rPr>
          <w:rFonts w:ascii="Arial" w:hAnsi="Arial" w:cs="Arial"/>
          <w:b/>
          <w:bCs/>
          <w:color w:val="000000" w:themeColor="text1"/>
          <w:sz w:val="22"/>
          <w:szCs w:val="22"/>
          <w:lang w:val="fr-FR" w:eastAsia="ja-JP"/>
        </w:rPr>
        <w:t> </w:t>
      </w:r>
      <w:r w:rsidR="009A6358" w:rsidRPr="00880DD0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 xml:space="preserve">? Ou se soumettre à l’autorité des </w:t>
      </w:r>
      <w:proofErr w:type="spellStart"/>
      <w:r w:rsidR="009A6358" w:rsidRPr="00880DD0">
        <w:rPr>
          <w:rFonts w:ascii="Arial" w:hAnsi="Arial" w:cs="Arial"/>
          <w:b/>
          <w:bCs/>
          <w:color w:val="000000" w:themeColor="text1"/>
          <w:sz w:val="22"/>
          <w:szCs w:val="22"/>
          <w:lang w:val="fr-FR" w:eastAsia="ja-JP"/>
        </w:rPr>
        <w:t>Shadows</w:t>
      </w:r>
      <w:proofErr w:type="spellEnd"/>
      <w:r w:rsidR="009A6358" w:rsidRPr="00880DD0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 xml:space="preserve"> ?  </w:t>
      </w:r>
    </w:p>
    <w:p w14:paraId="76FB0CD3" w14:textId="1FFF376C" w:rsidR="009A6358" w:rsidRPr="00530B8F" w:rsidRDefault="002A54EC" w:rsidP="00067777">
      <w:pPr>
        <w:spacing w:line="288" w:lineRule="auto"/>
        <w:jc w:val="both"/>
        <w:outlineLvl w:val="5"/>
        <w:rPr>
          <w:rFonts w:ascii="Arial" w:hAnsi="Arial" w:cs="Arial"/>
          <w:bCs/>
          <w:sz w:val="22"/>
          <w:szCs w:val="22"/>
          <w:lang w:val="fr-FR" w:eastAsia="ja-JP"/>
        </w:rPr>
      </w:pPr>
      <w:r>
        <w:rPr>
          <w:rFonts w:ascii="Arial" w:hAnsi="Arial" w:cs="Arial"/>
          <w:bCs/>
          <w:sz w:val="22"/>
          <w:szCs w:val="22"/>
          <w:lang w:val="fr-FR" w:eastAsia="ja-JP"/>
        </w:rPr>
        <w:tab/>
      </w:r>
      <w:r>
        <w:rPr>
          <w:rFonts w:ascii="Arial" w:hAnsi="Arial" w:cs="Arial"/>
          <w:bCs/>
          <w:sz w:val="22"/>
          <w:szCs w:val="22"/>
          <w:lang w:val="fr-FR" w:eastAsia="ja-JP"/>
        </w:rPr>
        <w:tab/>
      </w:r>
    </w:p>
    <w:p w14:paraId="16AB1B78" w14:textId="6BC73FC6" w:rsidR="00FF76A6" w:rsidRPr="00BA4B1C" w:rsidRDefault="00245604" w:rsidP="0000557A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CA" w:eastAsia="ja-JP"/>
        </w:rPr>
      </w:pPr>
      <w:r>
        <w:rPr>
          <w:rFonts w:ascii="Arial" w:hAnsi="Arial" w:cs="Arial"/>
          <w:b/>
          <w:sz w:val="22"/>
          <w:szCs w:val="22"/>
          <w:lang w:val="fr-CA" w:eastAsia="ja-JP"/>
        </w:rPr>
        <w:t>Ouverture de 5</w:t>
      </w:r>
      <w:r w:rsidR="004B5718">
        <w:rPr>
          <w:rFonts w:ascii="Arial" w:hAnsi="Arial" w:cs="Arial"/>
          <w:b/>
          <w:sz w:val="22"/>
          <w:szCs w:val="22"/>
          <w:lang w:val="fr-CA" w:eastAsia="ja-JP"/>
        </w:rPr>
        <w:t xml:space="preserve"> attractions</w:t>
      </w:r>
    </w:p>
    <w:p w14:paraId="162CE8C0" w14:textId="3AE141F7" w:rsidR="00813B49" w:rsidRPr="000F6212" w:rsidRDefault="00245604" w:rsidP="000F6212">
      <w:pPr>
        <w:spacing w:line="288" w:lineRule="auto"/>
        <w:ind w:left="1418"/>
        <w:jc w:val="both"/>
        <w:rPr>
          <w:color w:val="000000" w:themeColor="text1"/>
          <w:lang w:val="fr-FR" w:eastAsia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5</w:t>
      </w:r>
      <w:r w:rsidR="005C5975" w:rsidRPr="00A8178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attractions d’Europa-Pa</w:t>
      </w:r>
      <w:r w:rsidR="00A26A72" w:rsidRPr="00A8178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rk seront ouvertes au public durant la soirée</w:t>
      </w:r>
      <w:r w:rsidR="0052084A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</w:t>
      </w:r>
      <w:r w:rsidR="005C5975" w:rsidRPr="00A8178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: les grands huit </w:t>
      </w:r>
      <w:r w:rsidR="005C5975" w:rsidRPr="00A8178B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« L’éclair du Cervin »</w:t>
      </w:r>
      <w:r w:rsidR="005C5975" w:rsidRPr="00A8178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et </w:t>
      </w:r>
      <w:r w:rsidR="005C5975" w:rsidRPr="00A8178B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« Pegasus »</w:t>
      </w:r>
      <w:r w:rsidR="00EC6338" w:rsidRPr="00A8178B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 xml:space="preserve">, </w:t>
      </w:r>
      <w:r w:rsidR="00EC6338" w:rsidRPr="00A8178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les visiteurs pourront également </w:t>
      </w:r>
      <w:r w:rsidR="00EC6338" w:rsidRPr="00B52DB8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découvrir</w:t>
      </w:r>
      <w:r w:rsidR="00FE652D" w:rsidRPr="00B52DB8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</w:t>
      </w:r>
      <w:r w:rsidR="0000557A" w:rsidRPr="00A8178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l’attraction </w:t>
      </w:r>
      <w:r w:rsidR="00A8178B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« </w:t>
      </w:r>
      <w:r w:rsidR="00A8178B" w:rsidRPr="00DB758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À</w:t>
      </w:r>
      <w:r w:rsidR="005C5975" w:rsidRPr="00A8178B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 xml:space="preserve"> la découverte d’</w:t>
      </w:r>
      <w:r w:rsidR="0000557A" w:rsidRPr="00A8178B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Atlantis</w:t>
      </w:r>
      <w:r w:rsidR="009D1C72" w:rsidRPr="00A8178B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 xml:space="preserve"> </w:t>
      </w:r>
      <w:r w:rsidR="0049798E" w:rsidRPr="00A8178B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 xml:space="preserve">– </w:t>
      </w:r>
      <w:proofErr w:type="spellStart"/>
      <w:r w:rsidR="003210D3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Traumatica</w:t>
      </w:r>
      <w:proofErr w:type="spellEnd"/>
      <w:r w:rsidR="0049798E" w:rsidRPr="00A8178B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 xml:space="preserve"> </w:t>
      </w:r>
      <w:proofErr w:type="spellStart"/>
      <w:r w:rsidR="0049798E" w:rsidRPr="00A8178B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Coastiality</w:t>
      </w:r>
      <w:proofErr w:type="spellEnd"/>
      <w:r w:rsidR="005C5975" w:rsidRPr="00A8178B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 »</w:t>
      </w:r>
      <w:r w:rsidR="00EC6338" w:rsidRPr="00A8178B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 xml:space="preserve"> </w:t>
      </w:r>
      <w:r w:rsidR="00EC6338" w:rsidRPr="00AB43D5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en réalité virtuelle</w:t>
      </w:r>
      <w:r w:rsidR="0000557A" w:rsidRPr="00A8178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et enfin</w:t>
      </w:r>
      <w:r w:rsidR="00EC6338" w:rsidRPr="00A8178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perdre leurs repères </w:t>
      </w:r>
      <w:r w:rsidR="009D1C72" w:rsidRPr="00A8178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dans</w:t>
      </w:r>
      <w:r w:rsidR="0000557A" w:rsidRPr="00A8178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la renversante </w:t>
      </w:r>
      <w:r w:rsidR="0000557A" w:rsidRPr="00A8178B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« Malédiction de Cassandre »</w:t>
      </w:r>
      <w:r w:rsidR="0000557A" w:rsidRPr="00A8178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.</w:t>
      </w:r>
      <w:r w:rsidR="0049798E" w:rsidRPr="00A8178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8178B" w:rsidRPr="00A8178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067777" w:rsidRPr="00DB7582">
        <w:rPr>
          <w:rFonts w:ascii="Arial" w:hAnsi="Arial" w:cs="Arial"/>
          <w:color w:val="000000" w:themeColor="text1"/>
          <w:sz w:val="22"/>
          <w:szCs w:val="22"/>
          <w:lang w:val="fr-FR"/>
        </w:rPr>
        <w:t>Après</w:t>
      </w:r>
      <w:r w:rsidR="00A8178B" w:rsidRPr="000F621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toutes ces frayeurs, </w:t>
      </w:r>
      <w:r w:rsidR="00067777">
        <w:rPr>
          <w:rFonts w:ascii="Arial" w:hAnsi="Arial" w:cs="Arial"/>
          <w:color w:val="000000" w:themeColor="text1"/>
          <w:sz w:val="22"/>
          <w:szCs w:val="22"/>
          <w:lang w:val="fr-FR"/>
        </w:rPr>
        <w:t>les visiteurs pourront profiter d’une petite pause dans le</w:t>
      </w:r>
      <w:r w:rsidR="00A8178B" w:rsidRPr="000F621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8178B" w:rsidRPr="0006777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Dôme des Rêves</w:t>
      </w:r>
      <w:r w:rsidR="00A8178B" w:rsidRPr="000F6212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339A5A09" w14:textId="77777777" w:rsidR="00BA4B1C" w:rsidRPr="00BA4B1C" w:rsidRDefault="00BA4B1C" w:rsidP="0000557A">
      <w:pPr>
        <w:tabs>
          <w:tab w:val="left" w:pos="5640"/>
        </w:tabs>
        <w:spacing w:line="288" w:lineRule="auto"/>
        <w:ind w:left="1418"/>
        <w:jc w:val="both"/>
        <w:rPr>
          <w:sz w:val="12"/>
          <w:szCs w:val="12"/>
          <w:lang w:val="fr-CA"/>
        </w:rPr>
      </w:pPr>
    </w:p>
    <w:p w14:paraId="612C8112" w14:textId="77777777" w:rsidR="006E514B" w:rsidRPr="00067777" w:rsidRDefault="006E514B" w:rsidP="00067777">
      <w:pPr>
        <w:spacing w:line="288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5915B4B3" w14:textId="077E402F" w:rsidR="00022043" w:rsidRPr="009975BB" w:rsidRDefault="00E72EA6" w:rsidP="00FF76A6">
      <w:pPr>
        <w:spacing w:line="288" w:lineRule="auto"/>
        <w:ind w:left="1416"/>
        <w:jc w:val="both"/>
        <w:rPr>
          <w:rFonts w:ascii="Arial" w:hAnsi="Arial" w:cs="Arial"/>
          <w:b/>
          <w:sz w:val="28"/>
          <w:szCs w:val="28"/>
          <w:u w:val="single"/>
          <w:lang w:val="fr-FR"/>
        </w:rPr>
      </w:pPr>
      <w:proofErr w:type="spellStart"/>
      <w:r w:rsidRPr="005D5902">
        <w:rPr>
          <w:rFonts w:ascii="Arial" w:hAnsi="Arial" w:cs="Arial"/>
          <w:b/>
          <w:sz w:val="28"/>
          <w:szCs w:val="28"/>
          <w:u w:val="single"/>
          <w:lang w:val="fr-FR"/>
        </w:rPr>
        <w:t>Horror</w:t>
      </w:r>
      <w:proofErr w:type="spellEnd"/>
      <w:r w:rsidRPr="005D5902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5D5902">
        <w:rPr>
          <w:rFonts w:ascii="Arial" w:hAnsi="Arial" w:cs="Arial"/>
          <w:b/>
          <w:sz w:val="28"/>
          <w:szCs w:val="28"/>
          <w:u w:val="single"/>
          <w:lang w:val="fr-FR"/>
        </w:rPr>
        <w:t>Nights-</w:t>
      </w:r>
      <w:r w:rsidR="00022043" w:rsidRPr="005D5902">
        <w:rPr>
          <w:rFonts w:ascii="Arial" w:hAnsi="Arial" w:cs="Arial"/>
          <w:b/>
          <w:sz w:val="28"/>
          <w:szCs w:val="28"/>
          <w:u w:val="single"/>
          <w:lang w:val="fr-FR"/>
        </w:rPr>
        <w:t>Traumatica</w:t>
      </w:r>
      <w:proofErr w:type="spellEnd"/>
      <w:r w:rsidR="00022043" w:rsidRPr="005D5902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</w:t>
      </w:r>
      <w:r w:rsidR="00022043" w:rsidRPr="009975BB">
        <w:rPr>
          <w:rFonts w:ascii="Arial" w:hAnsi="Arial" w:cs="Arial"/>
          <w:b/>
          <w:sz w:val="28"/>
          <w:szCs w:val="28"/>
          <w:u w:val="single"/>
          <w:lang w:val="fr-FR"/>
        </w:rPr>
        <w:t>– Manifestation nocturne</w:t>
      </w:r>
    </w:p>
    <w:p w14:paraId="6C6B13BB" w14:textId="77777777" w:rsidR="00022043" w:rsidRPr="009975BB" w:rsidRDefault="00022043" w:rsidP="00FF76A6">
      <w:pPr>
        <w:spacing w:line="288" w:lineRule="auto"/>
        <w:ind w:left="1416"/>
        <w:jc w:val="both"/>
        <w:rPr>
          <w:rFonts w:ascii="Arial" w:hAnsi="Arial" w:cs="Arial"/>
          <w:b/>
          <w:sz w:val="8"/>
          <w:szCs w:val="8"/>
          <w:u w:val="single"/>
          <w:lang w:val="fr-FR"/>
        </w:rPr>
      </w:pPr>
    </w:p>
    <w:p w14:paraId="7A7FCC5F" w14:textId="3B10746B" w:rsidR="006E514B" w:rsidRPr="009975BB" w:rsidRDefault="006E514B" w:rsidP="00FF76A6">
      <w:pPr>
        <w:spacing w:line="288" w:lineRule="auto"/>
        <w:ind w:left="1416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9975BB">
        <w:rPr>
          <w:rFonts w:ascii="Arial" w:hAnsi="Arial" w:cs="Arial"/>
          <w:b/>
          <w:sz w:val="22"/>
          <w:szCs w:val="22"/>
          <w:u w:val="single"/>
          <w:lang w:val="fr-FR"/>
        </w:rPr>
        <w:t>Informations pratiques :</w:t>
      </w:r>
    </w:p>
    <w:p w14:paraId="7EE1B0E0" w14:textId="0851F4DC" w:rsidR="006E514B" w:rsidRPr="009975BB" w:rsidRDefault="006E514B" w:rsidP="00FF76A6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9975BB">
        <w:rPr>
          <w:rFonts w:ascii="Arial" w:hAnsi="Arial" w:cs="Arial"/>
          <w:b/>
          <w:sz w:val="22"/>
          <w:szCs w:val="22"/>
          <w:lang w:val="fr-FR"/>
        </w:rPr>
        <w:t>Dates :</w:t>
      </w:r>
      <w:r w:rsidR="00B642CB" w:rsidRPr="009975BB">
        <w:rPr>
          <w:rFonts w:ascii="Arial" w:hAnsi="Arial" w:cs="Arial"/>
          <w:sz w:val="22"/>
          <w:szCs w:val="22"/>
          <w:lang w:val="fr-FR"/>
        </w:rPr>
        <w:t xml:space="preserve"> </w:t>
      </w:r>
      <w:r w:rsidR="00B642CB" w:rsidRPr="009975BB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du 20</w:t>
      </w:r>
      <w:r w:rsidRPr="009975BB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septembre</w:t>
      </w:r>
      <w:r w:rsidR="009D1C72" w:rsidRPr="009975BB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(avant-première)</w:t>
      </w:r>
      <w:r w:rsidR="00B642CB" w:rsidRPr="009975BB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au 4</w:t>
      </w:r>
      <w:r w:rsidRPr="009975BB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novembre</w:t>
      </w:r>
      <w:r w:rsidR="00B642CB" w:rsidRPr="009975BB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2017</w:t>
      </w:r>
      <w:r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les vendredis et samedis ainsi que les </w:t>
      </w:r>
      <w:r w:rsidR="001955E7"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>1, 2, 15 et 22</w:t>
      </w:r>
      <w:r w:rsidR="00B642CB"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>oc</w:t>
      </w:r>
      <w:r w:rsidR="001955E7"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>tobre, puis tous les soirs du 25 octobre au 4</w:t>
      </w:r>
      <w:r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novembre (sauf le </w:t>
      </w:r>
      <w:r w:rsidR="00A8178B"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>0</w:t>
      </w:r>
      <w:r w:rsidR="001955E7"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>2/11/17</w:t>
      </w:r>
      <w:r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). </w:t>
      </w:r>
    </w:p>
    <w:p w14:paraId="157EF58A" w14:textId="6EAC692F" w:rsidR="00AB43D5" w:rsidRPr="009975BB" w:rsidRDefault="006E514B" w:rsidP="00AB43D5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9975B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Horaires :</w:t>
      </w:r>
      <w:r w:rsidR="003E367D"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entrée à partir de 18h45</w:t>
      </w:r>
      <w:r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>, début de la soirée à 19h30</w:t>
      </w:r>
      <w:r w:rsidR="009D1C72"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 w:rsidR="00AB43D5"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5393F366" w14:textId="66CF84AC" w:rsidR="006E514B" w:rsidRPr="004B290F" w:rsidRDefault="00AB43D5" w:rsidP="00AB43D5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B290F">
        <w:rPr>
          <w:rFonts w:ascii="Arial" w:hAnsi="Arial" w:cs="Arial"/>
          <w:color w:val="000000" w:themeColor="text1"/>
          <w:sz w:val="22"/>
          <w:szCs w:val="22"/>
          <w:lang w:val="en-US"/>
        </w:rPr>
        <w:t>À 21h</w:t>
      </w:r>
      <w:r w:rsidR="004B290F" w:rsidRPr="004B29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et </w:t>
      </w:r>
      <w:proofErr w:type="gramStart"/>
      <w:r w:rsidR="004B290F" w:rsidRPr="004B290F">
        <w:rPr>
          <w:rFonts w:ascii="Arial" w:hAnsi="Arial" w:cs="Arial"/>
          <w:color w:val="000000" w:themeColor="text1"/>
          <w:sz w:val="22"/>
          <w:szCs w:val="22"/>
          <w:lang w:val="en-US"/>
        </w:rPr>
        <w:t>22h30 :</w:t>
      </w:r>
      <w:proofErr w:type="gramEnd"/>
      <w:r w:rsidR="004B290F" w:rsidRPr="004B29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spectacle </w:t>
      </w:r>
      <w:proofErr w:type="spellStart"/>
      <w:r w:rsidR="004B290F" w:rsidRPr="004B290F">
        <w:rPr>
          <w:rFonts w:ascii="Arial" w:hAnsi="Arial" w:cs="Arial"/>
          <w:color w:val="000000" w:themeColor="text1"/>
          <w:sz w:val="22"/>
          <w:szCs w:val="22"/>
          <w:lang w:val="en-US"/>
        </w:rPr>
        <w:t>sur</w:t>
      </w:r>
      <w:proofErr w:type="spellEnd"/>
      <w:r w:rsidR="004B290F" w:rsidRPr="004B29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glace « Rise of the Shadows – </w:t>
      </w:r>
      <w:proofErr w:type="spellStart"/>
      <w:r w:rsidR="004B290F" w:rsidRPr="004B290F">
        <w:rPr>
          <w:rFonts w:ascii="Arial" w:hAnsi="Arial" w:cs="Arial"/>
          <w:color w:val="000000" w:themeColor="text1"/>
          <w:sz w:val="22"/>
          <w:szCs w:val="22"/>
          <w:lang w:val="en-US"/>
        </w:rPr>
        <w:t>Traumatica</w:t>
      </w:r>
      <w:proofErr w:type="spellEnd"/>
      <w:r w:rsidR="004B290F" w:rsidRPr="004B290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on Ice »</w:t>
      </w:r>
    </w:p>
    <w:p w14:paraId="500A5A58" w14:textId="69EAD911" w:rsidR="006E514B" w:rsidRDefault="006E514B" w:rsidP="00FF76A6">
      <w:pPr>
        <w:spacing w:line="288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9975B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Tickets :</w:t>
      </w:r>
      <w:r w:rsidR="00FF21BB" w:rsidRPr="009975B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FF21BB"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>pour les samedis et soirées</w:t>
      </w:r>
      <w:r w:rsidR="003E367D"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du 25</w:t>
      </w:r>
      <w:r w:rsidR="00FF21BB"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>/10</w:t>
      </w:r>
      <w:r w:rsidR="003E367D"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gramStart"/>
      <w:r w:rsidR="003E367D"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>au 04</w:t>
      </w:r>
      <w:r w:rsidR="00FF21BB"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/11 tickets uniquement en vente sur </w:t>
      </w:r>
      <w:hyperlink r:id="rId8" w:history="1">
        <w:r w:rsidR="003E367D" w:rsidRPr="009975BB">
          <w:rPr>
            <w:rStyle w:val="Hyperlink"/>
            <w:rFonts w:ascii="Arial" w:hAnsi="Arial" w:cs="Arial"/>
            <w:sz w:val="22"/>
            <w:szCs w:val="22"/>
            <w:lang w:val="fr-FR"/>
          </w:rPr>
          <w:t>www.traumatica.com</w:t>
        </w:r>
      </w:hyperlink>
      <w:proofErr w:type="gramEnd"/>
      <w:r w:rsidR="00022043" w:rsidRPr="009975BB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fr-FR"/>
        </w:rPr>
        <w:t xml:space="preserve"> (événement déconseillé aux moins de 16 ans)</w:t>
      </w:r>
    </w:p>
    <w:p w14:paraId="7AFF870C" w14:textId="596A3E04" w:rsidR="003E367D" w:rsidRDefault="003E367D" w:rsidP="003E367D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F21B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Plus d’infos sur 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</w:t>
      </w:r>
      <w:hyperlink r:id="rId9" w:history="1">
        <w:r w:rsidR="00880DD0" w:rsidRPr="00B55DC6">
          <w:rPr>
            <w:rStyle w:val="Hyperlink"/>
            <w:rFonts w:ascii="Arial" w:hAnsi="Arial" w:cs="Arial"/>
            <w:sz w:val="22"/>
            <w:szCs w:val="22"/>
            <w:lang w:val="fr-FR"/>
          </w:rPr>
          <w:t>www.traumatica.com</w:t>
        </w:r>
      </w:hyperlink>
    </w:p>
    <w:p w14:paraId="334A5B04" w14:textId="77777777" w:rsidR="003E367D" w:rsidRPr="004B290F" w:rsidRDefault="003E367D" w:rsidP="005D5902">
      <w:pPr>
        <w:spacing w:line="288" w:lineRule="auto"/>
        <w:jc w:val="both"/>
        <w:rPr>
          <w:rFonts w:ascii="Arial" w:hAnsi="Arial" w:cs="Arial"/>
          <w:sz w:val="16"/>
          <w:szCs w:val="16"/>
          <w:lang w:val="fr-FR"/>
        </w:rPr>
      </w:pPr>
      <w:bookmarkStart w:id="0" w:name="_GoBack"/>
      <w:bookmarkEnd w:id="0"/>
    </w:p>
    <w:p w14:paraId="7787EEF7" w14:textId="6BA1497E" w:rsidR="00E92B1B" w:rsidRPr="00022043" w:rsidRDefault="003E367D" w:rsidP="00022043">
      <w:pPr>
        <w:widowControl w:val="0"/>
        <w:autoSpaceDE w:val="0"/>
        <w:autoSpaceDN w:val="0"/>
        <w:adjustRightInd w:val="0"/>
        <w:spacing w:line="288" w:lineRule="auto"/>
        <w:ind w:left="1416"/>
        <w:jc w:val="both"/>
        <w:rPr>
          <w:rFonts w:ascii="Arial" w:hAnsi="Arial" w:cs="Arial"/>
          <w:snapToGrid w:val="0"/>
          <w:sz w:val="22"/>
          <w:szCs w:val="22"/>
          <w:lang w:val="fr-FR"/>
        </w:rPr>
      </w:pPr>
      <w:r w:rsidRPr="002D7EA2">
        <w:rPr>
          <w:rFonts w:ascii="Arial" w:hAnsi="Arial" w:cs="Arial"/>
          <w:snapToGrid w:val="0"/>
          <w:sz w:val="22"/>
          <w:szCs w:val="22"/>
          <w:lang w:val="fr-FR"/>
        </w:rPr>
        <w:t xml:space="preserve">Tous les vendredis et samedis </w:t>
      </w:r>
      <w:r w:rsidR="00E05B78" w:rsidRPr="002D7EA2">
        <w:rPr>
          <w:rFonts w:ascii="Arial" w:hAnsi="Arial" w:cs="Arial"/>
          <w:snapToGrid w:val="0"/>
          <w:sz w:val="22"/>
          <w:szCs w:val="22"/>
          <w:lang w:val="fr-FR"/>
        </w:rPr>
        <w:t>soir</w:t>
      </w:r>
      <w:r>
        <w:rPr>
          <w:rFonts w:ascii="Arial" w:hAnsi="Arial" w:cs="Arial"/>
          <w:snapToGrid w:val="0"/>
          <w:sz w:val="22"/>
          <w:szCs w:val="22"/>
          <w:lang w:val="fr-FR"/>
        </w:rPr>
        <w:t xml:space="preserve"> et les</w:t>
      </w:r>
      <w:r w:rsidR="00E05B78">
        <w:rPr>
          <w:rFonts w:ascii="Arial" w:hAnsi="Arial" w:cs="Arial"/>
          <w:snapToGrid w:val="0"/>
          <w:sz w:val="22"/>
          <w:szCs w:val="22"/>
          <w:lang w:val="fr-FR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fr-FR"/>
        </w:rPr>
        <w:t xml:space="preserve">1, 2, 29, 30 et 31 octobre </w:t>
      </w:r>
      <w:r w:rsidRPr="002D7EA2">
        <w:rPr>
          <w:rFonts w:ascii="Arial" w:hAnsi="Arial" w:cs="Arial"/>
          <w:snapToGrid w:val="0"/>
          <w:sz w:val="22"/>
          <w:szCs w:val="22"/>
          <w:lang w:val="fr-FR"/>
        </w:rPr>
        <w:t xml:space="preserve">à partir de 23h00, le </w:t>
      </w:r>
      <w:proofErr w:type="spellStart"/>
      <w:r w:rsidRPr="002D7EA2">
        <w:rPr>
          <w:rFonts w:ascii="Arial" w:hAnsi="Arial" w:cs="Arial"/>
          <w:b/>
          <w:snapToGrid w:val="0"/>
          <w:sz w:val="22"/>
          <w:szCs w:val="22"/>
          <w:lang w:val="fr-FR"/>
        </w:rPr>
        <w:t>Vampire's</w:t>
      </w:r>
      <w:proofErr w:type="spellEnd"/>
      <w:r w:rsidRPr="002D7EA2">
        <w:rPr>
          <w:rFonts w:ascii="Arial" w:hAnsi="Arial" w:cs="Arial"/>
          <w:b/>
          <w:snapToGrid w:val="0"/>
          <w:sz w:val="22"/>
          <w:szCs w:val="22"/>
          <w:lang w:val="fr-FR"/>
        </w:rPr>
        <w:t xml:space="preserve"> Club </w:t>
      </w:r>
      <w:r w:rsidRPr="002D7EA2">
        <w:rPr>
          <w:rFonts w:ascii="Arial" w:hAnsi="Arial" w:cs="Arial"/>
          <w:snapToGrid w:val="0"/>
          <w:sz w:val="22"/>
          <w:szCs w:val="22"/>
          <w:lang w:val="fr-FR"/>
        </w:rPr>
        <w:t xml:space="preserve">ouvre ses portes dans le temple grec. </w:t>
      </w:r>
      <w:r>
        <w:rPr>
          <w:rFonts w:ascii="Arial" w:hAnsi="Arial" w:cs="Arial"/>
          <w:snapToGrid w:val="0"/>
          <w:sz w:val="22"/>
          <w:szCs w:val="22"/>
          <w:lang w:val="fr-FR"/>
        </w:rPr>
        <w:t>Tarif : 5</w:t>
      </w:r>
      <w:r w:rsidRPr="002D7EA2">
        <w:rPr>
          <w:rFonts w:ascii="Arial" w:hAnsi="Arial" w:cs="Arial"/>
          <w:snapToGrid w:val="0"/>
          <w:sz w:val="22"/>
          <w:szCs w:val="22"/>
          <w:lang w:val="fr-FR"/>
        </w:rPr>
        <w:t xml:space="preserve"> € (uniquement combiné avec une entrée </w:t>
      </w:r>
      <w:proofErr w:type="spellStart"/>
      <w:r w:rsidR="00A5126F" w:rsidRPr="005D5902">
        <w:rPr>
          <w:rFonts w:ascii="Arial" w:hAnsi="Arial" w:cs="Arial"/>
          <w:snapToGrid w:val="0"/>
          <w:sz w:val="22"/>
          <w:szCs w:val="22"/>
          <w:lang w:val="fr-FR"/>
        </w:rPr>
        <w:t>Horror</w:t>
      </w:r>
      <w:proofErr w:type="spellEnd"/>
      <w:r w:rsidR="00A5126F" w:rsidRPr="005D5902">
        <w:rPr>
          <w:rFonts w:ascii="Arial" w:hAnsi="Arial" w:cs="Arial"/>
          <w:snapToGrid w:val="0"/>
          <w:sz w:val="22"/>
          <w:szCs w:val="22"/>
          <w:lang w:val="fr-FR"/>
        </w:rPr>
        <w:t xml:space="preserve"> </w:t>
      </w:r>
      <w:proofErr w:type="spellStart"/>
      <w:r w:rsidR="00A5126F" w:rsidRPr="005D5902">
        <w:rPr>
          <w:rFonts w:ascii="Arial" w:hAnsi="Arial" w:cs="Arial"/>
          <w:snapToGrid w:val="0"/>
          <w:sz w:val="22"/>
          <w:szCs w:val="22"/>
          <w:lang w:val="fr-FR"/>
        </w:rPr>
        <w:t>Nights-</w:t>
      </w:r>
      <w:r w:rsidR="0052084A">
        <w:rPr>
          <w:rFonts w:ascii="Arial" w:hAnsi="Arial" w:cs="Arial"/>
          <w:snapToGrid w:val="0"/>
          <w:sz w:val="22"/>
          <w:szCs w:val="22"/>
          <w:lang w:val="fr-FR"/>
        </w:rPr>
        <w:t>Traumatica</w:t>
      </w:r>
      <w:proofErr w:type="spellEnd"/>
      <w:r w:rsidR="00BF0044">
        <w:rPr>
          <w:rFonts w:ascii="Arial" w:hAnsi="Arial" w:cs="Arial"/>
          <w:snapToGrid w:val="0"/>
          <w:sz w:val="22"/>
          <w:szCs w:val="22"/>
          <w:lang w:val="fr-FR"/>
        </w:rPr>
        <w:t>) et i</w:t>
      </w:r>
      <w:r>
        <w:rPr>
          <w:rFonts w:ascii="Arial" w:hAnsi="Arial" w:cs="Arial"/>
          <w:snapToGrid w:val="0"/>
          <w:sz w:val="22"/>
          <w:szCs w:val="22"/>
          <w:lang w:val="fr-FR"/>
        </w:rPr>
        <w:t xml:space="preserve">nterdit </w:t>
      </w:r>
      <w:r>
        <w:rPr>
          <w:rFonts w:ascii="Arial" w:hAnsi="Arial" w:cs="Arial"/>
          <w:snapToGrid w:val="0"/>
          <w:sz w:val="22"/>
          <w:szCs w:val="22"/>
          <w:lang w:val="fr-FR"/>
        </w:rPr>
        <w:lastRenderedPageBreak/>
        <w:t>aux moins de 18 ans.</w:t>
      </w:r>
    </w:p>
    <w:sectPr w:rsidR="00E92B1B" w:rsidRPr="00022043" w:rsidSect="000C49C5">
      <w:headerReference w:type="even" r:id="rId10"/>
      <w:headerReference w:type="default" r:id="rId11"/>
      <w:head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35E6E" w14:textId="77777777" w:rsidR="001948CF" w:rsidRDefault="001948CF">
      <w:r>
        <w:separator/>
      </w:r>
    </w:p>
  </w:endnote>
  <w:endnote w:type="continuationSeparator" w:id="0">
    <w:p w14:paraId="1F78AB3C" w14:textId="77777777" w:rsidR="001948CF" w:rsidRDefault="0019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EAD6C" w14:textId="77777777" w:rsidR="001948CF" w:rsidRDefault="001948CF">
      <w:r>
        <w:separator/>
      </w:r>
    </w:p>
  </w:footnote>
  <w:footnote w:type="continuationSeparator" w:id="0">
    <w:p w14:paraId="150FC5AB" w14:textId="77777777" w:rsidR="001948CF" w:rsidRDefault="0019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EE4F" w14:textId="77777777" w:rsidR="00611A66" w:rsidRDefault="005D5902">
    <w:pPr>
      <w:pStyle w:val="Kopfzeile"/>
    </w:pPr>
    <w:r>
      <w:rPr>
        <w:noProof/>
      </w:rPr>
      <w:pict w14:anchorId="42039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7728;mso-position-horizontal:center;mso-position-horizontal-relative:margin;mso-position-vertical:center;mso-position-vertical-relative:margin" o:allowincell="f">
          <v:imagedata r:id="rId1" o:title="EP_02_BRF_01_Basis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E7C4F" w14:textId="797FF031" w:rsidR="00611A66" w:rsidRDefault="00611A6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E5B24AF" wp14:editId="15264D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Image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41983" w14:textId="25B4EF25" w:rsidR="00611A66" w:rsidRDefault="00611A6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99B015A" wp14:editId="57C46DCB">
          <wp:simplePos x="0" y="0"/>
          <wp:positionH relativeFrom="page">
            <wp:posOffset>-13970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13" name="Image 13" descr="EP15_GD_001_BRFB_Presse_Frankreich_digital_F_Delaun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486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557A"/>
    <w:rsid w:val="00012B27"/>
    <w:rsid w:val="00017532"/>
    <w:rsid w:val="00022043"/>
    <w:rsid w:val="0003043B"/>
    <w:rsid w:val="000458E9"/>
    <w:rsid w:val="00067523"/>
    <w:rsid w:val="00067777"/>
    <w:rsid w:val="00086928"/>
    <w:rsid w:val="000B130F"/>
    <w:rsid w:val="000C49C5"/>
    <w:rsid w:val="000D064F"/>
    <w:rsid w:val="000D3249"/>
    <w:rsid w:val="000D481C"/>
    <w:rsid w:val="000F6212"/>
    <w:rsid w:val="001140D6"/>
    <w:rsid w:val="001257B0"/>
    <w:rsid w:val="00132A21"/>
    <w:rsid w:val="00141569"/>
    <w:rsid w:val="00181D4E"/>
    <w:rsid w:val="001948CF"/>
    <w:rsid w:val="001955E7"/>
    <w:rsid w:val="001C4CCE"/>
    <w:rsid w:val="001D0A18"/>
    <w:rsid w:val="001E03DC"/>
    <w:rsid w:val="001F64BC"/>
    <w:rsid w:val="001F7B39"/>
    <w:rsid w:val="0020218E"/>
    <w:rsid w:val="002178D9"/>
    <w:rsid w:val="00220CD6"/>
    <w:rsid w:val="0022547C"/>
    <w:rsid w:val="00226C32"/>
    <w:rsid w:val="00230F19"/>
    <w:rsid w:val="0023110C"/>
    <w:rsid w:val="00232EBC"/>
    <w:rsid w:val="0024469D"/>
    <w:rsid w:val="00245604"/>
    <w:rsid w:val="002475BF"/>
    <w:rsid w:val="0025019B"/>
    <w:rsid w:val="00270FFB"/>
    <w:rsid w:val="00276F1C"/>
    <w:rsid w:val="0029099B"/>
    <w:rsid w:val="002A54EC"/>
    <w:rsid w:val="002B1BE8"/>
    <w:rsid w:val="002B219D"/>
    <w:rsid w:val="002E0941"/>
    <w:rsid w:val="002F4588"/>
    <w:rsid w:val="00320F74"/>
    <w:rsid w:val="003210D3"/>
    <w:rsid w:val="00335167"/>
    <w:rsid w:val="003448A7"/>
    <w:rsid w:val="00365B43"/>
    <w:rsid w:val="00373EBC"/>
    <w:rsid w:val="003806F5"/>
    <w:rsid w:val="00385494"/>
    <w:rsid w:val="00386873"/>
    <w:rsid w:val="003A2110"/>
    <w:rsid w:val="003A554C"/>
    <w:rsid w:val="003A6902"/>
    <w:rsid w:val="003A7266"/>
    <w:rsid w:val="003B63A6"/>
    <w:rsid w:val="003C3D2C"/>
    <w:rsid w:val="003E367D"/>
    <w:rsid w:val="003E6F74"/>
    <w:rsid w:val="00415776"/>
    <w:rsid w:val="00416499"/>
    <w:rsid w:val="00416583"/>
    <w:rsid w:val="0042108F"/>
    <w:rsid w:val="0042368A"/>
    <w:rsid w:val="00427762"/>
    <w:rsid w:val="004460EE"/>
    <w:rsid w:val="00453500"/>
    <w:rsid w:val="0046795C"/>
    <w:rsid w:val="004810E5"/>
    <w:rsid w:val="00481A3F"/>
    <w:rsid w:val="0049798E"/>
    <w:rsid w:val="004A63A4"/>
    <w:rsid w:val="004B10CE"/>
    <w:rsid w:val="004B290F"/>
    <w:rsid w:val="004B339C"/>
    <w:rsid w:val="004B5718"/>
    <w:rsid w:val="004C511B"/>
    <w:rsid w:val="004D044E"/>
    <w:rsid w:val="004E4B12"/>
    <w:rsid w:val="0052084A"/>
    <w:rsid w:val="005306EE"/>
    <w:rsid w:val="00530B8F"/>
    <w:rsid w:val="00535BC8"/>
    <w:rsid w:val="00550F82"/>
    <w:rsid w:val="0055551D"/>
    <w:rsid w:val="0057068E"/>
    <w:rsid w:val="00575337"/>
    <w:rsid w:val="00591C15"/>
    <w:rsid w:val="005A063D"/>
    <w:rsid w:val="005C5975"/>
    <w:rsid w:val="005D2772"/>
    <w:rsid w:val="005D5902"/>
    <w:rsid w:val="005F1580"/>
    <w:rsid w:val="00611A66"/>
    <w:rsid w:val="00620F67"/>
    <w:rsid w:val="00624C62"/>
    <w:rsid w:val="006302F4"/>
    <w:rsid w:val="0064141F"/>
    <w:rsid w:val="00665F0B"/>
    <w:rsid w:val="006770B9"/>
    <w:rsid w:val="00680325"/>
    <w:rsid w:val="006A3F06"/>
    <w:rsid w:val="006C5BAB"/>
    <w:rsid w:val="006C659A"/>
    <w:rsid w:val="006D1818"/>
    <w:rsid w:val="006E514B"/>
    <w:rsid w:val="006E5EBB"/>
    <w:rsid w:val="00706E64"/>
    <w:rsid w:val="0071123D"/>
    <w:rsid w:val="00721792"/>
    <w:rsid w:val="007568C5"/>
    <w:rsid w:val="00766933"/>
    <w:rsid w:val="007742BC"/>
    <w:rsid w:val="0078013C"/>
    <w:rsid w:val="007856FB"/>
    <w:rsid w:val="00793D42"/>
    <w:rsid w:val="007B7FA4"/>
    <w:rsid w:val="007C0797"/>
    <w:rsid w:val="007C3CD2"/>
    <w:rsid w:val="007C59B0"/>
    <w:rsid w:val="007D5A29"/>
    <w:rsid w:val="007E06E4"/>
    <w:rsid w:val="007E760F"/>
    <w:rsid w:val="00813B49"/>
    <w:rsid w:val="00853351"/>
    <w:rsid w:val="0085376D"/>
    <w:rsid w:val="008600B7"/>
    <w:rsid w:val="0086022B"/>
    <w:rsid w:val="00873B33"/>
    <w:rsid w:val="00880DD0"/>
    <w:rsid w:val="00883915"/>
    <w:rsid w:val="00883D95"/>
    <w:rsid w:val="00884476"/>
    <w:rsid w:val="008A4A2E"/>
    <w:rsid w:val="008C2C80"/>
    <w:rsid w:val="008D4F53"/>
    <w:rsid w:val="008F6EF8"/>
    <w:rsid w:val="00915F09"/>
    <w:rsid w:val="00936F97"/>
    <w:rsid w:val="0094518D"/>
    <w:rsid w:val="0094620B"/>
    <w:rsid w:val="00957448"/>
    <w:rsid w:val="00961579"/>
    <w:rsid w:val="0097475A"/>
    <w:rsid w:val="00976452"/>
    <w:rsid w:val="0099200E"/>
    <w:rsid w:val="00994455"/>
    <w:rsid w:val="009975BB"/>
    <w:rsid w:val="009A6358"/>
    <w:rsid w:val="009B31E4"/>
    <w:rsid w:val="009C2913"/>
    <w:rsid w:val="009D0CD4"/>
    <w:rsid w:val="009D1C72"/>
    <w:rsid w:val="009D40CA"/>
    <w:rsid w:val="009E5BB7"/>
    <w:rsid w:val="009E6AC0"/>
    <w:rsid w:val="009F43A1"/>
    <w:rsid w:val="00A106AA"/>
    <w:rsid w:val="00A1384E"/>
    <w:rsid w:val="00A26A72"/>
    <w:rsid w:val="00A26EC7"/>
    <w:rsid w:val="00A40CB4"/>
    <w:rsid w:val="00A41749"/>
    <w:rsid w:val="00A43306"/>
    <w:rsid w:val="00A45201"/>
    <w:rsid w:val="00A50FE6"/>
    <w:rsid w:val="00A5126F"/>
    <w:rsid w:val="00A52BAB"/>
    <w:rsid w:val="00A8178B"/>
    <w:rsid w:val="00A85A68"/>
    <w:rsid w:val="00A86046"/>
    <w:rsid w:val="00A904AA"/>
    <w:rsid w:val="00A9350A"/>
    <w:rsid w:val="00AB1707"/>
    <w:rsid w:val="00AB3388"/>
    <w:rsid w:val="00AB43D5"/>
    <w:rsid w:val="00AC6CC7"/>
    <w:rsid w:val="00B21D82"/>
    <w:rsid w:val="00B27348"/>
    <w:rsid w:val="00B4547F"/>
    <w:rsid w:val="00B52DB8"/>
    <w:rsid w:val="00B642CB"/>
    <w:rsid w:val="00B735AA"/>
    <w:rsid w:val="00B80E8B"/>
    <w:rsid w:val="00B92732"/>
    <w:rsid w:val="00BA4B1C"/>
    <w:rsid w:val="00BC61A0"/>
    <w:rsid w:val="00BD36F4"/>
    <w:rsid w:val="00BD41F4"/>
    <w:rsid w:val="00BE42FA"/>
    <w:rsid w:val="00BE4914"/>
    <w:rsid w:val="00BF0044"/>
    <w:rsid w:val="00C02DBC"/>
    <w:rsid w:val="00C0538E"/>
    <w:rsid w:val="00C12851"/>
    <w:rsid w:val="00C33FED"/>
    <w:rsid w:val="00C57AF3"/>
    <w:rsid w:val="00C57BB8"/>
    <w:rsid w:val="00C80C3E"/>
    <w:rsid w:val="00C9044C"/>
    <w:rsid w:val="00C923B7"/>
    <w:rsid w:val="00C95326"/>
    <w:rsid w:val="00C97A4E"/>
    <w:rsid w:val="00CB5D54"/>
    <w:rsid w:val="00CC0E6F"/>
    <w:rsid w:val="00CC2B87"/>
    <w:rsid w:val="00CD3985"/>
    <w:rsid w:val="00CE0702"/>
    <w:rsid w:val="00CF218B"/>
    <w:rsid w:val="00D10093"/>
    <w:rsid w:val="00D47049"/>
    <w:rsid w:val="00D56EE7"/>
    <w:rsid w:val="00DB11C0"/>
    <w:rsid w:val="00DB7582"/>
    <w:rsid w:val="00DF67B4"/>
    <w:rsid w:val="00E05B78"/>
    <w:rsid w:val="00E16895"/>
    <w:rsid w:val="00E26794"/>
    <w:rsid w:val="00E272DD"/>
    <w:rsid w:val="00E31894"/>
    <w:rsid w:val="00E35BCB"/>
    <w:rsid w:val="00E414D7"/>
    <w:rsid w:val="00E43ACA"/>
    <w:rsid w:val="00E60253"/>
    <w:rsid w:val="00E638B3"/>
    <w:rsid w:val="00E72EA6"/>
    <w:rsid w:val="00E91146"/>
    <w:rsid w:val="00E92B1B"/>
    <w:rsid w:val="00EA1865"/>
    <w:rsid w:val="00EA34D7"/>
    <w:rsid w:val="00EB2EFA"/>
    <w:rsid w:val="00EC101B"/>
    <w:rsid w:val="00EC6338"/>
    <w:rsid w:val="00EC7C45"/>
    <w:rsid w:val="00ED75C8"/>
    <w:rsid w:val="00EE11A4"/>
    <w:rsid w:val="00EE6AD9"/>
    <w:rsid w:val="00EE7155"/>
    <w:rsid w:val="00EF0E3A"/>
    <w:rsid w:val="00F070A1"/>
    <w:rsid w:val="00F262EF"/>
    <w:rsid w:val="00F527BC"/>
    <w:rsid w:val="00F63E48"/>
    <w:rsid w:val="00F81481"/>
    <w:rsid w:val="00FA731F"/>
    <w:rsid w:val="00FC76CC"/>
    <w:rsid w:val="00FD4BEC"/>
    <w:rsid w:val="00FE312F"/>
    <w:rsid w:val="00FE652D"/>
    <w:rsid w:val="00FF21BB"/>
    <w:rsid w:val="00FF6398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C108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character" w:styleId="Hyperlink">
    <w:name w:val="Hyperlink"/>
    <w:basedOn w:val="Absatz-Standardschriftart"/>
    <w:rsid w:val="00C57AF3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rsid w:val="0049798E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49798E"/>
    <w:rPr>
      <w:rFonts w:ascii="Courier New" w:hAnsi="Courier New" w:cs="Courier New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character" w:styleId="Hyperlink">
    <w:name w:val="Hyperlink"/>
    <w:basedOn w:val="Absatz-Standardschriftart"/>
    <w:rsid w:val="00C57AF3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rsid w:val="0049798E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49798E"/>
    <w:rPr>
      <w:rFonts w:ascii="Courier New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umatic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umatic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4243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5041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7</cp:revision>
  <cp:lastPrinted>2017-06-23T12:44:00Z</cp:lastPrinted>
  <dcterms:created xsi:type="dcterms:W3CDTF">2017-09-19T07:18:00Z</dcterms:created>
  <dcterms:modified xsi:type="dcterms:W3CDTF">2017-09-25T08:07:00Z</dcterms:modified>
</cp:coreProperties>
</file>