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7AFD2" w14:textId="7A540F6D" w:rsidR="0005602A" w:rsidRDefault="0005602A" w:rsidP="00F320C3">
      <w:pPr>
        <w:ind w:left="1416"/>
        <w:rPr>
          <w:rFonts w:ascii="Arial" w:hAnsi="Arial" w:cs="Arial"/>
          <w:sz w:val="22"/>
        </w:rPr>
      </w:pPr>
    </w:p>
    <w:p w14:paraId="05E0B64C" w14:textId="18BE3217" w:rsidR="003B32BC" w:rsidRDefault="003B32BC" w:rsidP="00F320C3">
      <w:pPr>
        <w:ind w:left="1416"/>
        <w:rPr>
          <w:rFonts w:ascii="Arial" w:hAnsi="Arial" w:cs="Arial"/>
          <w:sz w:val="22"/>
        </w:rPr>
      </w:pPr>
    </w:p>
    <w:p w14:paraId="539463D6" w14:textId="77777777" w:rsidR="003B32BC" w:rsidRDefault="003B32BC" w:rsidP="00F320C3">
      <w:pPr>
        <w:ind w:left="1416"/>
        <w:rPr>
          <w:rFonts w:ascii="Arial" w:hAnsi="Arial" w:cs="Arial"/>
          <w:sz w:val="22"/>
        </w:rPr>
      </w:pPr>
    </w:p>
    <w:p w14:paraId="20385C97" w14:textId="2D44C6A0" w:rsidR="003B32BC" w:rsidRDefault="003B32BC" w:rsidP="00F320C3">
      <w:pPr>
        <w:ind w:left="1416"/>
        <w:rPr>
          <w:rFonts w:ascii="Arial" w:hAnsi="Arial" w:cs="Arial"/>
          <w:sz w:val="22"/>
        </w:rPr>
      </w:pPr>
    </w:p>
    <w:p w14:paraId="4284C3B0" w14:textId="77777777" w:rsidR="003B32BC" w:rsidRDefault="003B32BC" w:rsidP="00F320C3">
      <w:pPr>
        <w:ind w:left="1416"/>
        <w:rPr>
          <w:rFonts w:ascii="Arial" w:hAnsi="Arial" w:cs="Arial"/>
          <w:sz w:val="22"/>
        </w:rPr>
      </w:pPr>
    </w:p>
    <w:p w14:paraId="49B6C90A" w14:textId="044B6106" w:rsidR="00D504F5" w:rsidRDefault="00D504F5" w:rsidP="00F320C3">
      <w:pPr>
        <w:ind w:left="1416"/>
        <w:rPr>
          <w:rFonts w:ascii="Arial" w:hAnsi="Arial" w:cs="Arial"/>
          <w:sz w:val="22"/>
        </w:rPr>
      </w:pPr>
    </w:p>
    <w:p w14:paraId="5AD5D53B" w14:textId="252598BE" w:rsidR="00D504F5" w:rsidRDefault="00D504F5" w:rsidP="00F320C3">
      <w:pPr>
        <w:ind w:left="1416"/>
        <w:rPr>
          <w:rFonts w:ascii="Arial" w:hAnsi="Arial" w:cs="Arial"/>
          <w:sz w:val="22"/>
        </w:rPr>
      </w:pPr>
    </w:p>
    <w:p w14:paraId="2E6166E6" w14:textId="77777777" w:rsidR="00A07866" w:rsidRDefault="00A07866" w:rsidP="00F320C3">
      <w:pPr>
        <w:ind w:left="1416"/>
        <w:rPr>
          <w:rFonts w:ascii="Arial" w:hAnsi="Arial" w:cs="Arial"/>
          <w:sz w:val="22"/>
        </w:rPr>
      </w:pPr>
    </w:p>
    <w:p w14:paraId="7ED6CE78" w14:textId="77777777" w:rsidR="00F320C3" w:rsidRDefault="00F320C3" w:rsidP="00F320C3">
      <w:pPr>
        <w:ind w:left="1416"/>
        <w:rPr>
          <w:rFonts w:ascii="Arial" w:hAnsi="Arial" w:cs="Arial"/>
          <w:sz w:val="22"/>
        </w:rPr>
      </w:pPr>
    </w:p>
    <w:p w14:paraId="761E6F73" w14:textId="15BA80E9" w:rsidR="009475FB" w:rsidRPr="00A65A4E" w:rsidRDefault="009475FB" w:rsidP="00491C0D">
      <w:pPr>
        <w:ind w:left="1416"/>
        <w:rPr>
          <w:rFonts w:ascii="Arial" w:hAnsi="Arial" w:cs="Arial"/>
          <w:sz w:val="22"/>
        </w:rPr>
      </w:pPr>
      <w:r w:rsidRPr="00A65A4E">
        <w:rPr>
          <w:noProof/>
        </w:rPr>
        <mc:AlternateContent>
          <mc:Choice Requires="wps">
            <w:drawing>
              <wp:anchor distT="0" distB="0" distL="114300" distR="114300" simplePos="0" relativeHeight="251658752" behindDoc="0" locked="0" layoutInCell="1" allowOverlap="1" wp14:anchorId="585ECED5" wp14:editId="2AE22E8B">
                <wp:simplePos x="0" y="0"/>
                <wp:positionH relativeFrom="column">
                  <wp:posOffset>-367665</wp:posOffset>
                </wp:positionH>
                <wp:positionV relativeFrom="paragraph">
                  <wp:posOffset>116840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1A42D8EB" w:rsidR="00103107" w:rsidRPr="00D15EA4" w:rsidRDefault="00B5268A" w:rsidP="002D135B">
                            <w:pPr>
                              <w:rPr>
                                <w:rFonts w:ascii="Arial" w:hAnsi="Arial" w:cs="Arial"/>
                                <w:sz w:val="22"/>
                                <w:szCs w:val="22"/>
                              </w:rPr>
                            </w:pPr>
                            <w:r>
                              <w:rPr>
                                <w:rFonts w:ascii="Arial" w:hAnsi="Arial" w:cs="Arial"/>
                                <w:sz w:val="22"/>
                                <w:szCs w:val="22"/>
                              </w:rPr>
                              <w:t>Saison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2pt;width:83.3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" stroked="f">
                <v:textbox>
                  <w:txbxContent>
                    <w:p w14:paraId="4F6F3A5C" w14:textId="1A42D8EB" w:rsidR="00103107" w:rsidRPr="00D15EA4" w:rsidRDefault="00B5268A" w:rsidP="002D135B">
                      <w:pPr>
                        <w:rPr>
                          <w:rFonts w:ascii="Arial" w:hAnsi="Arial" w:cs="Arial"/>
                          <w:sz w:val="22"/>
                          <w:szCs w:val="22"/>
                        </w:rPr>
                      </w:pPr>
                      <w:r>
                        <w:rPr>
                          <w:rFonts w:ascii="Arial" w:hAnsi="Arial" w:cs="Arial"/>
                          <w:sz w:val="22"/>
                          <w:szCs w:val="22"/>
                        </w:rPr>
                        <w:t>Saison 2020</w:t>
                      </w:r>
                    </w:p>
                  </w:txbxContent>
                </v:textbox>
              </v:shape>
            </w:pict>
          </mc:Fallback>
        </mc:AlternateContent>
      </w:r>
    </w:p>
    <w:p w14:paraId="09D5E96C" w14:textId="57137B3C" w:rsidR="007F5A7B" w:rsidRPr="004837F2" w:rsidRDefault="00C522E7" w:rsidP="0029060F">
      <w:pPr>
        <w:ind w:left="1416"/>
      </w:pPr>
      <w:r w:rsidRPr="00C522E7">
        <w:rPr>
          <w:rFonts w:ascii="Arial" w:hAnsi="Arial" w:cs="Arial"/>
          <w:i/>
          <w:sz w:val="22"/>
          <w:u w:val="single"/>
        </w:rPr>
        <w:t xml:space="preserve">Buchreihe des Adventure Club </w:t>
      </w:r>
      <w:proofErr w:type="spellStart"/>
      <w:r w:rsidRPr="00C522E7">
        <w:rPr>
          <w:rFonts w:ascii="Arial" w:hAnsi="Arial" w:cs="Arial"/>
          <w:i/>
          <w:sz w:val="22"/>
          <w:u w:val="single"/>
        </w:rPr>
        <w:t>of</w:t>
      </w:r>
      <w:proofErr w:type="spellEnd"/>
      <w:r w:rsidRPr="00C522E7">
        <w:rPr>
          <w:rFonts w:ascii="Arial" w:hAnsi="Arial" w:cs="Arial"/>
          <w:i/>
          <w:sz w:val="22"/>
          <w:u w:val="single"/>
        </w:rPr>
        <w:t xml:space="preserve"> Europe (ACE)</w:t>
      </w:r>
    </w:p>
    <w:p w14:paraId="1919079E" w14:textId="1A040DA3" w:rsidR="000E7658" w:rsidRDefault="008E1A9F" w:rsidP="00354F8F">
      <w:pPr>
        <w:spacing w:after="240" w:line="288" w:lineRule="auto"/>
        <w:ind w:left="1418"/>
        <w:jc w:val="both"/>
        <w:rPr>
          <w:rFonts w:ascii="Arial" w:hAnsi="Arial" w:cs="Arial"/>
          <w:b/>
          <w:sz w:val="28"/>
          <w:szCs w:val="28"/>
        </w:rPr>
      </w:pPr>
      <w:r>
        <w:rPr>
          <w:rFonts w:ascii="Arial" w:hAnsi="Arial" w:cs="Arial"/>
          <w:b/>
          <w:sz w:val="28"/>
          <w:szCs w:val="28"/>
        </w:rPr>
        <w:t>Abenteuer der</w:t>
      </w:r>
      <w:r w:rsidR="00D812A4">
        <w:rPr>
          <w:rFonts w:ascii="Arial" w:hAnsi="Arial" w:cs="Arial"/>
          <w:b/>
          <w:sz w:val="28"/>
          <w:szCs w:val="28"/>
        </w:rPr>
        <w:t xml:space="preserve"> „</w:t>
      </w:r>
      <w:r>
        <w:rPr>
          <w:rFonts w:ascii="Arial" w:hAnsi="Arial" w:cs="Arial"/>
          <w:b/>
          <w:sz w:val="28"/>
          <w:szCs w:val="28"/>
        </w:rPr>
        <w:t xml:space="preserve">Piraten in </w:t>
      </w:r>
      <w:proofErr w:type="spellStart"/>
      <w:r>
        <w:rPr>
          <w:rFonts w:ascii="Arial" w:hAnsi="Arial" w:cs="Arial"/>
          <w:b/>
          <w:sz w:val="28"/>
          <w:szCs w:val="28"/>
        </w:rPr>
        <w:t>Batavia</w:t>
      </w:r>
      <w:proofErr w:type="spellEnd"/>
      <w:r>
        <w:rPr>
          <w:rFonts w:ascii="Arial" w:hAnsi="Arial" w:cs="Arial"/>
          <w:b/>
          <w:sz w:val="28"/>
          <w:szCs w:val="28"/>
        </w:rPr>
        <w:t>“ für zu Hause</w:t>
      </w:r>
    </w:p>
    <w:p w14:paraId="27435F1D" w14:textId="27120101" w:rsidR="00D812A4" w:rsidRDefault="00323EF0" w:rsidP="007C474C">
      <w:pPr>
        <w:spacing w:line="288" w:lineRule="auto"/>
        <w:ind w:left="1416"/>
        <w:jc w:val="both"/>
        <w:rPr>
          <w:rFonts w:ascii="Arial" w:hAnsi="Arial" w:cs="Arial"/>
          <w:b/>
          <w:bCs/>
          <w:i/>
          <w:sz w:val="22"/>
          <w:szCs w:val="22"/>
          <w:lang w:eastAsia="en-US"/>
        </w:rPr>
      </w:pPr>
      <w:r>
        <w:rPr>
          <w:rFonts w:ascii="Arial" w:hAnsi="Arial" w:cs="Arial"/>
          <w:b/>
          <w:bCs/>
          <w:i/>
          <w:sz w:val="22"/>
          <w:szCs w:val="22"/>
          <w:lang w:eastAsia="en-US"/>
        </w:rPr>
        <w:t>Zu einer</w:t>
      </w:r>
      <w:r w:rsidR="00FC6F05" w:rsidRPr="00C522E7">
        <w:rPr>
          <w:rFonts w:ascii="Arial" w:hAnsi="Arial" w:cs="Arial"/>
          <w:b/>
          <w:bCs/>
          <w:i/>
          <w:sz w:val="22"/>
          <w:szCs w:val="22"/>
          <w:lang w:eastAsia="en-US"/>
        </w:rPr>
        <w:t xml:space="preserve"> aufregende</w:t>
      </w:r>
      <w:r>
        <w:rPr>
          <w:rFonts w:ascii="Arial" w:hAnsi="Arial" w:cs="Arial"/>
          <w:b/>
          <w:bCs/>
          <w:i/>
          <w:sz w:val="22"/>
          <w:szCs w:val="22"/>
          <w:lang w:eastAsia="en-US"/>
        </w:rPr>
        <w:t>n</w:t>
      </w:r>
      <w:r w:rsidR="00FC6F05" w:rsidRPr="00C522E7">
        <w:rPr>
          <w:rFonts w:ascii="Arial" w:hAnsi="Arial" w:cs="Arial"/>
          <w:b/>
          <w:bCs/>
          <w:i/>
          <w:sz w:val="22"/>
          <w:szCs w:val="22"/>
          <w:lang w:eastAsia="en-US"/>
        </w:rPr>
        <w:t xml:space="preserve"> Bootsfahrt durch den indonesischen Dschungel </w:t>
      </w:r>
      <w:r>
        <w:rPr>
          <w:rFonts w:ascii="Arial" w:hAnsi="Arial" w:cs="Arial"/>
          <w:b/>
          <w:bCs/>
          <w:i/>
          <w:sz w:val="22"/>
          <w:szCs w:val="22"/>
          <w:lang w:eastAsia="en-US"/>
        </w:rPr>
        <w:t xml:space="preserve">aufbrechen </w:t>
      </w:r>
      <w:r w:rsidR="00FC6F05" w:rsidRPr="00C522E7">
        <w:rPr>
          <w:rFonts w:ascii="Arial" w:hAnsi="Arial" w:cs="Arial"/>
          <w:b/>
          <w:bCs/>
          <w:i/>
          <w:sz w:val="22"/>
          <w:szCs w:val="22"/>
          <w:lang w:eastAsia="en-US"/>
        </w:rPr>
        <w:t xml:space="preserve">und </w:t>
      </w:r>
      <w:r w:rsidR="007C474C">
        <w:rPr>
          <w:rFonts w:ascii="Arial" w:hAnsi="Arial" w:cs="Arial"/>
          <w:b/>
          <w:bCs/>
          <w:i/>
          <w:sz w:val="22"/>
          <w:szCs w:val="22"/>
          <w:lang w:eastAsia="en-US"/>
        </w:rPr>
        <w:t xml:space="preserve">dabei </w:t>
      </w:r>
      <w:r w:rsidR="00FC6F05">
        <w:rPr>
          <w:rFonts w:ascii="Arial" w:hAnsi="Arial" w:cs="Arial"/>
          <w:b/>
          <w:bCs/>
          <w:i/>
          <w:sz w:val="22"/>
          <w:szCs w:val="22"/>
          <w:lang w:eastAsia="en-US"/>
        </w:rPr>
        <w:t xml:space="preserve">mit </w:t>
      </w:r>
      <w:r w:rsidR="007C474C" w:rsidRPr="007C474C">
        <w:rPr>
          <w:rFonts w:ascii="Arial" w:hAnsi="Arial" w:cs="Arial"/>
          <w:b/>
          <w:bCs/>
          <w:i/>
          <w:sz w:val="22"/>
          <w:szCs w:val="22"/>
          <w:lang w:eastAsia="en-US"/>
        </w:rPr>
        <w:t xml:space="preserve">Bartholomeus </w:t>
      </w:r>
      <w:r w:rsidR="00FC6F05" w:rsidRPr="00C522E7">
        <w:rPr>
          <w:rFonts w:ascii="Arial" w:hAnsi="Arial" w:cs="Arial"/>
          <w:b/>
          <w:bCs/>
          <w:i/>
          <w:sz w:val="22"/>
          <w:szCs w:val="22"/>
          <w:lang w:eastAsia="en-US"/>
        </w:rPr>
        <w:t xml:space="preserve">van </w:t>
      </w:r>
      <w:proofErr w:type="spellStart"/>
      <w:r w:rsidR="00FC6F05" w:rsidRPr="00C522E7">
        <w:rPr>
          <w:rFonts w:ascii="Arial" w:hAnsi="Arial" w:cs="Arial"/>
          <w:b/>
          <w:bCs/>
          <w:i/>
          <w:sz w:val="22"/>
          <w:szCs w:val="22"/>
          <w:lang w:eastAsia="en-US"/>
        </w:rPr>
        <w:t>Robbemond</w:t>
      </w:r>
      <w:proofErr w:type="spellEnd"/>
      <w:r w:rsidR="00FC6F05" w:rsidRPr="00C522E7">
        <w:rPr>
          <w:rFonts w:ascii="Arial" w:hAnsi="Arial" w:cs="Arial"/>
          <w:b/>
          <w:bCs/>
          <w:i/>
          <w:sz w:val="22"/>
          <w:szCs w:val="22"/>
          <w:lang w:eastAsia="en-US"/>
        </w:rPr>
        <w:t xml:space="preserve"> nach </w:t>
      </w:r>
      <w:r w:rsidR="007C474C">
        <w:rPr>
          <w:rFonts w:ascii="Arial" w:hAnsi="Arial" w:cs="Arial"/>
          <w:b/>
          <w:bCs/>
          <w:i/>
          <w:sz w:val="22"/>
          <w:szCs w:val="22"/>
          <w:lang w:eastAsia="en-US"/>
        </w:rPr>
        <w:t>einem</w:t>
      </w:r>
      <w:r w:rsidR="00FC6F05" w:rsidRPr="00C522E7">
        <w:rPr>
          <w:rFonts w:ascii="Arial" w:hAnsi="Arial" w:cs="Arial"/>
          <w:b/>
          <w:bCs/>
          <w:i/>
          <w:sz w:val="22"/>
          <w:szCs w:val="22"/>
          <w:lang w:eastAsia="en-US"/>
        </w:rPr>
        <w:t xml:space="preserve"> sagenumworbenen Dolch </w:t>
      </w:r>
      <w:r w:rsidR="00FC6F05">
        <w:rPr>
          <w:rFonts w:ascii="Arial" w:hAnsi="Arial" w:cs="Arial"/>
          <w:b/>
          <w:bCs/>
          <w:i/>
          <w:sz w:val="22"/>
          <w:szCs w:val="22"/>
          <w:lang w:eastAsia="en-US"/>
        </w:rPr>
        <w:t>suchen</w:t>
      </w:r>
      <w:r w:rsidR="007C474C">
        <w:rPr>
          <w:rFonts w:ascii="Arial" w:hAnsi="Arial" w:cs="Arial"/>
          <w:b/>
          <w:bCs/>
          <w:i/>
          <w:sz w:val="22"/>
          <w:szCs w:val="22"/>
          <w:lang w:eastAsia="en-US"/>
        </w:rPr>
        <w:t>?!</w:t>
      </w:r>
      <w:r w:rsidR="00FC6F05" w:rsidRPr="00C522E7">
        <w:rPr>
          <w:rFonts w:ascii="Arial" w:hAnsi="Arial" w:cs="Arial"/>
          <w:b/>
          <w:bCs/>
          <w:i/>
          <w:sz w:val="22"/>
          <w:szCs w:val="22"/>
          <w:lang w:eastAsia="en-US"/>
        </w:rPr>
        <w:t xml:space="preserve"> Das</w:t>
      </w:r>
      <w:r w:rsidR="007C474C">
        <w:rPr>
          <w:rFonts w:ascii="Arial" w:hAnsi="Arial" w:cs="Arial"/>
          <w:b/>
          <w:bCs/>
          <w:i/>
          <w:sz w:val="22"/>
          <w:szCs w:val="22"/>
          <w:lang w:eastAsia="en-US"/>
        </w:rPr>
        <w:t>s</w:t>
      </w:r>
      <w:r w:rsidR="00FC6F05" w:rsidRPr="00C522E7">
        <w:rPr>
          <w:rFonts w:ascii="Arial" w:hAnsi="Arial" w:cs="Arial"/>
          <w:b/>
          <w:bCs/>
          <w:i/>
          <w:sz w:val="22"/>
          <w:szCs w:val="22"/>
          <w:lang w:eastAsia="en-US"/>
        </w:rPr>
        <w:t xml:space="preserve"> </w:t>
      </w:r>
      <w:r>
        <w:rPr>
          <w:rFonts w:ascii="Arial" w:hAnsi="Arial" w:cs="Arial"/>
          <w:b/>
          <w:bCs/>
          <w:i/>
          <w:sz w:val="22"/>
          <w:szCs w:val="22"/>
          <w:lang w:eastAsia="en-US"/>
        </w:rPr>
        <w:t>erleben</w:t>
      </w:r>
      <w:r w:rsidR="00FC6F05" w:rsidRPr="00C522E7">
        <w:rPr>
          <w:rFonts w:ascii="Arial" w:hAnsi="Arial" w:cs="Arial"/>
          <w:b/>
          <w:bCs/>
          <w:i/>
          <w:sz w:val="22"/>
          <w:szCs w:val="22"/>
          <w:lang w:eastAsia="en-US"/>
        </w:rPr>
        <w:t xml:space="preserve"> </w:t>
      </w:r>
      <w:r w:rsidR="00FC6F05">
        <w:rPr>
          <w:rFonts w:ascii="Arial" w:hAnsi="Arial" w:cs="Arial"/>
          <w:b/>
          <w:bCs/>
          <w:i/>
          <w:sz w:val="22"/>
          <w:szCs w:val="22"/>
          <w:lang w:eastAsia="en-US"/>
        </w:rPr>
        <w:t xml:space="preserve">die </w:t>
      </w:r>
      <w:r w:rsidR="00FC6F05" w:rsidRPr="00C522E7">
        <w:rPr>
          <w:rFonts w:ascii="Arial" w:hAnsi="Arial" w:cs="Arial"/>
          <w:b/>
          <w:bCs/>
          <w:i/>
          <w:sz w:val="22"/>
          <w:szCs w:val="22"/>
          <w:lang w:eastAsia="en-US"/>
        </w:rPr>
        <w:t xml:space="preserve">Besucher </w:t>
      </w:r>
      <w:r>
        <w:rPr>
          <w:rFonts w:ascii="Arial" w:hAnsi="Arial" w:cs="Arial"/>
          <w:b/>
          <w:bCs/>
          <w:i/>
          <w:sz w:val="22"/>
          <w:szCs w:val="22"/>
          <w:lang w:eastAsia="en-US"/>
        </w:rPr>
        <w:t>in</w:t>
      </w:r>
      <w:r w:rsidR="00FC6F05" w:rsidRPr="00C522E7">
        <w:rPr>
          <w:rFonts w:ascii="Arial" w:hAnsi="Arial" w:cs="Arial"/>
          <w:b/>
          <w:bCs/>
          <w:i/>
          <w:sz w:val="22"/>
          <w:szCs w:val="22"/>
          <w:lang w:eastAsia="en-US"/>
        </w:rPr>
        <w:t xml:space="preserve"> Deutschlands größtem Freizeitpark seit </w:t>
      </w:r>
      <w:r w:rsidR="007C474C">
        <w:rPr>
          <w:rFonts w:ascii="Arial" w:hAnsi="Arial" w:cs="Arial"/>
          <w:b/>
          <w:bCs/>
          <w:i/>
          <w:sz w:val="22"/>
          <w:szCs w:val="22"/>
          <w:lang w:eastAsia="en-US"/>
        </w:rPr>
        <w:t xml:space="preserve">diesem </w:t>
      </w:r>
      <w:r w:rsidR="00FC6F05" w:rsidRPr="00C522E7">
        <w:rPr>
          <w:rFonts w:ascii="Arial" w:hAnsi="Arial" w:cs="Arial"/>
          <w:b/>
          <w:bCs/>
          <w:i/>
          <w:sz w:val="22"/>
          <w:szCs w:val="22"/>
          <w:lang w:eastAsia="en-US"/>
        </w:rPr>
        <w:t xml:space="preserve">Sommer </w:t>
      </w:r>
      <w:r w:rsidR="007C474C">
        <w:rPr>
          <w:rFonts w:ascii="Arial" w:hAnsi="Arial" w:cs="Arial"/>
          <w:b/>
          <w:bCs/>
          <w:i/>
          <w:sz w:val="22"/>
          <w:szCs w:val="22"/>
          <w:lang w:eastAsia="en-US"/>
        </w:rPr>
        <w:t xml:space="preserve">endlich </w:t>
      </w:r>
      <w:r w:rsidR="00FC6F05" w:rsidRPr="00C522E7">
        <w:rPr>
          <w:rFonts w:ascii="Arial" w:hAnsi="Arial" w:cs="Arial"/>
          <w:b/>
          <w:bCs/>
          <w:i/>
          <w:sz w:val="22"/>
          <w:szCs w:val="22"/>
          <w:lang w:eastAsia="en-US"/>
        </w:rPr>
        <w:t xml:space="preserve">wieder in der Familienattraktion „Piraten in </w:t>
      </w:r>
      <w:proofErr w:type="spellStart"/>
      <w:r w:rsidR="00FC6F05" w:rsidRPr="00C522E7">
        <w:rPr>
          <w:rFonts w:ascii="Arial" w:hAnsi="Arial" w:cs="Arial"/>
          <w:b/>
          <w:bCs/>
          <w:i/>
          <w:sz w:val="22"/>
          <w:szCs w:val="22"/>
          <w:lang w:eastAsia="en-US"/>
        </w:rPr>
        <w:t>Batavia</w:t>
      </w:r>
      <w:proofErr w:type="spellEnd"/>
      <w:r w:rsidR="00FC6F05" w:rsidRPr="00C522E7">
        <w:rPr>
          <w:rFonts w:ascii="Arial" w:hAnsi="Arial" w:cs="Arial"/>
          <w:b/>
          <w:bCs/>
          <w:i/>
          <w:sz w:val="22"/>
          <w:szCs w:val="22"/>
          <w:lang w:eastAsia="en-US"/>
        </w:rPr>
        <w:t xml:space="preserve">“. Die Geschichte </w:t>
      </w:r>
      <w:r>
        <w:rPr>
          <w:rFonts w:ascii="Arial" w:hAnsi="Arial" w:cs="Arial"/>
          <w:b/>
          <w:bCs/>
          <w:i/>
          <w:sz w:val="22"/>
          <w:szCs w:val="22"/>
          <w:lang w:eastAsia="en-US"/>
        </w:rPr>
        <w:t xml:space="preserve">zur </w:t>
      </w:r>
      <w:r w:rsidR="00FC6F05" w:rsidRPr="00C522E7">
        <w:rPr>
          <w:rFonts w:ascii="Arial" w:hAnsi="Arial" w:cs="Arial"/>
          <w:b/>
          <w:bCs/>
          <w:i/>
          <w:sz w:val="22"/>
          <w:szCs w:val="22"/>
          <w:lang w:eastAsia="en-US"/>
        </w:rPr>
        <w:t xml:space="preserve">Kult-Fahrt erzählt jetzt der Roman „Der Feuertiger von </w:t>
      </w:r>
      <w:proofErr w:type="spellStart"/>
      <w:r w:rsidR="00FC6F05" w:rsidRPr="00C522E7">
        <w:rPr>
          <w:rFonts w:ascii="Arial" w:hAnsi="Arial" w:cs="Arial"/>
          <w:b/>
          <w:bCs/>
          <w:i/>
          <w:sz w:val="22"/>
          <w:szCs w:val="22"/>
          <w:lang w:eastAsia="en-US"/>
        </w:rPr>
        <w:t>Batavia</w:t>
      </w:r>
      <w:proofErr w:type="spellEnd"/>
      <w:r w:rsidR="00FC6F05" w:rsidRPr="00C522E7">
        <w:rPr>
          <w:rFonts w:ascii="Arial" w:hAnsi="Arial" w:cs="Arial"/>
          <w:b/>
          <w:bCs/>
          <w:i/>
          <w:sz w:val="22"/>
          <w:szCs w:val="22"/>
          <w:lang w:eastAsia="en-US"/>
        </w:rPr>
        <w:t xml:space="preserve">“ aus der neuen Buchreihe „Die fliegende Schule der Abenteurer“. </w:t>
      </w:r>
      <w:r w:rsidR="00D812A4">
        <w:rPr>
          <w:rFonts w:ascii="Arial" w:hAnsi="Arial" w:cs="Arial"/>
          <w:b/>
          <w:bCs/>
          <w:i/>
          <w:sz w:val="22"/>
          <w:szCs w:val="22"/>
          <w:lang w:eastAsia="en-US"/>
        </w:rPr>
        <w:t xml:space="preserve">Am 1. November stellte Erfolgsautor </w:t>
      </w:r>
      <w:proofErr w:type="spellStart"/>
      <w:r w:rsidR="00D812A4" w:rsidRPr="00CE3D67">
        <w:rPr>
          <w:rFonts w:ascii="Arial" w:hAnsi="Arial" w:cs="Arial"/>
          <w:b/>
          <w:bCs/>
          <w:i/>
          <w:sz w:val="22"/>
          <w:szCs w:val="22"/>
          <w:lang w:eastAsia="en-US"/>
        </w:rPr>
        <w:t>THiLO</w:t>
      </w:r>
      <w:proofErr w:type="spellEnd"/>
      <w:r w:rsidR="00D812A4">
        <w:rPr>
          <w:rFonts w:ascii="Arial" w:hAnsi="Arial" w:cs="Arial"/>
          <w:b/>
          <w:bCs/>
          <w:i/>
          <w:sz w:val="22"/>
          <w:szCs w:val="22"/>
          <w:lang w:eastAsia="en-US"/>
        </w:rPr>
        <w:t xml:space="preserve"> </w:t>
      </w:r>
      <w:r w:rsidR="006364C3">
        <w:rPr>
          <w:rFonts w:ascii="Arial" w:hAnsi="Arial" w:cs="Arial"/>
          <w:b/>
          <w:bCs/>
          <w:i/>
          <w:sz w:val="22"/>
          <w:szCs w:val="22"/>
          <w:lang w:eastAsia="en-US"/>
        </w:rPr>
        <w:t>das</w:t>
      </w:r>
      <w:r w:rsidR="00D812A4">
        <w:rPr>
          <w:rFonts w:ascii="Arial" w:hAnsi="Arial" w:cs="Arial"/>
          <w:b/>
          <w:bCs/>
          <w:i/>
          <w:sz w:val="22"/>
          <w:szCs w:val="22"/>
          <w:lang w:eastAsia="en-US"/>
        </w:rPr>
        <w:t xml:space="preserve"> Buch, welches deutschlandweit </w:t>
      </w:r>
      <w:r w:rsidR="00D812A4" w:rsidRPr="00C522E7">
        <w:rPr>
          <w:rFonts w:ascii="Arial" w:hAnsi="Arial" w:cs="Arial"/>
          <w:b/>
          <w:bCs/>
          <w:i/>
          <w:sz w:val="22"/>
          <w:szCs w:val="22"/>
          <w:lang w:eastAsia="en-US"/>
        </w:rPr>
        <w:t xml:space="preserve">im </w:t>
      </w:r>
      <w:proofErr w:type="spellStart"/>
      <w:r w:rsidR="00D812A4" w:rsidRPr="00C522E7">
        <w:rPr>
          <w:rFonts w:ascii="Arial" w:hAnsi="Arial" w:cs="Arial"/>
          <w:b/>
          <w:bCs/>
          <w:i/>
          <w:sz w:val="22"/>
          <w:szCs w:val="22"/>
          <w:lang w:eastAsia="en-US"/>
        </w:rPr>
        <w:t>Coppenrath</w:t>
      </w:r>
      <w:proofErr w:type="spellEnd"/>
      <w:r w:rsidR="00D812A4" w:rsidRPr="00C522E7">
        <w:rPr>
          <w:rFonts w:ascii="Arial" w:hAnsi="Arial" w:cs="Arial"/>
          <w:b/>
          <w:bCs/>
          <w:i/>
          <w:sz w:val="22"/>
          <w:szCs w:val="22"/>
          <w:lang w:eastAsia="en-US"/>
        </w:rPr>
        <w:t xml:space="preserve"> Verlag erscheint</w:t>
      </w:r>
      <w:r w:rsidR="00D812A4">
        <w:rPr>
          <w:rFonts w:ascii="Arial" w:hAnsi="Arial" w:cs="Arial"/>
          <w:b/>
          <w:bCs/>
          <w:i/>
          <w:sz w:val="22"/>
          <w:szCs w:val="22"/>
          <w:lang w:eastAsia="en-US"/>
        </w:rPr>
        <w:t xml:space="preserve">, im Rahmen einer </w:t>
      </w:r>
      <w:r>
        <w:rPr>
          <w:rFonts w:ascii="Arial" w:hAnsi="Arial" w:cs="Arial"/>
          <w:b/>
          <w:bCs/>
          <w:i/>
          <w:sz w:val="22"/>
          <w:szCs w:val="22"/>
          <w:lang w:eastAsia="en-US"/>
        </w:rPr>
        <w:t xml:space="preserve">exklusiven </w:t>
      </w:r>
      <w:r w:rsidR="00D812A4">
        <w:rPr>
          <w:rFonts w:ascii="Arial" w:hAnsi="Arial" w:cs="Arial"/>
          <w:b/>
          <w:bCs/>
          <w:i/>
          <w:sz w:val="22"/>
          <w:szCs w:val="22"/>
          <w:lang w:eastAsia="en-US"/>
        </w:rPr>
        <w:t xml:space="preserve">Lesung im Europa-Park vor. </w:t>
      </w:r>
      <w:r w:rsidR="008E1A9F" w:rsidRPr="008E1A9F">
        <w:rPr>
          <w:rFonts w:ascii="Arial" w:hAnsi="Arial" w:cs="Arial"/>
          <w:b/>
          <w:bCs/>
          <w:i/>
          <w:sz w:val="22"/>
          <w:szCs w:val="22"/>
          <w:lang w:eastAsia="en-US"/>
        </w:rPr>
        <w:t xml:space="preserve">Im März 2021 folgt </w:t>
      </w:r>
      <w:r>
        <w:rPr>
          <w:rFonts w:ascii="Arial" w:hAnsi="Arial" w:cs="Arial"/>
          <w:b/>
          <w:bCs/>
          <w:i/>
          <w:sz w:val="22"/>
          <w:szCs w:val="22"/>
          <w:lang w:eastAsia="en-US"/>
        </w:rPr>
        <w:t xml:space="preserve">bereits </w:t>
      </w:r>
      <w:r w:rsidR="008E1A9F">
        <w:rPr>
          <w:rFonts w:ascii="Arial" w:hAnsi="Arial" w:cs="Arial"/>
          <w:b/>
          <w:bCs/>
          <w:i/>
          <w:sz w:val="22"/>
          <w:szCs w:val="22"/>
          <w:lang w:eastAsia="en-US"/>
        </w:rPr>
        <w:t xml:space="preserve">der 2. </w:t>
      </w:r>
      <w:bookmarkStart w:id="0" w:name="_GoBack"/>
      <w:bookmarkEnd w:id="0"/>
      <w:r w:rsidR="008E1A9F">
        <w:rPr>
          <w:rFonts w:ascii="Arial" w:hAnsi="Arial" w:cs="Arial"/>
          <w:b/>
          <w:bCs/>
          <w:i/>
          <w:sz w:val="22"/>
          <w:szCs w:val="22"/>
          <w:lang w:eastAsia="en-US"/>
        </w:rPr>
        <w:t>Band</w:t>
      </w:r>
      <w:r w:rsidR="008E1A9F" w:rsidRPr="008E1A9F">
        <w:rPr>
          <w:rFonts w:ascii="Arial" w:hAnsi="Arial" w:cs="Arial"/>
          <w:b/>
          <w:bCs/>
          <w:i/>
          <w:sz w:val="22"/>
          <w:szCs w:val="22"/>
          <w:lang w:eastAsia="en-US"/>
        </w:rPr>
        <w:t xml:space="preserve">, „Das Geheimnis des </w:t>
      </w:r>
      <w:proofErr w:type="spellStart"/>
      <w:r w:rsidR="008E1A9F" w:rsidRPr="008E1A9F">
        <w:rPr>
          <w:rFonts w:ascii="Arial" w:hAnsi="Arial" w:cs="Arial"/>
          <w:b/>
          <w:bCs/>
          <w:i/>
          <w:sz w:val="22"/>
          <w:szCs w:val="22"/>
          <w:lang w:eastAsia="en-US"/>
        </w:rPr>
        <w:t>Voletariums</w:t>
      </w:r>
      <w:proofErr w:type="spellEnd"/>
      <w:r w:rsidR="008E1A9F" w:rsidRPr="008E1A9F">
        <w:rPr>
          <w:rFonts w:ascii="Arial" w:hAnsi="Arial" w:cs="Arial"/>
          <w:b/>
          <w:bCs/>
          <w:i/>
          <w:sz w:val="22"/>
          <w:szCs w:val="22"/>
          <w:lang w:eastAsia="en-US"/>
        </w:rPr>
        <w:t>“</w:t>
      </w:r>
      <w:r w:rsidR="008E1A9F">
        <w:rPr>
          <w:rFonts w:ascii="Arial" w:hAnsi="Arial" w:cs="Arial"/>
          <w:b/>
          <w:bCs/>
          <w:i/>
          <w:sz w:val="22"/>
          <w:szCs w:val="22"/>
          <w:lang w:eastAsia="en-US"/>
        </w:rPr>
        <w:t>.</w:t>
      </w:r>
    </w:p>
    <w:p w14:paraId="34AC0C6E" w14:textId="77777777" w:rsidR="007C474C" w:rsidRDefault="007C474C" w:rsidP="007C474C">
      <w:pPr>
        <w:spacing w:line="288" w:lineRule="auto"/>
        <w:ind w:left="1416"/>
        <w:jc w:val="both"/>
        <w:rPr>
          <w:rFonts w:ascii="Arial" w:hAnsi="Arial" w:cs="Arial"/>
          <w:b/>
          <w:bCs/>
          <w:i/>
          <w:sz w:val="22"/>
          <w:szCs w:val="22"/>
          <w:lang w:eastAsia="en-US"/>
        </w:rPr>
      </w:pPr>
    </w:p>
    <w:p w14:paraId="586D9055" w14:textId="55E63959" w:rsidR="00C522E7" w:rsidRPr="00C522E7" w:rsidRDefault="00C522E7" w:rsidP="00C522E7">
      <w:pPr>
        <w:spacing w:after="240" w:line="288" w:lineRule="auto"/>
        <w:ind w:left="1416"/>
        <w:contextualSpacing/>
        <w:jc w:val="both"/>
        <w:rPr>
          <w:rFonts w:ascii="Arial" w:hAnsi="Arial" w:cs="Arial"/>
          <w:sz w:val="22"/>
          <w:szCs w:val="22"/>
        </w:rPr>
      </w:pPr>
      <w:r w:rsidRPr="00C522E7">
        <w:rPr>
          <w:rFonts w:ascii="Arial" w:hAnsi="Arial" w:cs="Arial"/>
          <w:sz w:val="22"/>
          <w:szCs w:val="22"/>
        </w:rPr>
        <w:t xml:space="preserve">Die Ferien sind vorbei, die Schule beginnt. Doch das ist halb so wild, wenn man gleich am ersten Schultag von einer Riesenechse mit einem magischen Dolch im Gepäck begrüßt wird und per Überschall-Zeppelin ans andere Ende der Welt reist, um ein uraltes Piratenversteck zu finden. Belle, Oni, Oliver und Connor gehen schließlich auf die geheime Akademie des ACE, des legendären Adventure Club </w:t>
      </w:r>
      <w:proofErr w:type="spellStart"/>
      <w:r w:rsidRPr="00C522E7">
        <w:rPr>
          <w:rFonts w:ascii="Arial" w:hAnsi="Arial" w:cs="Arial"/>
          <w:sz w:val="22"/>
          <w:szCs w:val="22"/>
        </w:rPr>
        <w:t>of</w:t>
      </w:r>
      <w:proofErr w:type="spellEnd"/>
      <w:r w:rsidRPr="00C522E7">
        <w:rPr>
          <w:rFonts w:ascii="Arial" w:hAnsi="Arial" w:cs="Arial"/>
          <w:sz w:val="22"/>
          <w:szCs w:val="22"/>
        </w:rPr>
        <w:t xml:space="preserve"> Europe, wo die größten Abenteurer Europas ausgebildet werden. </w:t>
      </w:r>
    </w:p>
    <w:p w14:paraId="7E46EEF5" w14:textId="77777777" w:rsidR="00C522E7" w:rsidRPr="00C522E7" w:rsidRDefault="00C522E7" w:rsidP="00C522E7">
      <w:pPr>
        <w:spacing w:after="240" w:line="288" w:lineRule="auto"/>
        <w:ind w:left="1416"/>
        <w:contextualSpacing/>
        <w:jc w:val="both"/>
        <w:rPr>
          <w:rFonts w:ascii="Arial" w:hAnsi="Arial" w:cs="Arial"/>
          <w:sz w:val="22"/>
          <w:szCs w:val="22"/>
        </w:rPr>
      </w:pPr>
    </w:p>
    <w:p w14:paraId="024A244B" w14:textId="1AF4388F" w:rsidR="00C522E7" w:rsidRPr="00C522E7" w:rsidRDefault="00C522E7" w:rsidP="00C522E7">
      <w:pPr>
        <w:spacing w:after="240" w:line="288" w:lineRule="auto"/>
        <w:ind w:left="1416"/>
        <w:contextualSpacing/>
        <w:jc w:val="both"/>
        <w:rPr>
          <w:rFonts w:ascii="Arial" w:hAnsi="Arial" w:cs="Arial"/>
          <w:sz w:val="22"/>
          <w:szCs w:val="22"/>
        </w:rPr>
      </w:pPr>
      <w:r w:rsidRPr="00C522E7">
        <w:rPr>
          <w:rFonts w:ascii="Arial" w:hAnsi="Arial" w:cs="Arial"/>
          <w:sz w:val="22"/>
          <w:szCs w:val="22"/>
        </w:rPr>
        <w:t xml:space="preserve">Mit der rasanten neuen Abenteuer-Buch-Reihe „Die fliegende Schule der Abenteurer“ von Erfolgsautor </w:t>
      </w:r>
      <w:r w:rsidR="008E1A9F" w:rsidRPr="008E1A9F">
        <w:rPr>
          <w:rFonts w:ascii="Arial" w:hAnsi="Arial" w:cs="Arial"/>
          <w:sz w:val="22"/>
          <w:szCs w:val="22"/>
        </w:rPr>
        <w:t>Thilo Petry-</w:t>
      </w:r>
      <w:proofErr w:type="spellStart"/>
      <w:r w:rsidR="008E1A9F" w:rsidRPr="008E1A9F">
        <w:rPr>
          <w:rFonts w:ascii="Arial" w:hAnsi="Arial" w:cs="Arial"/>
          <w:sz w:val="22"/>
          <w:szCs w:val="22"/>
        </w:rPr>
        <w:t>Lassak</w:t>
      </w:r>
      <w:proofErr w:type="spellEnd"/>
      <w:r w:rsidR="008E1A9F">
        <w:rPr>
          <w:rFonts w:ascii="Arial" w:hAnsi="Arial" w:cs="Arial"/>
          <w:sz w:val="22"/>
          <w:szCs w:val="22"/>
        </w:rPr>
        <w:t xml:space="preserve"> </w:t>
      </w:r>
      <w:r w:rsidRPr="00C522E7">
        <w:rPr>
          <w:rFonts w:ascii="Arial" w:hAnsi="Arial" w:cs="Arial"/>
          <w:sz w:val="22"/>
          <w:szCs w:val="22"/>
        </w:rPr>
        <w:t xml:space="preserve">im </w:t>
      </w:r>
      <w:proofErr w:type="spellStart"/>
      <w:r w:rsidRPr="00C522E7">
        <w:rPr>
          <w:rFonts w:ascii="Arial" w:hAnsi="Arial" w:cs="Arial"/>
          <w:sz w:val="22"/>
          <w:szCs w:val="22"/>
        </w:rPr>
        <w:t>Coppenrath</w:t>
      </w:r>
      <w:proofErr w:type="spellEnd"/>
      <w:r w:rsidRPr="00C522E7">
        <w:rPr>
          <w:rFonts w:ascii="Arial" w:hAnsi="Arial" w:cs="Arial"/>
          <w:sz w:val="22"/>
          <w:szCs w:val="22"/>
        </w:rPr>
        <w:t xml:space="preserve">-Verlag kommen die Abenteuer des Europa-Park jetzt nach Hause ins Bücherregal. Jeder Band erzählt die Geschichte einer bestehenden oder einer kommenden Attraktion. Den Auftakt macht „Der Feuertiger von </w:t>
      </w:r>
      <w:proofErr w:type="spellStart"/>
      <w:r w:rsidRPr="00C522E7">
        <w:rPr>
          <w:rFonts w:ascii="Arial" w:hAnsi="Arial" w:cs="Arial"/>
          <w:sz w:val="22"/>
          <w:szCs w:val="22"/>
        </w:rPr>
        <w:t>Batavia</w:t>
      </w:r>
      <w:proofErr w:type="spellEnd"/>
      <w:r w:rsidRPr="00C522E7">
        <w:rPr>
          <w:rFonts w:ascii="Arial" w:hAnsi="Arial" w:cs="Arial"/>
          <w:sz w:val="22"/>
          <w:szCs w:val="22"/>
        </w:rPr>
        <w:t xml:space="preserve">“, worin sich die Abenteuer-Schüler auf die Spuren des berühmt-berüchtigten Piraten und ACE-Gründers Bartholomeus van </w:t>
      </w:r>
      <w:proofErr w:type="spellStart"/>
      <w:r w:rsidRPr="00C522E7">
        <w:rPr>
          <w:rFonts w:ascii="Arial" w:hAnsi="Arial" w:cs="Arial"/>
          <w:sz w:val="22"/>
          <w:szCs w:val="22"/>
        </w:rPr>
        <w:t>Robbemond</w:t>
      </w:r>
      <w:proofErr w:type="spellEnd"/>
      <w:r w:rsidRPr="00C522E7">
        <w:rPr>
          <w:rFonts w:ascii="Arial" w:hAnsi="Arial" w:cs="Arial"/>
          <w:sz w:val="22"/>
          <w:szCs w:val="22"/>
        </w:rPr>
        <w:t xml:space="preserve"> begeben. Dessen actionreiche Reise in die Welt der Piraten ist in der neu eröffneten Europa-Park-Fahrt „Piraten in </w:t>
      </w:r>
      <w:proofErr w:type="spellStart"/>
      <w:r w:rsidRPr="00C522E7">
        <w:rPr>
          <w:rFonts w:ascii="Arial" w:hAnsi="Arial" w:cs="Arial"/>
          <w:sz w:val="22"/>
          <w:szCs w:val="22"/>
        </w:rPr>
        <w:t>Batavia</w:t>
      </w:r>
      <w:proofErr w:type="spellEnd"/>
      <w:r w:rsidRPr="00C522E7">
        <w:rPr>
          <w:rFonts w:ascii="Arial" w:hAnsi="Arial" w:cs="Arial"/>
          <w:sz w:val="22"/>
          <w:szCs w:val="22"/>
        </w:rPr>
        <w:t xml:space="preserve">“ zu erleben. Im März 2021 folgt Band 2, „Das Geheimnis des </w:t>
      </w:r>
      <w:proofErr w:type="spellStart"/>
      <w:r w:rsidRPr="00C522E7">
        <w:rPr>
          <w:rFonts w:ascii="Arial" w:hAnsi="Arial" w:cs="Arial"/>
          <w:sz w:val="22"/>
          <w:szCs w:val="22"/>
        </w:rPr>
        <w:t>Voletariums</w:t>
      </w:r>
      <w:proofErr w:type="spellEnd"/>
      <w:r w:rsidRPr="00C522E7">
        <w:rPr>
          <w:rFonts w:ascii="Arial" w:hAnsi="Arial" w:cs="Arial"/>
          <w:sz w:val="22"/>
          <w:szCs w:val="22"/>
        </w:rPr>
        <w:t>“, in dem die vier ACE-Scouts den Brüdern Eulenstein hinterherfliegen, den Helden der Flug-Attraktion „</w:t>
      </w:r>
      <w:proofErr w:type="spellStart"/>
      <w:r w:rsidRPr="00C522E7">
        <w:rPr>
          <w:rFonts w:ascii="Arial" w:hAnsi="Arial" w:cs="Arial"/>
          <w:sz w:val="22"/>
          <w:szCs w:val="22"/>
        </w:rPr>
        <w:t>Voletarium</w:t>
      </w:r>
      <w:proofErr w:type="spellEnd"/>
      <w:r w:rsidRPr="00C522E7">
        <w:rPr>
          <w:rFonts w:ascii="Arial" w:hAnsi="Arial" w:cs="Arial"/>
          <w:sz w:val="22"/>
          <w:szCs w:val="22"/>
        </w:rPr>
        <w:t xml:space="preserve">“. Der dritte Band blickt in die Zukunft, erzählt ein neues Abenteuer des ACE und des Europa-Park.     </w:t>
      </w:r>
    </w:p>
    <w:p w14:paraId="715F0B50" w14:textId="77777777" w:rsidR="00C522E7" w:rsidRPr="00C522E7" w:rsidRDefault="00C522E7" w:rsidP="00C522E7">
      <w:pPr>
        <w:spacing w:after="240" w:line="288" w:lineRule="auto"/>
        <w:ind w:left="1416"/>
        <w:contextualSpacing/>
        <w:jc w:val="both"/>
        <w:rPr>
          <w:rFonts w:ascii="Arial" w:hAnsi="Arial" w:cs="Arial"/>
          <w:sz w:val="22"/>
          <w:szCs w:val="22"/>
        </w:rPr>
      </w:pPr>
    </w:p>
    <w:p w14:paraId="6641F380" w14:textId="288BEF6C" w:rsidR="00C522E7" w:rsidRDefault="00C522E7" w:rsidP="00C522E7">
      <w:pPr>
        <w:spacing w:after="240" w:line="288" w:lineRule="auto"/>
        <w:ind w:left="1416"/>
        <w:contextualSpacing/>
        <w:jc w:val="both"/>
        <w:rPr>
          <w:rFonts w:ascii="Arial" w:hAnsi="Arial" w:cs="Arial"/>
          <w:sz w:val="22"/>
          <w:szCs w:val="22"/>
        </w:rPr>
      </w:pPr>
      <w:r w:rsidRPr="00C522E7">
        <w:rPr>
          <w:rFonts w:ascii="Arial" w:hAnsi="Arial" w:cs="Arial"/>
          <w:sz w:val="22"/>
          <w:szCs w:val="22"/>
        </w:rPr>
        <w:t>Auf dem Stundenplan der angehenden Abenteurer stehen dabei eigentlich bloß Übungs-Expeditionen: Mit dem Überschallzeppelin „</w:t>
      </w:r>
      <w:proofErr w:type="spellStart"/>
      <w:r w:rsidRPr="00C522E7">
        <w:rPr>
          <w:rFonts w:ascii="Arial" w:hAnsi="Arial" w:cs="Arial"/>
          <w:sz w:val="22"/>
          <w:szCs w:val="22"/>
        </w:rPr>
        <w:t>Skyexplorer</w:t>
      </w:r>
      <w:proofErr w:type="spellEnd"/>
      <w:r w:rsidRPr="00C522E7">
        <w:rPr>
          <w:rFonts w:ascii="Arial" w:hAnsi="Arial" w:cs="Arial"/>
          <w:sz w:val="22"/>
          <w:szCs w:val="22"/>
        </w:rPr>
        <w:t xml:space="preserve">“ die Welt erkunden, magische Gegenstände entdecken und mysteriöse Wesen </w:t>
      </w:r>
      <w:r w:rsidRPr="00C522E7">
        <w:rPr>
          <w:rFonts w:ascii="Arial" w:hAnsi="Arial" w:cs="Arial"/>
          <w:sz w:val="22"/>
          <w:szCs w:val="22"/>
        </w:rPr>
        <w:lastRenderedPageBreak/>
        <w:t xml:space="preserve">erforschen. Doch schneller, als gedacht, müssen die vier ihre Fähigkeiten in einem echten Abenteuer unter Beweis stellen. Der Feuertiger wird gestohlen, jener gefährliche magische Dolch, den Bartholomeus van </w:t>
      </w:r>
      <w:proofErr w:type="spellStart"/>
      <w:r w:rsidRPr="00C522E7">
        <w:rPr>
          <w:rFonts w:ascii="Arial" w:hAnsi="Arial" w:cs="Arial"/>
          <w:sz w:val="22"/>
          <w:szCs w:val="22"/>
        </w:rPr>
        <w:t>Robbemond</w:t>
      </w:r>
      <w:proofErr w:type="spellEnd"/>
      <w:r w:rsidRPr="00C522E7">
        <w:rPr>
          <w:rFonts w:ascii="Arial" w:hAnsi="Arial" w:cs="Arial"/>
          <w:sz w:val="22"/>
          <w:szCs w:val="22"/>
        </w:rPr>
        <w:t xml:space="preserve"> vor langer Zeit im fernen </w:t>
      </w:r>
      <w:proofErr w:type="spellStart"/>
      <w:r w:rsidRPr="00C522E7">
        <w:rPr>
          <w:rFonts w:ascii="Arial" w:hAnsi="Arial" w:cs="Arial"/>
          <w:sz w:val="22"/>
          <w:szCs w:val="22"/>
        </w:rPr>
        <w:t>Batavia</w:t>
      </w:r>
      <w:proofErr w:type="spellEnd"/>
      <w:r w:rsidRPr="00C522E7">
        <w:rPr>
          <w:rFonts w:ascii="Arial" w:hAnsi="Arial" w:cs="Arial"/>
          <w:sz w:val="22"/>
          <w:szCs w:val="22"/>
        </w:rPr>
        <w:t xml:space="preserve"> entdeckte. Der zwielichtige Geheimbund BONE hat es darauf abgesehen. Mit einem Lehrer im Schlepptau und der Hilfe des eigensinnigen sprechenden Bordcomputers TICI nehmen die ACE-Scouts die Verfolgung der Diebe auf. Können sie das versunkene </w:t>
      </w:r>
      <w:proofErr w:type="spellStart"/>
      <w:r w:rsidRPr="00C522E7">
        <w:rPr>
          <w:rFonts w:ascii="Arial" w:hAnsi="Arial" w:cs="Arial"/>
          <w:sz w:val="22"/>
          <w:szCs w:val="22"/>
        </w:rPr>
        <w:t>Batavia</w:t>
      </w:r>
      <w:proofErr w:type="spellEnd"/>
      <w:r w:rsidRPr="00C522E7">
        <w:rPr>
          <w:rFonts w:ascii="Arial" w:hAnsi="Arial" w:cs="Arial"/>
          <w:sz w:val="22"/>
          <w:szCs w:val="22"/>
        </w:rPr>
        <w:t xml:space="preserve"> wiederentdecken und den Dolch zurückbringen, bevor BONE ihnen zuvorkommt?</w:t>
      </w:r>
    </w:p>
    <w:p w14:paraId="1B6CC778" w14:textId="372D1A24" w:rsidR="008E1A9F" w:rsidRDefault="008E1A9F" w:rsidP="00C522E7">
      <w:pPr>
        <w:spacing w:after="240" w:line="288" w:lineRule="auto"/>
        <w:ind w:left="1416"/>
        <w:contextualSpacing/>
        <w:jc w:val="both"/>
        <w:rPr>
          <w:rFonts w:ascii="Arial" w:hAnsi="Arial" w:cs="Arial"/>
          <w:sz w:val="22"/>
          <w:szCs w:val="22"/>
        </w:rPr>
      </w:pPr>
    </w:p>
    <w:p w14:paraId="0B275496" w14:textId="4EE1E17C" w:rsidR="00C522E7" w:rsidRPr="008E1A9F" w:rsidRDefault="008E1A9F" w:rsidP="00C522E7">
      <w:pPr>
        <w:spacing w:after="240" w:line="288" w:lineRule="auto"/>
        <w:ind w:left="1416"/>
        <w:contextualSpacing/>
        <w:jc w:val="both"/>
        <w:rPr>
          <w:rFonts w:ascii="Arial" w:hAnsi="Arial" w:cs="Arial"/>
          <w:b/>
          <w:sz w:val="22"/>
          <w:szCs w:val="22"/>
        </w:rPr>
      </w:pPr>
      <w:r w:rsidRPr="008E1A9F">
        <w:rPr>
          <w:rFonts w:ascii="Arial" w:hAnsi="Arial" w:cs="Arial"/>
          <w:b/>
          <w:sz w:val="22"/>
          <w:szCs w:val="22"/>
        </w:rPr>
        <w:t>Zum Autor</w:t>
      </w:r>
    </w:p>
    <w:p w14:paraId="7EE4C539" w14:textId="77777777" w:rsidR="00C522E7" w:rsidRPr="00C522E7" w:rsidRDefault="00C522E7" w:rsidP="00C522E7">
      <w:pPr>
        <w:spacing w:after="240" w:line="288" w:lineRule="auto"/>
        <w:ind w:left="1416"/>
        <w:contextualSpacing/>
        <w:jc w:val="both"/>
        <w:rPr>
          <w:rFonts w:ascii="Arial" w:hAnsi="Arial" w:cs="Arial"/>
          <w:sz w:val="22"/>
          <w:szCs w:val="22"/>
        </w:rPr>
      </w:pPr>
      <w:proofErr w:type="spellStart"/>
      <w:r w:rsidRPr="00C522E7">
        <w:rPr>
          <w:rFonts w:ascii="Arial" w:hAnsi="Arial" w:cs="Arial"/>
          <w:sz w:val="22"/>
          <w:szCs w:val="22"/>
        </w:rPr>
        <w:t>THiLO</w:t>
      </w:r>
      <w:proofErr w:type="spellEnd"/>
      <w:r w:rsidRPr="00C522E7">
        <w:rPr>
          <w:rFonts w:ascii="Arial" w:hAnsi="Arial" w:cs="Arial"/>
          <w:sz w:val="22"/>
          <w:szCs w:val="22"/>
        </w:rPr>
        <w:t xml:space="preserve"> ist einer der erfolgreichsten Kinderbuchautoren Deutschlands. Klar, dass die ACE-Scouts unbedingt ihn haben wollten, um ihre unglaublichen Abenteuer niederzuschreiben. Schließlich verfasst er auch sehr erfolgreich Drehbücher und kennt sich daher mit jeder Menge Action bestens aus! Sehr praktisch: Direkt an seinem Schreibstudio in Mainz gibt es einen Landesteg für den Sky-Explorer. So können ihn Connor, Belle, Oliver und Oni jederzeit besuchen. </w:t>
      </w:r>
    </w:p>
    <w:p w14:paraId="1AB5D96E" w14:textId="77777777" w:rsidR="00C522E7" w:rsidRPr="00C522E7" w:rsidRDefault="00C522E7" w:rsidP="00C522E7">
      <w:pPr>
        <w:spacing w:after="240" w:line="288" w:lineRule="auto"/>
        <w:ind w:left="1416"/>
        <w:contextualSpacing/>
        <w:jc w:val="both"/>
        <w:rPr>
          <w:rFonts w:ascii="Arial" w:hAnsi="Arial" w:cs="Arial"/>
          <w:sz w:val="22"/>
          <w:szCs w:val="22"/>
        </w:rPr>
      </w:pPr>
    </w:p>
    <w:p w14:paraId="4D6301E3" w14:textId="77777777" w:rsidR="00C522E7" w:rsidRPr="00C522E7" w:rsidRDefault="00C522E7" w:rsidP="00C522E7">
      <w:pPr>
        <w:spacing w:after="240" w:line="288" w:lineRule="auto"/>
        <w:ind w:left="1416"/>
        <w:contextualSpacing/>
        <w:jc w:val="both"/>
        <w:rPr>
          <w:rFonts w:ascii="Arial" w:hAnsi="Arial" w:cs="Arial"/>
          <w:sz w:val="22"/>
          <w:szCs w:val="22"/>
        </w:rPr>
      </w:pPr>
      <w:proofErr w:type="spellStart"/>
      <w:r w:rsidRPr="00C522E7">
        <w:rPr>
          <w:rFonts w:ascii="Arial" w:hAnsi="Arial" w:cs="Arial"/>
          <w:sz w:val="22"/>
          <w:szCs w:val="22"/>
        </w:rPr>
        <w:t>THiLO</w:t>
      </w:r>
      <w:proofErr w:type="spellEnd"/>
    </w:p>
    <w:p w14:paraId="6A4C52C1" w14:textId="77777777" w:rsidR="00C522E7" w:rsidRPr="00C522E7" w:rsidRDefault="00C522E7" w:rsidP="00C522E7">
      <w:pPr>
        <w:spacing w:after="240" w:line="288" w:lineRule="auto"/>
        <w:ind w:left="1416"/>
        <w:contextualSpacing/>
        <w:jc w:val="both"/>
        <w:rPr>
          <w:rFonts w:ascii="Arial" w:hAnsi="Arial" w:cs="Arial"/>
          <w:b/>
          <w:sz w:val="22"/>
          <w:szCs w:val="22"/>
        </w:rPr>
      </w:pPr>
      <w:r w:rsidRPr="00C522E7">
        <w:rPr>
          <w:rFonts w:ascii="Arial" w:hAnsi="Arial" w:cs="Arial"/>
          <w:b/>
          <w:sz w:val="22"/>
          <w:szCs w:val="22"/>
        </w:rPr>
        <w:t xml:space="preserve">Die fliegende Schule der Abenteurer </w:t>
      </w:r>
    </w:p>
    <w:p w14:paraId="0D0FA888" w14:textId="77777777" w:rsidR="00C522E7" w:rsidRPr="00C522E7" w:rsidRDefault="00C522E7" w:rsidP="00C522E7">
      <w:pPr>
        <w:spacing w:after="240" w:line="288" w:lineRule="auto"/>
        <w:ind w:left="1416"/>
        <w:contextualSpacing/>
        <w:jc w:val="both"/>
        <w:rPr>
          <w:rFonts w:ascii="Arial" w:hAnsi="Arial" w:cs="Arial"/>
          <w:b/>
          <w:sz w:val="22"/>
          <w:szCs w:val="22"/>
        </w:rPr>
      </w:pPr>
      <w:r w:rsidRPr="00C522E7">
        <w:rPr>
          <w:rFonts w:ascii="Arial" w:hAnsi="Arial" w:cs="Arial"/>
          <w:b/>
          <w:sz w:val="22"/>
          <w:szCs w:val="22"/>
        </w:rPr>
        <w:t xml:space="preserve">Der Feuertiger von </w:t>
      </w:r>
      <w:proofErr w:type="spellStart"/>
      <w:r w:rsidRPr="00C522E7">
        <w:rPr>
          <w:rFonts w:ascii="Arial" w:hAnsi="Arial" w:cs="Arial"/>
          <w:b/>
          <w:sz w:val="22"/>
          <w:szCs w:val="22"/>
        </w:rPr>
        <w:t>Batavia</w:t>
      </w:r>
      <w:proofErr w:type="spellEnd"/>
      <w:r w:rsidRPr="00C522E7">
        <w:rPr>
          <w:rFonts w:ascii="Arial" w:hAnsi="Arial" w:cs="Arial"/>
          <w:b/>
          <w:sz w:val="22"/>
          <w:szCs w:val="22"/>
        </w:rPr>
        <w:t xml:space="preserve"> (Bd. 1)</w:t>
      </w:r>
    </w:p>
    <w:p w14:paraId="2CC12AE5" w14:textId="77777777" w:rsidR="00C522E7" w:rsidRPr="00C522E7" w:rsidRDefault="00C522E7" w:rsidP="00C522E7">
      <w:pPr>
        <w:spacing w:after="240" w:line="288" w:lineRule="auto"/>
        <w:ind w:left="1416"/>
        <w:contextualSpacing/>
        <w:jc w:val="both"/>
        <w:rPr>
          <w:rFonts w:ascii="Arial" w:hAnsi="Arial" w:cs="Arial"/>
          <w:sz w:val="18"/>
          <w:szCs w:val="22"/>
        </w:rPr>
      </w:pPr>
      <w:r w:rsidRPr="00C522E7">
        <w:rPr>
          <w:rFonts w:ascii="Arial" w:hAnsi="Arial" w:cs="Arial"/>
          <w:sz w:val="18"/>
          <w:szCs w:val="22"/>
        </w:rPr>
        <w:t xml:space="preserve">Illustrationen Max </w:t>
      </w:r>
      <w:proofErr w:type="spellStart"/>
      <w:r w:rsidRPr="00C522E7">
        <w:rPr>
          <w:rFonts w:ascii="Arial" w:hAnsi="Arial" w:cs="Arial"/>
          <w:sz w:val="18"/>
          <w:szCs w:val="22"/>
        </w:rPr>
        <w:t>Meinzold</w:t>
      </w:r>
      <w:proofErr w:type="spellEnd"/>
      <w:r w:rsidRPr="00C522E7">
        <w:rPr>
          <w:rFonts w:ascii="Arial" w:hAnsi="Arial" w:cs="Arial"/>
          <w:sz w:val="18"/>
          <w:szCs w:val="22"/>
        </w:rPr>
        <w:t xml:space="preserve"> </w:t>
      </w:r>
    </w:p>
    <w:p w14:paraId="09976398" w14:textId="77777777" w:rsidR="00C522E7" w:rsidRPr="00C522E7" w:rsidRDefault="00C522E7" w:rsidP="00C522E7">
      <w:pPr>
        <w:spacing w:after="240" w:line="288" w:lineRule="auto"/>
        <w:ind w:left="1416"/>
        <w:contextualSpacing/>
        <w:jc w:val="both"/>
        <w:rPr>
          <w:rFonts w:ascii="Arial" w:hAnsi="Arial" w:cs="Arial"/>
          <w:sz w:val="18"/>
          <w:szCs w:val="22"/>
        </w:rPr>
      </w:pPr>
      <w:r w:rsidRPr="00C522E7">
        <w:rPr>
          <w:rFonts w:ascii="Arial" w:hAnsi="Arial" w:cs="Arial"/>
          <w:sz w:val="18"/>
          <w:szCs w:val="22"/>
        </w:rPr>
        <w:t xml:space="preserve">€ (D) 13, 00 / € (A) 13,40 / </w:t>
      </w:r>
      <w:proofErr w:type="spellStart"/>
      <w:r w:rsidRPr="00C522E7">
        <w:rPr>
          <w:rFonts w:ascii="Arial" w:hAnsi="Arial" w:cs="Arial"/>
          <w:sz w:val="18"/>
          <w:szCs w:val="22"/>
        </w:rPr>
        <w:t>SFr</w:t>
      </w:r>
      <w:proofErr w:type="spellEnd"/>
      <w:r w:rsidRPr="00C522E7">
        <w:rPr>
          <w:rFonts w:ascii="Arial" w:hAnsi="Arial" w:cs="Arial"/>
          <w:sz w:val="18"/>
          <w:szCs w:val="22"/>
        </w:rPr>
        <w:t xml:space="preserve"> 17,90 </w:t>
      </w:r>
    </w:p>
    <w:p w14:paraId="0FD46DE0" w14:textId="77777777" w:rsidR="00C522E7" w:rsidRPr="00C522E7" w:rsidRDefault="00C522E7" w:rsidP="00C522E7">
      <w:pPr>
        <w:spacing w:after="240" w:line="288" w:lineRule="auto"/>
        <w:ind w:left="1416"/>
        <w:contextualSpacing/>
        <w:jc w:val="both"/>
        <w:rPr>
          <w:rFonts w:ascii="Arial" w:hAnsi="Arial" w:cs="Arial"/>
          <w:sz w:val="18"/>
          <w:szCs w:val="22"/>
        </w:rPr>
      </w:pPr>
      <w:r w:rsidRPr="00C522E7">
        <w:rPr>
          <w:rFonts w:ascii="Arial" w:hAnsi="Arial" w:cs="Arial"/>
          <w:sz w:val="18"/>
          <w:szCs w:val="22"/>
        </w:rPr>
        <w:t xml:space="preserve">Ab jetzt überall im Handel </w:t>
      </w:r>
    </w:p>
    <w:p w14:paraId="03A889BD" w14:textId="1FA04C22" w:rsidR="00C522E7" w:rsidRPr="00C522E7" w:rsidRDefault="00C522E7" w:rsidP="00C522E7">
      <w:pPr>
        <w:spacing w:after="240" w:line="288" w:lineRule="auto"/>
        <w:ind w:left="1416"/>
        <w:contextualSpacing/>
        <w:jc w:val="both"/>
        <w:rPr>
          <w:rFonts w:ascii="Arial" w:hAnsi="Arial" w:cs="Arial"/>
          <w:sz w:val="18"/>
          <w:szCs w:val="22"/>
        </w:rPr>
      </w:pPr>
      <w:r w:rsidRPr="00C522E7">
        <w:rPr>
          <w:rFonts w:ascii="Arial" w:hAnsi="Arial" w:cs="Arial"/>
          <w:sz w:val="18"/>
          <w:szCs w:val="22"/>
        </w:rPr>
        <w:t>ISBN 978-3-649-63722-6</w:t>
      </w:r>
    </w:p>
    <w:p w14:paraId="6395850C" w14:textId="4A942CA3" w:rsidR="00C522E7" w:rsidRDefault="00C522E7" w:rsidP="00C522E7">
      <w:pPr>
        <w:spacing w:after="240" w:line="288" w:lineRule="auto"/>
        <w:ind w:left="1416"/>
        <w:contextualSpacing/>
        <w:jc w:val="both"/>
        <w:rPr>
          <w:rFonts w:ascii="Arial" w:hAnsi="Arial" w:cs="Arial"/>
          <w:sz w:val="22"/>
          <w:szCs w:val="22"/>
        </w:rPr>
      </w:pPr>
    </w:p>
    <w:p w14:paraId="224BF258" w14:textId="77777777" w:rsidR="008E1A9F" w:rsidRPr="000A3012" w:rsidRDefault="008E1A9F" w:rsidP="008E1A9F">
      <w:pPr>
        <w:ind w:left="1416"/>
        <w:rPr>
          <w:rFonts w:ascii="Arial" w:hAnsi="Arial" w:cs="Arial"/>
          <w:i/>
          <w:iCs/>
          <w:sz w:val="18"/>
          <w:szCs w:val="18"/>
        </w:rPr>
      </w:pPr>
      <w:r w:rsidRPr="000A3012">
        <w:rPr>
          <w:rFonts w:ascii="Arial" w:hAnsi="Arial" w:cs="Arial"/>
          <w:i/>
          <w:iCs/>
          <w:sz w:val="18"/>
          <w:szCs w:val="18"/>
        </w:rPr>
        <w:t>Die Gesundheit der Besucher und Mitarbeiter hat seit jeher für den Europa-Park höchste Priorität. Das gesamte Erlebnis-Resort bietet sicheres Freizeitvergnügen mit einem umfangreichen Hygienekonzept, das in enger Zusammenarbeit mit den örtlichen Behörden entwickelt wurde.</w:t>
      </w:r>
    </w:p>
    <w:p w14:paraId="569CD6E2" w14:textId="0BCF9E98" w:rsidR="008E1A9F" w:rsidRPr="000A3012" w:rsidRDefault="008E1A9F" w:rsidP="008E1A9F">
      <w:pPr>
        <w:ind w:left="1416"/>
        <w:rPr>
          <w:rFonts w:ascii="Arial" w:hAnsi="Arial" w:cs="Arial"/>
          <w:i/>
          <w:iCs/>
          <w:sz w:val="18"/>
          <w:szCs w:val="18"/>
        </w:rPr>
      </w:pPr>
      <w:r w:rsidRPr="000A3012">
        <w:rPr>
          <w:rFonts w:ascii="Arial" w:hAnsi="Arial" w:cs="Arial"/>
          <w:i/>
          <w:iCs/>
          <w:sz w:val="18"/>
          <w:szCs w:val="18"/>
        </w:rPr>
        <w:t xml:space="preserve">Der Europa-Park ist in </w:t>
      </w:r>
      <w:r>
        <w:rPr>
          <w:rFonts w:ascii="Arial" w:hAnsi="Arial" w:cs="Arial"/>
          <w:i/>
          <w:iCs/>
          <w:sz w:val="18"/>
          <w:szCs w:val="18"/>
        </w:rPr>
        <w:t xml:space="preserve">der </w:t>
      </w:r>
      <w:r w:rsidRPr="000A3012">
        <w:rPr>
          <w:rFonts w:ascii="Arial" w:hAnsi="Arial" w:cs="Arial"/>
          <w:i/>
          <w:iCs/>
          <w:sz w:val="18"/>
          <w:szCs w:val="18"/>
        </w:rPr>
        <w:t xml:space="preserve">Wintersaison 2020/2021 vom </w:t>
      </w:r>
      <w:r>
        <w:rPr>
          <w:rFonts w:ascii="Arial" w:hAnsi="Arial" w:cs="Arial"/>
          <w:i/>
          <w:iCs/>
          <w:sz w:val="18"/>
          <w:szCs w:val="18"/>
        </w:rPr>
        <w:t>01</w:t>
      </w:r>
      <w:r w:rsidRPr="000A3012">
        <w:rPr>
          <w:rFonts w:ascii="Arial" w:hAnsi="Arial" w:cs="Arial"/>
          <w:i/>
          <w:iCs/>
          <w:sz w:val="18"/>
          <w:szCs w:val="18"/>
        </w:rPr>
        <w:t xml:space="preserve">. </w:t>
      </w:r>
      <w:r>
        <w:rPr>
          <w:rFonts w:ascii="Arial" w:hAnsi="Arial" w:cs="Arial"/>
          <w:i/>
          <w:iCs/>
          <w:sz w:val="18"/>
          <w:szCs w:val="18"/>
        </w:rPr>
        <w:t>Dezember</w:t>
      </w:r>
      <w:r w:rsidRPr="000A3012">
        <w:rPr>
          <w:rFonts w:ascii="Arial" w:hAnsi="Arial" w:cs="Arial"/>
          <w:i/>
          <w:iCs/>
          <w:sz w:val="18"/>
          <w:szCs w:val="18"/>
        </w:rPr>
        <w:t xml:space="preserve"> 2020 bis zum 10. Janu</w:t>
      </w:r>
      <w:r>
        <w:rPr>
          <w:rFonts w:ascii="Arial" w:hAnsi="Arial" w:cs="Arial"/>
          <w:i/>
          <w:iCs/>
          <w:sz w:val="18"/>
          <w:szCs w:val="18"/>
        </w:rPr>
        <w:t xml:space="preserve">ar 2021 </w:t>
      </w:r>
      <w:r w:rsidRPr="000A3012">
        <w:rPr>
          <w:rFonts w:ascii="Arial" w:hAnsi="Arial" w:cs="Arial"/>
          <w:i/>
          <w:iCs/>
          <w:sz w:val="18"/>
          <w:szCs w:val="18"/>
        </w:rPr>
        <w:t>täglich von 11 bis 19 Uhr geöffnet. Tickets sind tagesbasiert online unter tickets.mackinternational.de verfügbar. Infoline: 07822 / 77 66 88. Weitere Informationen auch unter europapark.de.</w:t>
      </w:r>
    </w:p>
    <w:p w14:paraId="318133D8" w14:textId="77777777" w:rsidR="008E1A9F" w:rsidRDefault="008E1A9F" w:rsidP="00C522E7">
      <w:pPr>
        <w:spacing w:after="240" w:line="288" w:lineRule="auto"/>
        <w:ind w:left="1416"/>
        <w:contextualSpacing/>
        <w:jc w:val="both"/>
        <w:rPr>
          <w:rFonts w:ascii="Arial" w:hAnsi="Arial" w:cs="Arial"/>
          <w:sz w:val="22"/>
          <w:szCs w:val="22"/>
        </w:rPr>
      </w:pPr>
    </w:p>
    <w:p w14:paraId="6E3BE7AF" w14:textId="77777777" w:rsidR="00C522E7" w:rsidRDefault="00C522E7" w:rsidP="00C522E7">
      <w:pPr>
        <w:spacing w:after="240" w:line="288" w:lineRule="auto"/>
        <w:ind w:left="1416"/>
        <w:contextualSpacing/>
        <w:jc w:val="both"/>
        <w:rPr>
          <w:rFonts w:ascii="Arial" w:hAnsi="Arial" w:cs="Arial"/>
          <w:sz w:val="22"/>
          <w:szCs w:val="22"/>
        </w:rPr>
      </w:pPr>
    </w:p>
    <w:sectPr w:rsidR="00C522E7" w:rsidSect="002B2C8F">
      <w:headerReference w:type="even" r:id="rId8"/>
      <w:headerReference w:type="default" r:id="rId9"/>
      <w:footerReference w:type="even" r:id="rId10"/>
      <w:footerReference w:type="default" r:id="rId11"/>
      <w:headerReference w:type="first" r:id="rId12"/>
      <w:foot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21AF6" w14:textId="77777777" w:rsidR="00CA2CA4" w:rsidRDefault="00CA2CA4">
      <w:r>
        <w:separator/>
      </w:r>
    </w:p>
  </w:endnote>
  <w:endnote w:type="continuationSeparator" w:id="0">
    <w:p w14:paraId="60A0404B" w14:textId="77777777" w:rsidR="00CA2CA4" w:rsidRDefault="00CA2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altName w:val="Times New Roman"/>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NKIXL B+ Corporate 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A1788" w14:textId="77777777" w:rsidR="009D057B" w:rsidRDefault="009D05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CC3AA" w14:textId="77777777" w:rsidR="009D057B" w:rsidRDefault="009D057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FDDF7" w14:textId="77777777" w:rsidR="009D057B" w:rsidRDefault="009D05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9E084" w14:textId="77777777" w:rsidR="00CA2CA4" w:rsidRDefault="00CA2CA4">
      <w:r>
        <w:separator/>
      </w:r>
    </w:p>
  </w:footnote>
  <w:footnote w:type="continuationSeparator" w:id="0">
    <w:p w14:paraId="4EC8B13C" w14:textId="77777777" w:rsidR="00CA2CA4" w:rsidRDefault="00CA2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CA2CA4">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2"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D4003"/>
    <w:multiLevelType w:val="multilevel"/>
    <w:tmpl w:val="0D2A64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8DA0C0B"/>
    <w:multiLevelType w:val="hybridMultilevel"/>
    <w:tmpl w:val="8416C71A"/>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9"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6"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5"/>
  </w:num>
  <w:num w:numId="3">
    <w:abstractNumId w:val="9"/>
  </w:num>
  <w:num w:numId="4">
    <w:abstractNumId w:val="4"/>
  </w:num>
  <w:num w:numId="5">
    <w:abstractNumId w:val="11"/>
  </w:num>
  <w:num w:numId="6">
    <w:abstractNumId w:val="14"/>
  </w:num>
  <w:num w:numId="7">
    <w:abstractNumId w:val="13"/>
  </w:num>
  <w:num w:numId="8">
    <w:abstractNumId w:val="10"/>
  </w:num>
  <w:num w:numId="9">
    <w:abstractNumId w:val="6"/>
  </w:num>
  <w:num w:numId="10">
    <w:abstractNumId w:val="12"/>
  </w:num>
  <w:num w:numId="11">
    <w:abstractNumId w:val="7"/>
  </w:num>
  <w:num w:numId="12">
    <w:abstractNumId w:val="5"/>
  </w:num>
  <w:num w:numId="13">
    <w:abstractNumId w:val="3"/>
  </w:num>
  <w:num w:numId="14">
    <w:abstractNumId w:val="2"/>
  </w:num>
  <w:num w:numId="15">
    <w:abstractNumId w:val="16"/>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3DCE"/>
    <w:rsid w:val="00012B27"/>
    <w:rsid w:val="00012F0A"/>
    <w:rsid w:val="00012FF6"/>
    <w:rsid w:val="00017532"/>
    <w:rsid w:val="000224DC"/>
    <w:rsid w:val="00023882"/>
    <w:rsid w:val="00023EF9"/>
    <w:rsid w:val="0002556B"/>
    <w:rsid w:val="000260D7"/>
    <w:rsid w:val="0002757E"/>
    <w:rsid w:val="0003043B"/>
    <w:rsid w:val="000304C4"/>
    <w:rsid w:val="00040CE8"/>
    <w:rsid w:val="00041E2E"/>
    <w:rsid w:val="0004768D"/>
    <w:rsid w:val="00051CF7"/>
    <w:rsid w:val="000522FE"/>
    <w:rsid w:val="00052E25"/>
    <w:rsid w:val="00054C5E"/>
    <w:rsid w:val="0005602A"/>
    <w:rsid w:val="00061D65"/>
    <w:rsid w:val="00065D19"/>
    <w:rsid w:val="00070B0F"/>
    <w:rsid w:val="00077BD7"/>
    <w:rsid w:val="000808C8"/>
    <w:rsid w:val="000828C2"/>
    <w:rsid w:val="000860A5"/>
    <w:rsid w:val="000923A7"/>
    <w:rsid w:val="00095E7A"/>
    <w:rsid w:val="000A30B2"/>
    <w:rsid w:val="000A4ADB"/>
    <w:rsid w:val="000A4DC0"/>
    <w:rsid w:val="000A554D"/>
    <w:rsid w:val="000B1BAE"/>
    <w:rsid w:val="000B3C1A"/>
    <w:rsid w:val="000B755B"/>
    <w:rsid w:val="000C19DD"/>
    <w:rsid w:val="000C1B1C"/>
    <w:rsid w:val="000C1EF8"/>
    <w:rsid w:val="000C1F04"/>
    <w:rsid w:val="000C49C5"/>
    <w:rsid w:val="000D0D27"/>
    <w:rsid w:val="000D2BFE"/>
    <w:rsid w:val="000D5F58"/>
    <w:rsid w:val="000D7C9B"/>
    <w:rsid w:val="000E0A33"/>
    <w:rsid w:val="000E0F42"/>
    <w:rsid w:val="000E139C"/>
    <w:rsid w:val="000E4FB7"/>
    <w:rsid w:val="000E54EE"/>
    <w:rsid w:val="000E7658"/>
    <w:rsid w:val="000F028B"/>
    <w:rsid w:val="000F0E35"/>
    <w:rsid w:val="000F11B1"/>
    <w:rsid w:val="000F158A"/>
    <w:rsid w:val="000F63D0"/>
    <w:rsid w:val="000F7BB6"/>
    <w:rsid w:val="00102FA9"/>
    <w:rsid w:val="00103107"/>
    <w:rsid w:val="001045EA"/>
    <w:rsid w:val="00106115"/>
    <w:rsid w:val="0010674A"/>
    <w:rsid w:val="0010712F"/>
    <w:rsid w:val="001107D4"/>
    <w:rsid w:val="0011339C"/>
    <w:rsid w:val="00117DCF"/>
    <w:rsid w:val="00123E06"/>
    <w:rsid w:val="00124AA9"/>
    <w:rsid w:val="00126BC0"/>
    <w:rsid w:val="00135ADF"/>
    <w:rsid w:val="0013702F"/>
    <w:rsid w:val="001513A7"/>
    <w:rsid w:val="00152F34"/>
    <w:rsid w:val="00156F88"/>
    <w:rsid w:val="00160621"/>
    <w:rsid w:val="00162710"/>
    <w:rsid w:val="00164C4F"/>
    <w:rsid w:val="00164E20"/>
    <w:rsid w:val="0017091A"/>
    <w:rsid w:val="00177627"/>
    <w:rsid w:val="00181D4E"/>
    <w:rsid w:val="0018454B"/>
    <w:rsid w:val="00187E67"/>
    <w:rsid w:val="001A093D"/>
    <w:rsid w:val="001A3D60"/>
    <w:rsid w:val="001A77D2"/>
    <w:rsid w:val="001B3F17"/>
    <w:rsid w:val="001C0B1D"/>
    <w:rsid w:val="001C2834"/>
    <w:rsid w:val="001C37B3"/>
    <w:rsid w:val="001C4837"/>
    <w:rsid w:val="001C492D"/>
    <w:rsid w:val="001C5210"/>
    <w:rsid w:val="001C6E96"/>
    <w:rsid w:val="001C778A"/>
    <w:rsid w:val="001C77BF"/>
    <w:rsid w:val="001D1E82"/>
    <w:rsid w:val="001D5991"/>
    <w:rsid w:val="001E21F8"/>
    <w:rsid w:val="001E224A"/>
    <w:rsid w:val="001E34F3"/>
    <w:rsid w:val="001E3D2A"/>
    <w:rsid w:val="001E42D4"/>
    <w:rsid w:val="001F04AD"/>
    <w:rsid w:val="001F312F"/>
    <w:rsid w:val="001F4D75"/>
    <w:rsid w:val="001F5D3B"/>
    <w:rsid w:val="00201EA7"/>
    <w:rsid w:val="0020218E"/>
    <w:rsid w:val="00202A5A"/>
    <w:rsid w:val="00206AE9"/>
    <w:rsid w:val="00210285"/>
    <w:rsid w:val="00220CD6"/>
    <w:rsid w:val="002214FE"/>
    <w:rsid w:val="002277C0"/>
    <w:rsid w:val="00231B83"/>
    <w:rsid w:val="00237348"/>
    <w:rsid w:val="00242A53"/>
    <w:rsid w:val="00243A9B"/>
    <w:rsid w:val="00243CAC"/>
    <w:rsid w:val="00252A66"/>
    <w:rsid w:val="002540C8"/>
    <w:rsid w:val="0025437D"/>
    <w:rsid w:val="002549C2"/>
    <w:rsid w:val="002571F5"/>
    <w:rsid w:val="002608A0"/>
    <w:rsid w:val="002625F6"/>
    <w:rsid w:val="00262CC5"/>
    <w:rsid w:val="0026307B"/>
    <w:rsid w:val="00263497"/>
    <w:rsid w:val="00266EAF"/>
    <w:rsid w:val="002679DE"/>
    <w:rsid w:val="00270FFB"/>
    <w:rsid w:val="00271E57"/>
    <w:rsid w:val="002732E4"/>
    <w:rsid w:val="002753AF"/>
    <w:rsid w:val="00276F1C"/>
    <w:rsid w:val="00283A5F"/>
    <w:rsid w:val="00283C8E"/>
    <w:rsid w:val="00286C3D"/>
    <w:rsid w:val="00287449"/>
    <w:rsid w:val="0029060F"/>
    <w:rsid w:val="002935A2"/>
    <w:rsid w:val="00297385"/>
    <w:rsid w:val="002A0B64"/>
    <w:rsid w:val="002A5622"/>
    <w:rsid w:val="002A5B4B"/>
    <w:rsid w:val="002A696F"/>
    <w:rsid w:val="002B219D"/>
    <w:rsid w:val="002B2C1B"/>
    <w:rsid w:val="002B2C8F"/>
    <w:rsid w:val="002B2E39"/>
    <w:rsid w:val="002B341B"/>
    <w:rsid w:val="002C16C8"/>
    <w:rsid w:val="002C1CD3"/>
    <w:rsid w:val="002C2FFF"/>
    <w:rsid w:val="002C4004"/>
    <w:rsid w:val="002D135B"/>
    <w:rsid w:val="002D2A8D"/>
    <w:rsid w:val="002D3A6E"/>
    <w:rsid w:val="002D6D05"/>
    <w:rsid w:val="002E0941"/>
    <w:rsid w:val="002E15F7"/>
    <w:rsid w:val="002E1FE3"/>
    <w:rsid w:val="002E6553"/>
    <w:rsid w:val="002F2B14"/>
    <w:rsid w:val="002F2EFC"/>
    <w:rsid w:val="002F7DE3"/>
    <w:rsid w:val="00305F7D"/>
    <w:rsid w:val="003108C1"/>
    <w:rsid w:val="00314CE2"/>
    <w:rsid w:val="003179D7"/>
    <w:rsid w:val="00323EF0"/>
    <w:rsid w:val="00325F8C"/>
    <w:rsid w:val="003308F9"/>
    <w:rsid w:val="00331505"/>
    <w:rsid w:val="003346B7"/>
    <w:rsid w:val="00337973"/>
    <w:rsid w:val="00340AA8"/>
    <w:rsid w:val="0034308D"/>
    <w:rsid w:val="00343C03"/>
    <w:rsid w:val="003458BA"/>
    <w:rsid w:val="00354F8F"/>
    <w:rsid w:val="003626C2"/>
    <w:rsid w:val="00362DD2"/>
    <w:rsid w:val="0037299F"/>
    <w:rsid w:val="00373EBC"/>
    <w:rsid w:val="003752CF"/>
    <w:rsid w:val="00375454"/>
    <w:rsid w:val="00376293"/>
    <w:rsid w:val="003814AD"/>
    <w:rsid w:val="00381CED"/>
    <w:rsid w:val="00383F3A"/>
    <w:rsid w:val="00385406"/>
    <w:rsid w:val="00386386"/>
    <w:rsid w:val="00394518"/>
    <w:rsid w:val="00394ABA"/>
    <w:rsid w:val="00396BFC"/>
    <w:rsid w:val="003A00BA"/>
    <w:rsid w:val="003A0557"/>
    <w:rsid w:val="003A554C"/>
    <w:rsid w:val="003A75C4"/>
    <w:rsid w:val="003B2FF1"/>
    <w:rsid w:val="003B32BC"/>
    <w:rsid w:val="003B4699"/>
    <w:rsid w:val="003C3D2C"/>
    <w:rsid w:val="003C42D2"/>
    <w:rsid w:val="003C64E6"/>
    <w:rsid w:val="003C6C8A"/>
    <w:rsid w:val="003C6E74"/>
    <w:rsid w:val="003D018B"/>
    <w:rsid w:val="003D034D"/>
    <w:rsid w:val="003D20CE"/>
    <w:rsid w:val="003D6E97"/>
    <w:rsid w:val="003E1197"/>
    <w:rsid w:val="003E1237"/>
    <w:rsid w:val="003E260C"/>
    <w:rsid w:val="003E5199"/>
    <w:rsid w:val="003F05CE"/>
    <w:rsid w:val="003F43AD"/>
    <w:rsid w:val="003F740D"/>
    <w:rsid w:val="003F7BE4"/>
    <w:rsid w:val="00403F1C"/>
    <w:rsid w:val="004072C4"/>
    <w:rsid w:val="0041140A"/>
    <w:rsid w:val="00412305"/>
    <w:rsid w:val="0041241B"/>
    <w:rsid w:val="00414B39"/>
    <w:rsid w:val="00420363"/>
    <w:rsid w:val="0042275E"/>
    <w:rsid w:val="00423290"/>
    <w:rsid w:val="004242F0"/>
    <w:rsid w:val="004274EE"/>
    <w:rsid w:val="00427762"/>
    <w:rsid w:val="00434827"/>
    <w:rsid w:val="0043518E"/>
    <w:rsid w:val="004363BD"/>
    <w:rsid w:val="0043672A"/>
    <w:rsid w:val="00440006"/>
    <w:rsid w:val="00444ADA"/>
    <w:rsid w:val="004552EA"/>
    <w:rsid w:val="00456959"/>
    <w:rsid w:val="00456E47"/>
    <w:rsid w:val="00464765"/>
    <w:rsid w:val="00464EA7"/>
    <w:rsid w:val="00471200"/>
    <w:rsid w:val="0047235D"/>
    <w:rsid w:val="00475C2B"/>
    <w:rsid w:val="00475E1E"/>
    <w:rsid w:val="00481C40"/>
    <w:rsid w:val="004837F2"/>
    <w:rsid w:val="00491C0D"/>
    <w:rsid w:val="0049282F"/>
    <w:rsid w:val="00495DD9"/>
    <w:rsid w:val="00497C98"/>
    <w:rsid w:val="004A4B36"/>
    <w:rsid w:val="004A4D54"/>
    <w:rsid w:val="004A50C0"/>
    <w:rsid w:val="004B10CE"/>
    <w:rsid w:val="004B5057"/>
    <w:rsid w:val="004B6F40"/>
    <w:rsid w:val="004C0665"/>
    <w:rsid w:val="004C3CA4"/>
    <w:rsid w:val="004C56C3"/>
    <w:rsid w:val="004D0F13"/>
    <w:rsid w:val="004D5678"/>
    <w:rsid w:val="004D5FA2"/>
    <w:rsid w:val="004D7A8D"/>
    <w:rsid w:val="004E4B12"/>
    <w:rsid w:val="004F18B5"/>
    <w:rsid w:val="004F299D"/>
    <w:rsid w:val="004F7CEE"/>
    <w:rsid w:val="005011C3"/>
    <w:rsid w:val="0050148F"/>
    <w:rsid w:val="00502E10"/>
    <w:rsid w:val="00505B5B"/>
    <w:rsid w:val="005075E0"/>
    <w:rsid w:val="005079AD"/>
    <w:rsid w:val="005109E6"/>
    <w:rsid w:val="00511035"/>
    <w:rsid w:val="00514D1D"/>
    <w:rsid w:val="0051565B"/>
    <w:rsid w:val="005167BD"/>
    <w:rsid w:val="00517FFD"/>
    <w:rsid w:val="00520495"/>
    <w:rsid w:val="005246B1"/>
    <w:rsid w:val="00530D05"/>
    <w:rsid w:val="005318AA"/>
    <w:rsid w:val="0053509F"/>
    <w:rsid w:val="00535FFA"/>
    <w:rsid w:val="005403BD"/>
    <w:rsid w:val="00543591"/>
    <w:rsid w:val="00545047"/>
    <w:rsid w:val="00547AF5"/>
    <w:rsid w:val="00550B51"/>
    <w:rsid w:val="00550F82"/>
    <w:rsid w:val="0055308E"/>
    <w:rsid w:val="0055441C"/>
    <w:rsid w:val="00554741"/>
    <w:rsid w:val="005556A6"/>
    <w:rsid w:val="005575BE"/>
    <w:rsid w:val="005604C0"/>
    <w:rsid w:val="00560D7F"/>
    <w:rsid w:val="00562844"/>
    <w:rsid w:val="0056353F"/>
    <w:rsid w:val="00563DC1"/>
    <w:rsid w:val="0056480B"/>
    <w:rsid w:val="00570C31"/>
    <w:rsid w:val="005738E1"/>
    <w:rsid w:val="00576DEC"/>
    <w:rsid w:val="00576FCB"/>
    <w:rsid w:val="005800D4"/>
    <w:rsid w:val="0058124E"/>
    <w:rsid w:val="00581D38"/>
    <w:rsid w:val="005824EA"/>
    <w:rsid w:val="00582696"/>
    <w:rsid w:val="00583C8D"/>
    <w:rsid w:val="00591171"/>
    <w:rsid w:val="005917F9"/>
    <w:rsid w:val="0059309D"/>
    <w:rsid w:val="005A1B80"/>
    <w:rsid w:val="005A5BAB"/>
    <w:rsid w:val="005B634F"/>
    <w:rsid w:val="005C54F7"/>
    <w:rsid w:val="005C627A"/>
    <w:rsid w:val="005D4406"/>
    <w:rsid w:val="005D6B18"/>
    <w:rsid w:val="005D79A0"/>
    <w:rsid w:val="005E326C"/>
    <w:rsid w:val="005E530D"/>
    <w:rsid w:val="005E57BD"/>
    <w:rsid w:val="005F0946"/>
    <w:rsid w:val="005F0E15"/>
    <w:rsid w:val="005F190B"/>
    <w:rsid w:val="005F3096"/>
    <w:rsid w:val="005F409C"/>
    <w:rsid w:val="005F7ECA"/>
    <w:rsid w:val="00600703"/>
    <w:rsid w:val="00601E86"/>
    <w:rsid w:val="00602679"/>
    <w:rsid w:val="00602E45"/>
    <w:rsid w:val="00614407"/>
    <w:rsid w:val="0061512A"/>
    <w:rsid w:val="006158F0"/>
    <w:rsid w:val="00615BFD"/>
    <w:rsid w:val="00616FDC"/>
    <w:rsid w:val="006201C5"/>
    <w:rsid w:val="006245DE"/>
    <w:rsid w:val="006246B5"/>
    <w:rsid w:val="0062538B"/>
    <w:rsid w:val="00634724"/>
    <w:rsid w:val="006348E0"/>
    <w:rsid w:val="006364C3"/>
    <w:rsid w:val="00641F88"/>
    <w:rsid w:val="00642A06"/>
    <w:rsid w:val="00643039"/>
    <w:rsid w:val="0064445A"/>
    <w:rsid w:val="00645786"/>
    <w:rsid w:val="00651398"/>
    <w:rsid w:val="00665C4F"/>
    <w:rsid w:val="006708E7"/>
    <w:rsid w:val="006749D7"/>
    <w:rsid w:val="006752AF"/>
    <w:rsid w:val="0068507D"/>
    <w:rsid w:val="00690A87"/>
    <w:rsid w:val="00691CFC"/>
    <w:rsid w:val="0069345E"/>
    <w:rsid w:val="006A2730"/>
    <w:rsid w:val="006A4452"/>
    <w:rsid w:val="006B12C4"/>
    <w:rsid w:val="006B65EB"/>
    <w:rsid w:val="006C0214"/>
    <w:rsid w:val="006C0C9E"/>
    <w:rsid w:val="006C2367"/>
    <w:rsid w:val="006C289B"/>
    <w:rsid w:val="006C2D67"/>
    <w:rsid w:val="006C362A"/>
    <w:rsid w:val="006C4762"/>
    <w:rsid w:val="006C659A"/>
    <w:rsid w:val="006D1027"/>
    <w:rsid w:val="006D6193"/>
    <w:rsid w:val="006D7C8B"/>
    <w:rsid w:val="006D7F58"/>
    <w:rsid w:val="006E4A45"/>
    <w:rsid w:val="006E4E70"/>
    <w:rsid w:val="006E554F"/>
    <w:rsid w:val="006E5604"/>
    <w:rsid w:val="006E6157"/>
    <w:rsid w:val="006F0163"/>
    <w:rsid w:val="006F2B96"/>
    <w:rsid w:val="006F6031"/>
    <w:rsid w:val="0070032F"/>
    <w:rsid w:val="007059DB"/>
    <w:rsid w:val="00705CC7"/>
    <w:rsid w:val="00707558"/>
    <w:rsid w:val="007119D2"/>
    <w:rsid w:val="00714A47"/>
    <w:rsid w:val="00717E39"/>
    <w:rsid w:val="00724482"/>
    <w:rsid w:val="00726B3F"/>
    <w:rsid w:val="00731D58"/>
    <w:rsid w:val="00734A74"/>
    <w:rsid w:val="00735A3A"/>
    <w:rsid w:val="00735B55"/>
    <w:rsid w:val="00737ED1"/>
    <w:rsid w:val="007418F4"/>
    <w:rsid w:val="007441D1"/>
    <w:rsid w:val="0074662F"/>
    <w:rsid w:val="00750005"/>
    <w:rsid w:val="00752225"/>
    <w:rsid w:val="007553BD"/>
    <w:rsid w:val="00755F25"/>
    <w:rsid w:val="00756367"/>
    <w:rsid w:val="0075763F"/>
    <w:rsid w:val="007576D4"/>
    <w:rsid w:val="00757E9D"/>
    <w:rsid w:val="007601FE"/>
    <w:rsid w:val="00763FA8"/>
    <w:rsid w:val="00764430"/>
    <w:rsid w:val="007644D7"/>
    <w:rsid w:val="00766933"/>
    <w:rsid w:val="007742BC"/>
    <w:rsid w:val="00776224"/>
    <w:rsid w:val="00776BF4"/>
    <w:rsid w:val="00780647"/>
    <w:rsid w:val="00784064"/>
    <w:rsid w:val="00786256"/>
    <w:rsid w:val="00790E3A"/>
    <w:rsid w:val="00791C7E"/>
    <w:rsid w:val="00792E59"/>
    <w:rsid w:val="00797603"/>
    <w:rsid w:val="00797F01"/>
    <w:rsid w:val="007A284C"/>
    <w:rsid w:val="007A3F03"/>
    <w:rsid w:val="007A5C00"/>
    <w:rsid w:val="007B412F"/>
    <w:rsid w:val="007C01C8"/>
    <w:rsid w:val="007C093F"/>
    <w:rsid w:val="007C0A1A"/>
    <w:rsid w:val="007C29FD"/>
    <w:rsid w:val="007C38B3"/>
    <w:rsid w:val="007C474C"/>
    <w:rsid w:val="007C4BE5"/>
    <w:rsid w:val="007C76AF"/>
    <w:rsid w:val="007D12B5"/>
    <w:rsid w:val="007D1FCE"/>
    <w:rsid w:val="007D356B"/>
    <w:rsid w:val="007D5119"/>
    <w:rsid w:val="007D5A29"/>
    <w:rsid w:val="007D765B"/>
    <w:rsid w:val="007E06E4"/>
    <w:rsid w:val="007E0F7F"/>
    <w:rsid w:val="007E21E7"/>
    <w:rsid w:val="007E2588"/>
    <w:rsid w:val="007E41BF"/>
    <w:rsid w:val="007E705E"/>
    <w:rsid w:val="007E760F"/>
    <w:rsid w:val="007F00D6"/>
    <w:rsid w:val="007F3595"/>
    <w:rsid w:val="007F370D"/>
    <w:rsid w:val="007F461C"/>
    <w:rsid w:val="007F4C8B"/>
    <w:rsid w:val="007F5A7B"/>
    <w:rsid w:val="008011A2"/>
    <w:rsid w:val="00810541"/>
    <w:rsid w:val="00811691"/>
    <w:rsid w:val="00811B29"/>
    <w:rsid w:val="00812E52"/>
    <w:rsid w:val="00813B00"/>
    <w:rsid w:val="00820629"/>
    <w:rsid w:val="008234AD"/>
    <w:rsid w:val="00824C70"/>
    <w:rsid w:val="008347B2"/>
    <w:rsid w:val="008354E6"/>
    <w:rsid w:val="00835C87"/>
    <w:rsid w:val="00835DAF"/>
    <w:rsid w:val="008370D1"/>
    <w:rsid w:val="00841E69"/>
    <w:rsid w:val="00844A0F"/>
    <w:rsid w:val="00845FD0"/>
    <w:rsid w:val="008507CF"/>
    <w:rsid w:val="00851AA6"/>
    <w:rsid w:val="00853351"/>
    <w:rsid w:val="00857668"/>
    <w:rsid w:val="008678A4"/>
    <w:rsid w:val="00870209"/>
    <w:rsid w:val="00870AA4"/>
    <w:rsid w:val="008717BE"/>
    <w:rsid w:val="00872BEE"/>
    <w:rsid w:val="00881629"/>
    <w:rsid w:val="00884614"/>
    <w:rsid w:val="00886867"/>
    <w:rsid w:val="0088727A"/>
    <w:rsid w:val="0088750F"/>
    <w:rsid w:val="0088764A"/>
    <w:rsid w:val="00891E8D"/>
    <w:rsid w:val="00896C3A"/>
    <w:rsid w:val="0089776E"/>
    <w:rsid w:val="008A2726"/>
    <w:rsid w:val="008A3535"/>
    <w:rsid w:val="008A38D6"/>
    <w:rsid w:val="008A4DEF"/>
    <w:rsid w:val="008A704E"/>
    <w:rsid w:val="008B4FAB"/>
    <w:rsid w:val="008B5C7F"/>
    <w:rsid w:val="008B7D94"/>
    <w:rsid w:val="008C2A01"/>
    <w:rsid w:val="008C2F0E"/>
    <w:rsid w:val="008C4740"/>
    <w:rsid w:val="008C62B6"/>
    <w:rsid w:val="008C671B"/>
    <w:rsid w:val="008D19DD"/>
    <w:rsid w:val="008D1D4A"/>
    <w:rsid w:val="008D3A88"/>
    <w:rsid w:val="008D3DCC"/>
    <w:rsid w:val="008D44B3"/>
    <w:rsid w:val="008E1132"/>
    <w:rsid w:val="008E1A9F"/>
    <w:rsid w:val="008E3A56"/>
    <w:rsid w:val="008F0C5E"/>
    <w:rsid w:val="008F258F"/>
    <w:rsid w:val="008F5886"/>
    <w:rsid w:val="0090595D"/>
    <w:rsid w:val="00906562"/>
    <w:rsid w:val="00910919"/>
    <w:rsid w:val="00912D75"/>
    <w:rsid w:val="00915452"/>
    <w:rsid w:val="009162EA"/>
    <w:rsid w:val="00917E58"/>
    <w:rsid w:val="00920CE2"/>
    <w:rsid w:val="00926DD2"/>
    <w:rsid w:val="0094307D"/>
    <w:rsid w:val="00944C81"/>
    <w:rsid w:val="0094518D"/>
    <w:rsid w:val="00945217"/>
    <w:rsid w:val="00945641"/>
    <w:rsid w:val="0094620B"/>
    <w:rsid w:val="009475FB"/>
    <w:rsid w:val="0095058F"/>
    <w:rsid w:val="009523C2"/>
    <w:rsid w:val="00954C3B"/>
    <w:rsid w:val="009552F7"/>
    <w:rsid w:val="0095538A"/>
    <w:rsid w:val="009560E6"/>
    <w:rsid w:val="00961001"/>
    <w:rsid w:val="00963926"/>
    <w:rsid w:val="00963E1F"/>
    <w:rsid w:val="0096510F"/>
    <w:rsid w:val="00966CAE"/>
    <w:rsid w:val="00972053"/>
    <w:rsid w:val="00972E49"/>
    <w:rsid w:val="009814FB"/>
    <w:rsid w:val="009844E9"/>
    <w:rsid w:val="00984E94"/>
    <w:rsid w:val="00991E34"/>
    <w:rsid w:val="0099200E"/>
    <w:rsid w:val="00993F82"/>
    <w:rsid w:val="00995A47"/>
    <w:rsid w:val="0099689B"/>
    <w:rsid w:val="009A38F5"/>
    <w:rsid w:val="009A6014"/>
    <w:rsid w:val="009A7E33"/>
    <w:rsid w:val="009B25A1"/>
    <w:rsid w:val="009B31E4"/>
    <w:rsid w:val="009B4D8C"/>
    <w:rsid w:val="009B5CF0"/>
    <w:rsid w:val="009B6533"/>
    <w:rsid w:val="009B6FCA"/>
    <w:rsid w:val="009C36CE"/>
    <w:rsid w:val="009C38C1"/>
    <w:rsid w:val="009D057B"/>
    <w:rsid w:val="009D1E39"/>
    <w:rsid w:val="009D1EAF"/>
    <w:rsid w:val="009D40CA"/>
    <w:rsid w:val="009D40EF"/>
    <w:rsid w:val="009D6919"/>
    <w:rsid w:val="009E21D9"/>
    <w:rsid w:val="009E5BB7"/>
    <w:rsid w:val="009E71C2"/>
    <w:rsid w:val="009E7608"/>
    <w:rsid w:val="009E7AB5"/>
    <w:rsid w:val="009F16C5"/>
    <w:rsid w:val="009F18A3"/>
    <w:rsid w:val="009F2061"/>
    <w:rsid w:val="009F5309"/>
    <w:rsid w:val="009F5D96"/>
    <w:rsid w:val="00A02AAC"/>
    <w:rsid w:val="00A07866"/>
    <w:rsid w:val="00A10334"/>
    <w:rsid w:val="00A21BEC"/>
    <w:rsid w:val="00A248F9"/>
    <w:rsid w:val="00A252DD"/>
    <w:rsid w:val="00A266EB"/>
    <w:rsid w:val="00A26C2C"/>
    <w:rsid w:val="00A26EC7"/>
    <w:rsid w:val="00A359A8"/>
    <w:rsid w:val="00A36474"/>
    <w:rsid w:val="00A36EF3"/>
    <w:rsid w:val="00A411CC"/>
    <w:rsid w:val="00A41749"/>
    <w:rsid w:val="00A41A4E"/>
    <w:rsid w:val="00A42AC4"/>
    <w:rsid w:val="00A45DED"/>
    <w:rsid w:val="00A462B1"/>
    <w:rsid w:val="00A47917"/>
    <w:rsid w:val="00A502E0"/>
    <w:rsid w:val="00A52BAB"/>
    <w:rsid w:val="00A55A01"/>
    <w:rsid w:val="00A56440"/>
    <w:rsid w:val="00A576B5"/>
    <w:rsid w:val="00A57C82"/>
    <w:rsid w:val="00A608C3"/>
    <w:rsid w:val="00A64326"/>
    <w:rsid w:val="00A65A4E"/>
    <w:rsid w:val="00A65DD3"/>
    <w:rsid w:val="00A673DE"/>
    <w:rsid w:val="00A70603"/>
    <w:rsid w:val="00A706BA"/>
    <w:rsid w:val="00A7583E"/>
    <w:rsid w:val="00A75EBB"/>
    <w:rsid w:val="00A805C8"/>
    <w:rsid w:val="00A85A68"/>
    <w:rsid w:val="00A91B79"/>
    <w:rsid w:val="00A9602C"/>
    <w:rsid w:val="00A965B7"/>
    <w:rsid w:val="00A97604"/>
    <w:rsid w:val="00AA3737"/>
    <w:rsid w:val="00AA56C0"/>
    <w:rsid w:val="00AA59AB"/>
    <w:rsid w:val="00AA5F89"/>
    <w:rsid w:val="00AA7BBC"/>
    <w:rsid w:val="00AA7EE2"/>
    <w:rsid w:val="00AB32CF"/>
    <w:rsid w:val="00AB67DA"/>
    <w:rsid w:val="00AC237D"/>
    <w:rsid w:val="00AC2A91"/>
    <w:rsid w:val="00AC532C"/>
    <w:rsid w:val="00AC6CC7"/>
    <w:rsid w:val="00AD332A"/>
    <w:rsid w:val="00AD477A"/>
    <w:rsid w:val="00AD764B"/>
    <w:rsid w:val="00AD7DCA"/>
    <w:rsid w:val="00AE0001"/>
    <w:rsid w:val="00AE1A43"/>
    <w:rsid w:val="00AE3081"/>
    <w:rsid w:val="00AF0A6F"/>
    <w:rsid w:val="00AF29C4"/>
    <w:rsid w:val="00AF56F2"/>
    <w:rsid w:val="00AF5CC6"/>
    <w:rsid w:val="00AF6725"/>
    <w:rsid w:val="00AF68DE"/>
    <w:rsid w:val="00AF6972"/>
    <w:rsid w:val="00AF7527"/>
    <w:rsid w:val="00B0180C"/>
    <w:rsid w:val="00B040E8"/>
    <w:rsid w:val="00B0418A"/>
    <w:rsid w:val="00B10140"/>
    <w:rsid w:val="00B10FAE"/>
    <w:rsid w:val="00B1111E"/>
    <w:rsid w:val="00B11C74"/>
    <w:rsid w:val="00B12AAB"/>
    <w:rsid w:val="00B168E7"/>
    <w:rsid w:val="00B20A41"/>
    <w:rsid w:val="00B222FB"/>
    <w:rsid w:val="00B25D6D"/>
    <w:rsid w:val="00B27348"/>
    <w:rsid w:val="00B3134F"/>
    <w:rsid w:val="00B3172C"/>
    <w:rsid w:val="00B328AC"/>
    <w:rsid w:val="00B32FE0"/>
    <w:rsid w:val="00B331F0"/>
    <w:rsid w:val="00B3376C"/>
    <w:rsid w:val="00B40737"/>
    <w:rsid w:val="00B42D3C"/>
    <w:rsid w:val="00B4535A"/>
    <w:rsid w:val="00B47965"/>
    <w:rsid w:val="00B5268A"/>
    <w:rsid w:val="00B530FB"/>
    <w:rsid w:val="00B53D9E"/>
    <w:rsid w:val="00B543AF"/>
    <w:rsid w:val="00B54801"/>
    <w:rsid w:val="00B55639"/>
    <w:rsid w:val="00B64807"/>
    <w:rsid w:val="00B65E1B"/>
    <w:rsid w:val="00B848D3"/>
    <w:rsid w:val="00B87CC6"/>
    <w:rsid w:val="00B942E5"/>
    <w:rsid w:val="00BA03A6"/>
    <w:rsid w:val="00BA4A29"/>
    <w:rsid w:val="00BA5109"/>
    <w:rsid w:val="00BA679B"/>
    <w:rsid w:val="00BA6DB0"/>
    <w:rsid w:val="00BB208B"/>
    <w:rsid w:val="00BB32A8"/>
    <w:rsid w:val="00BB67F3"/>
    <w:rsid w:val="00BB682D"/>
    <w:rsid w:val="00BB6AFE"/>
    <w:rsid w:val="00BC5E49"/>
    <w:rsid w:val="00BD36F4"/>
    <w:rsid w:val="00BD4220"/>
    <w:rsid w:val="00BD51FA"/>
    <w:rsid w:val="00BD546B"/>
    <w:rsid w:val="00BD5742"/>
    <w:rsid w:val="00BD577E"/>
    <w:rsid w:val="00BD7770"/>
    <w:rsid w:val="00BE2E71"/>
    <w:rsid w:val="00BE54A2"/>
    <w:rsid w:val="00BF184E"/>
    <w:rsid w:val="00BF2C3C"/>
    <w:rsid w:val="00BF3CC6"/>
    <w:rsid w:val="00BF58B6"/>
    <w:rsid w:val="00C11B3A"/>
    <w:rsid w:val="00C12851"/>
    <w:rsid w:val="00C137E9"/>
    <w:rsid w:val="00C15D03"/>
    <w:rsid w:val="00C16013"/>
    <w:rsid w:val="00C162AA"/>
    <w:rsid w:val="00C16DD0"/>
    <w:rsid w:val="00C223D4"/>
    <w:rsid w:val="00C23245"/>
    <w:rsid w:val="00C2498F"/>
    <w:rsid w:val="00C24F8D"/>
    <w:rsid w:val="00C2549E"/>
    <w:rsid w:val="00C33D10"/>
    <w:rsid w:val="00C34E96"/>
    <w:rsid w:val="00C37C67"/>
    <w:rsid w:val="00C410C3"/>
    <w:rsid w:val="00C43650"/>
    <w:rsid w:val="00C442D2"/>
    <w:rsid w:val="00C47B25"/>
    <w:rsid w:val="00C47DE9"/>
    <w:rsid w:val="00C47FC6"/>
    <w:rsid w:val="00C522E7"/>
    <w:rsid w:val="00C556E1"/>
    <w:rsid w:val="00C55A09"/>
    <w:rsid w:val="00C57BB8"/>
    <w:rsid w:val="00C61B8C"/>
    <w:rsid w:val="00C658A5"/>
    <w:rsid w:val="00C678B4"/>
    <w:rsid w:val="00C77B40"/>
    <w:rsid w:val="00C80C6B"/>
    <w:rsid w:val="00C8100A"/>
    <w:rsid w:val="00C87728"/>
    <w:rsid w:val="00C96C01"/>
    <w:rsid w:val="00CA012D"/>
    <w:rsid w:val="00CA2590"/>
    <w:rsid w:val="00CA2CA4"/>
    <w:rsid w:val="00CA73CA"/>
    <w:rsid w:val="00CB3557"/>
    <w:rsid w:val="00CB5C39"/>
    <w:rsid w:val="00CB6CA0"/>
    <w:rsid w:val="00CC0357"/>
    <w:rsid w:val="00CC5AF7"/>
    <w:rsid w:val="00CC6235"/>
    <w:rsid w:val="00CD166E"/>
    <w:rsid w:val="00CD1C43"/>
    <w:rsid w:val="00CD3809"/>
    <w:rsid w:val="00CD48C4"/>
    <w:rsid w:val="00CD71DD"/>
    <w:rsid w:val="00CE33EB"/>
    <w:rsid w:val="00CE3D67"/>
    <w:rsid w:val="00CE4B15"/>
    <w:rsid w:val="00CE4EEB"/>
    <w:rsid w:val="00CF0A71"/>
    <w:rsid w:val="00CF4158"/>
    <w:rsid w:val="00CF5E3F"/>
    <w:rsid w:val="00D01C69"/>
    <w:rsid w:val="00D0324F"/>
    <w:rsid w:val="00D126C7"/>
    <w:rsid w:val="00D13D3C"/>
    <w:rsid w:val="00D15EA4"/>
    <w:rsid w:val="00D21A1C"/>
    <w:rsid w:val="00D25619"/>
    <w:rsid w:val="00D323AF"/>
    <w:rsid w:val="00D32D13"/>
    <w:rsid w:val="00D32F46"/>
    <w:rsid w:val="00D33A5B"/>
    <w:rsid w:val="00D33D74"/>
    <w:rsid w:val="00D34AAF"/>
    <w:rsid w:val="00D41A77"/>
    <w:rsid w:val="00D43260"/>
    <w:rsid w:val="00D43AF2"/>
    <w:rsid w:val="00D44981"/>
    <w:rsid w:val="00D44F29"/>
    <w:rsid w:val="00D45282"/>
    <w:rsid w:val="00D45594"/>
    <w:rsid w:val="00D45F6A"/>
    <w:rsid w:val="00D47049"/>
    <w:rsid w:val="00D504F5"/>
    <w:rsid w:val="00D50EDC"/>
    <w:rsid w:val="00D57260"/>
    <w:rsid w:val="00D5782A"/>
    <w:rsid w:val="00D6084C"/>
    <w:rsid w:val="00D66689"/>
    <w:rsid w:val="00D71C86"/>
    <w:rsid w:val="00D76E31"/>
    <w:rsid w:val="00D80C09"/>
    <w:rsid w:val="00D812A4"/>
    <w:rsid w:val="00D91194"/>
    <w:rsid w:val="00D91C58"/>
    <w:rsid w:val="00D95EE8"/>
    <w:rsid w:val="00D96DF5"/>
    <w:rsid w:val="00D970C3"/>
    <w:rsid w:val="00DA13B1"/>
    <w:rsid w:val="00DA26D8"/>
    <w:rsid w:val="00DA2A5D"/>
    <w:rsid w:val="00DA4B7B"/>
    <w:rsid w:val="00DA5902"/>
    <w:rsid w:val="00DA7D74"/>
    <w:rsid w:val="00DB0002"/>
    <w:rsid w:val="00DB27B7"/>
    <w:rsid w:val="00DB4A19"/>
    <w:rsid w:val="00DB696D"/>
    <w:rsid w:val="00DC11FF"/>
    <w:rsid w:val="00DC338B"/>
    <w:rsid w:val="00DC5117"/>
    <w:rsid w:val="00DC7666"/>
    <w:rsid w:val="00DD18CE"/>
    <w:rsid w:val="00DD2B49"/>
    <w:rsid w:val="00DD4D5C"/>
    <w:rsid w:val="00DD7783"/>
    <w:rsid w:val="00DD796D"/>
    <w:rsid w:val="00DE08F2"/>
    <w:rsid w:val="00DE264F"/>
    <w:rsid w:val="00DE7AEC"/>
    <w:rsid w:val="00DF4964"/>
    <w:rsid w:val="00DF55CB"/>
    <w:rsid w:val="00DF78ED"/>
    <w:rsid w:val="00E01693"/>
    <w:rsid w:val="00E04CF3"/>
    <w:rsid w:val="00E06921"/>
    <w:rsid w:val="00E16895"/>
    <w:rsid w:val="00E16B0A"/>
    <w:rsid w:val="00E21C0E"/>
    <w:rsid w:val="00E22909"/>
    <w:rsid w:val="00E23192"/>
    <w:rsid w:val="00E24547"/>
    <w:rsid w:val="00E272DD"/>
    <w:rsid w:val="00E27935"/>
    <w:rsid w:val="00E30512"/>
    <w:rsid w:val="00E33749"/>
    <w:rsid w:val="00E40D15"/>
    <w:rsid w:val="00E43127"/>
    <w:rsid w:val="00E46D8F"/>
    <w:rsid w:val="00E47E35"/>
    <w:rsid w:val="00E5134F"/>
    <w:rsid w:val="00E57623"/>
    <w:rsid w:val="00E57A97"/>
    <w:rsid w:val="00E64655"/>
    <w:rsid w:val="00E7626F"/>
    <w:rsid w:val="00E763D8"/>
    <w:rsid w:val="00E76470"/>
    <w:rsid w:val="00E808B6"/>
    <w:rsid w:val="00E86546"/>
    <w:rsid w:val="00E92B1B"/>
    <w:rsid w:val="00EA203B"/>
    <w:rsid w:val="00EA306C"/>
    <w:rsid w:val="00EA38FE"/>
    <w:rsid w:val="00EA3A48"/>
    <w:rsid w:val="00EA4F69"/>
    <w:rsid w:val="00EA6D86"/>
    <w:rsid w:val="00EB202A"/>
    <w:rsid w:val="00EB24F5"/>
    <w:rsid w:val="00EB4AF2"/>
    <w:rsid w:val="00EB5999"/>
    <w:rsid w:val="00EB5BCF"/>
    <w:rsid w:val="00EB6C75"/>
    <w:rsid w:val="00EB79CA"/>
    <w:rsid w:val="00EB7F60"/>
    <w:rsid w:val="00EC4AA1"/>
    <w:rsid w:val="00EC5E61"/>
    <w:rsid w:val="00EC6B73"/>
    <w:rsid w:val="00ED0920"/>
    <w:rsid w:val="00ED3C47"/>
    <w:rsid w:val="00ED3FB6"/>
    <w:rsid w:val="00ED5218"/>
    <w:rsid w:val="00ED7870"/>
    <w:rsid w:val="00EE11A4"/>
    <w:rsid w:val="00EE28D5"/>
    <w:rsid w:val="00EE7B9C"/>
    <w:rsid w:val="00EF15EA"/>
    <w:rsid w:val="00EF1D52"/>
    <w:rsid w:val="00EF38FC"/>
    <w:rsid w:val="00EF5535"/>
    <w:rsid w:val="00EF5C40"/>
    <w:rsid w:val="00EF6B60"/>
    <w:rsid w:val="00F00C75"/>
    <w:rsid w:val="00F00D5E"/>
    <w:rsid w:val="00F016A6"/>
    <w:rsid w:val="00F01C47"/>
    <w:rsid w:val="00F036B8"/>
    <w:rsid w:val="00F06087"/>
    <w:rsid w:val="00F13091"/>
    <w:rsid w:val="00F157F4"/>
    <w:rsid w:val="00F253CB"/>
    <w:rsid w:val="00F320C3"/>
    <w:rsid w:val="00F359C1"/>
    <w:rsid w:val="00F40607"/>
    <w:rsid w:val="00F45AC6"/>
    <w:rsid w:val="00F45B53"/>
    <w:rsid w:val="00F50F15"/>
    <w:rsid w:val="00F51CC4"/>
    <w:rsid w:val="00F528BA"/>
    <w:rsid w:val="00F56DE1"/>
    <w:rsid w:val="00F57554"/>
    <w:rsid w:val="00F57AD5"/>
    <w:rsid w:val="00F65323"/>
    <w:rsid w:val="00F663AC"/>
    <w:rsid w:val="00F71FBC"/>
    <w:rsid w:val="00F72B60"/>
    <w:rsid w:val="00F75C1D"/>
    <w:rsid w:val="00F76261"/>
    <w:rsid w:val="00F7694A"/>
    <w:rsid w:val="00F77BDB"/>
    <w:rsid w:val="00F81B74"/>
    <w:rsid w:val="00F84D26"/>
    <w:rsid w:val="00F85FFE"/>
    <w:rsid w:val="00F9036E"/>
    <w:rsid w:val="00F92F0C"/>
    <w:rsid w:val="00F94B8A"/>
    <w:rsid w:val="00F97310"/>
    <w:rsid w:val="00FA06CC"/>
    <w:rsid w:val="00FA286E"/>
    <w:rsid w:val="00FA3F1F"/>
    <w:rsid w:val="00FA477F"/>
    <w:rsid w:val="00FB017B"/>
    <w:rsid w:val="00FB105B"/>
    <w:rsid w:val="00FB19FA"/>
    <w:rsid w:val="00FC69D7"/>
    <w:rsid w:val="00FC6F05"/>
    <w:rsid w:val="00FC76CC"/>
    <w:rsid w:val="00FD1CFF"/>
    <w:rsid w:val="00FD55A2"/>
    <w:rsid w:val="00FD7E6C"/>
    <w:rsid w:val="00FE312F"/>
    <w:rsid w:val="00FF19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28EFF338-58E6-40EA-9222-45605EB30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customStyle="1" w:styleId="A3">
    <w:name w:val="A3"/>
    <w:basedOn w:val="Absatz-Standardschriftart"/>
    <w:uiPriority w:val="99"/>
    <w:rsid w:val="004B5057"/>
    <w:rPr>
      <w:rFonts w:ascii="NKIXL B+ Corporate S" w:hAnsi="NKIXL B+ Corporate S"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7870">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39770563">
      <w:bodyDiv w:val="1"/>
      <w:marLeft w:val="0"/>
      <w:marRight w:val="0"/>
      <w:marTop w:val="0"/>
      <w:marBottom w:val="0"/>
      <w:divBdr>
        <w:top w:val="none" w:sz="0" w:space="0" w:color="auto"/>
        <w:left w:val="none" w:sz="0" w:space="0" w:color="auto"/>
        <w:bottom w:val="none" w:sz="0" w:space="0" w:color="auto"/>
        <w:right w:val="none" w:sz="0" w:space="0" w:color="auto"/>
      </w:divBdr>
    </w:div>
    <w:div w:id="383911717">
      <w:bodyDiv w:val="1"/>
      <w:marLeft w:val="0"/>
      <w:marRight w:val="0"/>
      <w:marTop w:val="0"/>
      <w:marBottom w:val="0"/>
      <w:divBdr>
        <w:top w:val="none" w:sz="0" w:space="0" w:color="auto"/>
        <w:left w:val="none" w:sz="0" w:space="0" w:color="auto"/>
        <w:bottom w:val="none" w:sz="0" w:space="0" w:color="auto"/>
        <w:right w:val="none" w:sz="0" w:space="0" w:color="auto"/>
      </w:divBdr>
    </w:div>
    <w:div w:id="724522150">
      <w:bodyDiv w:val="1"/>
      <w:marLeft w:val="0"/>
      <w:marRight w:val="0"/>
      <w:marTop w:val="0"/>
      <w:marBottom w:val="0"/>
      <w:divBdr>
        <w:top w:val="none" w:sz="0" w:space="0" w:color="auto"/>
        <w:left w:val="none" w:sz="0" w:space="0" w:color="auto"/>
        <w:bottom w:val="none" w:sz="0" w:space="0" w:color="auto"/>
        <w:right w:val="none" w:sz="0" w:space="0" w:color="auto"/>
      </w:divBdr>
    </w:div>
    <w:div w:id="802770222">
      <w:bodyDiv w:val="1"/>
      <w:marLeft w:val="0"/>
      <w:marRight w:val="0"/>
      <w:marTop w:val="0"/>
      <w:marBottom w:val="0"/>
      <w:divBdr>
        <w:top w:val="none" w:sz="0" w:space="0" w:color="auto"/>
        <w:left w:val="none" w:sz="0" w:space="0" w:color="auto"/>
        <w:bottom w:val="none" w:sz="0" w:space="0" w:color="auto"/>
        <w:right w:val="none" w:sz="0" w:space="0" w:color="auto"/>
      </w:divBdr>
    </w:div>
    <w:div w:id="961304649">
      <w:bodyDiv w:val="1"/>
      <w:marLeft w:val="0"/>
      <w:marRight w:val="0"/>
      <w:marTop w:val="0"/>
      <w:marBottom w:val="0"/>
      <w:divBdr>
        <w:top w:val="none" w:sz="0" w:space="0" w:color="auto"/>
        <w:left w:val="none" w:sz="0" w:space="0" w:color="auto"/>
        <w:bottom w:val="none" w:sz="0" w:space="0" w:color="auto"/>
        <w:right w:val="none" w:sz="0" w:space="0" w:color="auto"/>
      </w:divBdr>
    </w:div>
    <w:div w:id="1365909550">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9665176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36007920">
      <w:bodyDiv w:val="1"/>
      <w:marLeft w:val="0"/>
      <w:marRight w:val="0"/>
      <w:marTop w:val="0"/>
      <w:marBottom w:val="0"/>
      <w:divBdr>
        <w:top w:val="none" w:sz="0" w:space="0" w:color="auto"/>
        <w:left w:val="none" w:sz="0" w:space="0" w:color="auto"/>
        <w:bottom w:val="none" w:sz="0" w:space="0" w:color="auto"/>
        <w:right w:val="none" w:sz="0" w:space="0" w:color="auto"/>
      </w:divBdr>
    </w:div>
    <w:div w:id="1853716344">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41085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FD8BE-73FB-472C-B91C-84F4E576B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3573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4131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Ebhart, Noel</cp:lastModifiedBy>
  <cp:revision>93</cp:revision>
  <cp:lastPrinted>2020-08-20T09:56:00Z</cp:lastPrinted>
  <dcterms:created xsi:type="dcterms:W3CDTF">2020-06-24T06:24:00Z</dcterms:created>
  <dcterms:modified xsi:type="dcterms:W3CDTF">2020-11-02T13:39:00Z</dcterms:modified>
</cp:coreProperties>
</file>