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9F1716" w:rsidRDefault="009B6FCA" w:rsidP="009F1716">
      <w:pPr>
        <w:ind w:left="1416"/>
        <w:rPr>
          <w:rFonts w:ascii="Arial" w:hAnsi="Arial" w:cs="Arial"/>
          <w:sz w:val="22"/>
          <w:szCs w:val="22"/>
        </w:rPr>
      </w:pPr>
    </w:p>
    <w:p w14:paraId="3B182C11" w14:textId="2C49AA25" w:rsidR="007F3595" w:rsidRPr="009F1716" w:rsidRDefault="007F3595" w:rsidP="009F1716">
      <w:pPr>
        <w:ind w:left="1416"/>
        <w:rPr>
          <w:rFonts w:ascii="Arial" w:hAnsi="Arial" w:cs="Arial"/>
          <w:sz w:val="22"/>
          <w:szCs w:val="22"/>
        </w:rPr>
      </w:pPr>
    </w:p>
    <w:p w14:paraId="295F4E9C" w14:textId="0A7909FE" w:rsidR="007F3595" w:rsidRPr="009F1716" w:rsidRDefault="007F3595" w:rsidP="009F1716">
      <w:pPr>
        <w:ind w:left="1416"/>
        <w:rPr>
          <w:rFonts w:ascii="Arial" w:hAnsi="Arial" w:cs="Arial"/>
          <w:sz w:val="22"/>
          <w:szCs w:val="22"/>
        </w:rPr>
      </w:pPr>
    </w:p>
    <w:p w14:paraId="4857869F" w14:textId="02E49F81" w:rsidR="007F3595" w:rsidRPr="009F1716" w:rsidRDefault="007F3595" w:rsidP="009F1716">
      <w:pPr>
        <w:ind w:left="1416"/>
        <w:rPr>
          <w:rFonts w:ascii="Arial" w:hAnsi="Arial" w:cs="Arial"/>
          <w:sz w:val="22"/>
          <w:szCs w:val="22"/>
        </w:rPr>
      </w:pPr>
    </w:p>
    <w:p w14:paraId="60D45455" w14:textId="1C3BB051" w:rsidR="007F3595" w:rsidRPr="009F1716" w:rsidRDefault="007F3595" w:rsidP="009F1716">
      <w:pPr>
        <w:ind w:left="1416"/>
        <w:rPr>
          <w:rFonts w:ascii="Arial" w:hAnsi="Arial" w:cs="Arial"/>
          <w:sz w:val="22"/>
          <w:szCs w:val="22"/>
        </w:rPr>
      </w:pPr>
    </w:p>
    <w:p w14:paraId="4CB42129" w14:textId="2744F219" w:rsidR="007F3595" w:rsidRPr="009F1716" w:rsidRDefault="00A82E13" w:rsidP="009F1716">
      <w:pPr>
        <w:ind w:left="1416"/>
        <w:rPr>
          <w:rFonts w:ascii="Arial" w:hAnsi="Arial" w:cs="Arial"/>
          <w:sz w:val="22"/>
          <w:szCs w:val="22"/>
        </w:rPr>
      </w:pPr>
      <w:r w:rsidRPr="009F1716">
        <w:rPr>
          <w:rFonts w:ascii="Arial" w:hAnsi="Arial" w:cs="Arial"/>
          <w:sz w:val="22"/>
          <w:szCs w:val="22"/>
        </w:rPr>
        <w:t xml:space="preserve"> </w:t>
      </w:r>
    </w:p>
    <w:p w14:paraId="35690B65" w14:textId="2C98E821" w:rsidR="009B6FCA" w:rsidRPr="009F1716" w:rsidRDefault="009B6FCA" w:rsidP="009F1716">
      <w:pPr>
        <w:ind w:left="1416"/>
        <w:rPr>
          <w:rFonts w:ascii="Arial" w:hAnsi="Arial" w:cs="Arial"/>
          <w:sz w:val="22"/>
          <w:szCs w:val="22"/>
        </w:rPr>
      </w:pPr>
    </w:p>
    <w:p w14:paraId="19E6F1F1" w14:textId="3404B4AC" w:rsidR="00E33749" w:rsidRPr="009F1716" w:rsidRDefault="00E33749" w:rsidP="009F1716">
      <w:pPr>
        <w:ind w:left="1416"/>
        <w:rPr>
          <w:rFonts w:ascii="Arial" w:hAnsi="Arial" w:cs="Arial"/>
          <w:sz w:val="22"/>
          <w:szCs w:val="22"/>
        </w:rPr>
      </w:pPr>
    </w:p>
    <w:p w14:paraId="4BDC72A2" w14:textId="725C32E8" w:rsidR="005403BD" w:rsidRPr="009F1716" w:rsidRDefault="005403BD" w:rsidP="009F1716">
      <w:pPr>
        <w:ind w:left="1416"/>
        <w:rPr>
          <w:rFonts w:ascii="Arial" w:hAnsi="Arial" w:cs="Arial"/>
          <w:sz w:val="22"/>
          <w:szCs w:val="22"/>
        </w:rPr>
      </w:pPr>
    </w:p>
    <w:p w14:paraId="7CF10ECE" w14:textId="36E81BC3" w:rsidR="00E763D8" w:rsidRPr="009F1716" w:rsidRDefault="00955637" w:rsidP="009F1716">
      <w:pPr>
        <w:ind w:left="1416"/>
        <w:rPr>
          <w:rFonts w:ascii="Arial" w:hAnsi="Arial" w:cs="Arial"/>
          <w:sz w:val="22"/>
          <w:szCs w:val="22"/>
        </w:rPr>
      </w:pPr>
      <w:r w:rsidRPr="009F1716">
        <w:rPr>
          <w:rFonts w:ascii="Arial" w:hAnsi="Arial" w:cs="Arial"/>
          <w:noProof/>
          <w:sz w:val="22"/>
          <w:szCs w:val="22"/>
        </w:rPr>
        <mc:AlternateContent>
          <mc:Choice Requires="wps">
            <w:drawing>
              <wp:anchor distT="0" distB="0" distL="114300" distR="114300" simplePos="0" relativeHeight="251657216" behindDoc="0" locked="0" layoutInCell="1" allowOverlap="1" wp14:anchorId="7597CF76" wp14:editId="178021B9">
                <wp:simplePos x="0" y="0"/>
                <wp:positionH relativeFrom="column">
                  <wp:posOffset>-477520</wp:posOffset>
                </wp:positionH>
                <wp:positionV relativeFrom="paragraph">
                  <wp:posOffset>171450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3AE903C1" w:rsidR="00955637" w:rsidRPr="00D15EA4" w:rsidRDefault="0056713F" w:rsidP="00955637">
                            <w:pPr>
                              <w:rPr>
                                <w:rFonts w:ascii="Arial" w:hAnsi="Arial" w:cs="Arial"/>
                                <w:sz w:val="22"/>
                                <w:szCs w:val="22"/>
                              </w:rPr>
                            </w:pPr>
                            <w:r>
                              <w:rPr>
                                <w:rFonts w:ascii="Arial" w:hAnsi="Arial" w:cs="Arial"/>
                                <w:sz w:val="22"/>
                                <w:szCs w:val="22"/>
                              </w:rPr>
                              <w:t xml:space="preserve"> </w:t>
                            </w:r>
                            <w:r w:rsidR="00F65CCE">
                              <w:rPr>
                                <w:rFonts w:ascii="Arial" w:hAnsi="Arial" w:cs="Arial"/>
                                <w:sz w:val="22"/>
                                <w:szCs w:val="22"/>
                              </w:rPr>
                              <w:t xml:space="preserve">Saison </w:t>
                            </w:r>
                            <w:r w:rsidR="00ED4FA6">
                              <w:rPr>
                                <w:rFonts w:ascii="Arial" w:hAnsi="Arial" w:cs="Arial"/>
                                <w:sz w:val="22"/>
                                <w:szCs w:val="22"/>
                              </w:rP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37.6pt;margin-top:13.5pt;width:83.3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" stroked="f">
                <v:textbox>
                  <w:txbxContent>
                    <w:p w14:paraId="3FF5FCEE" w14:textId="3AE903C1" w:rsidR="00955637" w:rsidRPr="00D15EA4" w:rsidRDefault="0056713F" w:rsidP="00955637">
                      <w:pPr>
                        <w:rPr>
                          <w:rFonts w:ascii="Arial" w:hAnsi="Arial" w:cs="Arial"/>
                          <w:sz w:val="22"/>
                          <w:szCs w:val="22"/>
                        </w:rPr>
                      </w:pPr>
                      <w:r>
                        <w:rPr>
                          <w:rFonts w:ascii="Arial" w:hAnsi="Arial" w:cs="Arial"/>
                          <w:sz w:val="22"/>
                          <w:szCs w:val="22"/>
                        </w:rPr>
                        <w:t xml:space="preserve"> </w:t>
                      </w:r>
                      <w:r w:rsidR="00F65CCE">
                        <w:rPr>
                          <w:rFonts w:ascii="Arial" w:hAnsi="Arial" w:cs="Arial"/>
                          <w:sz w:val="22"/>
                          <w:szCs w:val="22"/>
                        </w:rPr>
                        <w:t xml:space="preserve">Saison </w:t>
                      </w:r>
                      <w:r w:rsidR="00ED4FA6">
                        <w:rPr>
                          <w:rFonts w:ascii="Arial" w:hAnsi="Arial" w:cs="Arial"/>
                          <w:sz w:val="22"/>
                          <w:szCs w:val="22"/>
                        </w:rPr>
                        <w:t>2022</w:t>
                      </w:r>
                    </w:p>
                  </w:txbxContent>
                </v:textbox>
              </v:shape>
            </w:pict>
          </mc:Fallback>
        </mc:AlternateContent>
      </w:r>
    </w:p>
    <w:p w14:paraId="0927615B" w14:textId="2BE9F76D" w:rsidR="00B36D36" w:rsidRDefault="002E6597" w:rsidP="00B36D36">
      <w:pPr>
        <w:spacing w:line="278" w:lineRule="auto"/>
        <w:jc w:val="both"/>
        <w:rPr>
          <w:rFonts w:ascii="Arial" w:hAnsi="Arial" w:cs="Arial"/>
          <w:b/>
          <w:bCs/>
          <w:sz w:val="28"/>
          <w:szCs w:val="22"/>
          <w:lang w:eastAsia="en-US"/>
        </w:rPr>
      </w:pPr>
      <w:r w:rsidRPr="002E6597">
        <w:rPr>
          <w:rFonts w:ascii="Arial" w:hAnsi="Arial" w:cs="Arial"/>
          <w:i/>
          <w:sz w:val="22"/>
        </w:rPr>
        <w:tab/>
      </w:r>
      <w:r w:rsidR="00086FD3">
        <w:rPr>
          <w:rFonts w:ascii="Arial" w:hAnsi="Arial"/>
          <w:b/>
          <w:i/>
          <w:sz w:val="28"/>
        </w:rPr>
        <w:tab/>
      </w:r>
      <w:r w:rsidR="00B36D36" w:rsidRPr="00B36D36">
        <w:rPr>
          <w:rFonts w:ascii="Arial" w:hAnsi="Arial" w:cs="Arial"/>
          <w:b/>
          <w:bCs/>
          <w:sz w:val="28"/>
          <w:szCs w:val="22"/>
          <w:lang w:eastAsia="en-US"/>
        </w:rPr>
        <w:t>Erfolgreiches Jahr für „Frohe Herzen“ im Europa-Park</w:t>
      </w:r>
    </w:p>
    <w:p w14:paraId="49C5CF50" w14:textId="77777777" w:rsidR="00B36D36" w:rsidRPr="00B36D36" w:rsidRDefault="00B36D36" w:rsidP="00B36D36">
      <w:pPr>
        <w:spacing w:line="278" w:lineRule="auto"/>
        <w:jc w:val="both"/>
        <w:rPr>
          <w:rFonts w:ascii="Arial" w:hAnsi="Arial" w:cs="Arial"/>
          <w:b/>
          <w:i/>
          <w:sz w:val="22"/>
        </w:rPr>
      </w:pPr>
    </w:p>
    <w:p w14:paraId="46CE8A65" w14:textId="6FADFB11" w:rsidR="00B36D36" w:rsidRPr="007243AB" w:rsidRDefault="00B36D36" w:rsidP="00B36D36">
      <w:pPr>
        <w:shd w:val="clear" w:color="auto" w:fill="FFFFFF"/>
        <w:spacing w:after="300" w:line="276" w:lineRule="auto"/>
        <w:ind w:left="1416"/>
        <w:jc w:val="both"/>
        <w:textAlignment w:val="baseline"/>
        <w:rPr>
          <w:rFonts w:ascii="Arial" w:hAnsi="Arial" w:cs="Arial"/>
          <w:bCs/>
          <w:sz w:val="22"/>
          <w:szCs w:val="22"/>
          <w:bdr w:val="none" w:sz="0" w:space="0" w:color="auto" w:frame="1"/>
        </w:rPr>
      </w:pPr>
      <w:r w:rsidRPr="007243AB">
        <w:rPr>
          <w:rFonts w:ascii="Arial" w:hAnsi="Arial" w:cs="Arial"/>
          <w:bCs/>
          <w:sz w:val="22"/>
          <w:szCs w:val="22"/>
          <w:bdr w:val="none" w:sz="0" w:space="0" w:color="auto" w:frame="1"/>
        </w:rPr>
        <w:t>Im Rahmen der beliebten Aktion „Frohe Herzen“ hat Deutschlands größter Freizeitpark seit dem Saisonstart wieder soziale Einrichtungen eingeladen, um einen ereignisreichen Tag in Deutschlands größtem Freizeitpark zu verbringen. Auch in der Wintersaison durften einige Gruppen die festlich geschmückten Fassaden, die glitzernden Christbaumkugeln und d</w:t>
      </w:r>
      <w:bookmarkStart w:id="0" w:name="_GoBack"/>
      <w:bookmarkEnd w:id="0"/>
      <w:r w:rsidRPr="007243AB">
        <w:rPr>
          <w:rFonts w:ascii="Arial" w:hAnsi="Arial" w:cs="Arial"/>
          <w:bCs/>
          <w:sz w:val="22"/>
          <w:szCs w:val="22"/>
          <w:bdr w:val="none" w:sz="0" w:space="0" w:color="auto" w:frame="1"/>
        </w:rPr>
        <w:t xml:space="preserve">ie 3.000 Tannenbäume aus der Region bestaunen sowie Adrenalinkicks und ein hochkarätiges Showprogramm genießen. </w:t>
      </w:r>
    </w:p>
    <w:p w14:paraId="7CA01037" w14:textId="613729FC" w:rsidR="00B36D36" w:rsidRPr="007243AB" w:rsidRDefault="00B36D36" w:rsidP="00B36D36">
      <w:pPr>
        <w:shd w:val="clear" w:color="auto" w:fill="FFFFFF"/>
        <w:spacing w:after="300" w:line="276" w:lineRule="auto"/>
        <w:ind w:left="1416"/>
        <w:jc w:val="both"/>
        <w:textAlignment w:val="baseline"/>
        <w:rPr>
          <w:rFonts w:ascii="Arial" w:hAnsi="Arial" w:cs="Arial"/>
          <w:bCs/>
          <w:sz w:val="22"/>
          <w:szCs w:val="22"/>
          <w:bdr w:val="none" w:sz="0" w:space="0" w:color="auto" w:frame="1"/>
        </w:rPr>
      </w:pPr>
      <w:r w:rsidRPr="007243AB">
        <w:rPr>
          <w:rFonts w:ascii="Arial" w:hAnsi="Arial" w:cs="Arial"/>
          <w:sz w:val="22"/>
          <w:szCs w:val="22"/>
        </w:rPr>
        <w:t>Die Gruppen freuten sich sehr über die Einladung der Familie Mack und waren von der liebevollen Gestaltung der 15 europäischen Themenbereiche und den vielfältigen Attraktionen begeistert. Aus Deutschland war unter anderem die private Wohneinrichtung, „Haus Birkenhof“ aus Seeheim-</w:t>
      </w:r>
      <w:proofErr w:type="spellStart"/>
      <w:r w:rsidRPr="007243AB">
        <w:rPr>
          <w:rFonts w:ascii="Arial" w:hAnsi="Arial" w:cs="Arial"/>
          <w:sz w:val="22"/>
          <w:szCs w:val="22"/>
        </w:rPr>
        <w:t>Jugenheim</w:t>
      </w:r>
      <w:proofErr w:type="spellEnd"/>
      <w:r w:rsidRPr="007243AB">
        <w:rPr>
          <w:rFonts w:ascii="Arial" w:hAnsi="Arial" w:cs="Arial"/>
          <w:sz w:val="22"/>
          <w:szCs w:val="22"/>
        </w:rPr>
        <w:t xml:space="preserve">, </w:t>
      </w:r>
      <w:r w:rsidR="006D3FF8" w:rsidRPr="007243AB">
        <w:rPr>
          <w:rFonts w:ascii="Arial" w:hAnsi="Arial" w:cs="Arial"/>
          <w:sz w:val="22"/>
          <w:szCs w:val="22"/>
        </w:rPr>
        <w:t xml:space="preserve">in der </w:t>
      </w:r>
      <w:r w:rsidRPr="007243AB">
        <w:rPr>
          <w:rFonts w:ascii="Arial" w:hAnsi="Arial" w:cs="Arial"/>
          <w:sz w:val="22"/>
          <w:szCs w:val="22"/>
        </w:rPr>
        <w:t xml:space="preserve">Nähe </w:t>
      </w:r>
      <w:r w:rsidR="006D3FF8" w:rsidRPr="007243AB">
        <w:rPr>
          <w:rFonts w:ascii="Arial" w:hAnsi="Arial" w:cs="Arial"/>
          <w:sz w:val="22"/>
          <w:szCs w:val="22"/>
        </w:rPr>
        <w:t xml:space="preserve">von </w:t>
      </w:r>
      <w:r w:rsidRPr="007243AB">
        <w:rPr>
          <w:rFonts w:ascii="Arial" w:hAnsi="Arial" w:cs="Arial"/>
          <w:sz w:val="22"/>
          <w:szCs w:val="22"/>
        </w:rPr>
        <w:t xml:space="preserve">Darmstadt, zu Besuch. </w:t>
      </w:r>
      <w:r w:rsidRPr="007243AB">
        <w:rPr>
          <w:rFonts w:ascii="Arial" w:hAnsi="Arial" w:cs="Arial"/>
          <w:sz w:val="22"/>
          <w:szCs w:val="22"/>
          <w:shd w:val="clear" w:color="auto" w:fill="FFFFFF"/>
        </w:rPr>
        <w:t>Das Haus bietet betreutes Wohnen für Menschen mit seelischer Beeinträchtigung an, die in ihrer Lebensführung und bei der Teilhabe am Leben in der Gesellschaft beeinträchtigt sind.</w:t>
      </w:r>
    </w:p>
    <w:p w14:paraId="239B11C8" w14:textId="0EB34996" w:rsidR="00B36D36" w:rsidRPr="007243AB" w:rsidRDefault="00B36D36" w:rsidP="00B36D36">
      <w:pPr>
        <w:spacing w:line="276" w:lineRule="auto"/>
        <w:ind w:left="1416"/>
        <w:jc w:val="both"/>
        <w:rPr>
          <w:rFonts w:ascii="Arial" w:hAnsi="Arial" w:cs="Arial"/>
          <w:sz w:val="22"/>
          <w:szCs w:val="22"/>
        </w:rPr>
      </w:pPr>
      <w:r w:rsidRPr="007243AB">
        <w:rPr>
          <w:rFonts w:ascii="Arial" w:hAnsi="Arial" w:cs="Arial"/>
          <w:sz w:val="22"/>
          <w:szCs w:val="22"/>
        </w:rPr>
        <w:t xml:space="preserve">Den Anstoß für „Frohe Herzen“ gab einst eine </w:t>
      </w:r>
      <w:proofErr w:type="spellStart"/>
      <w:r w:rsidRPr="007243AB">
        <w:rPr>
          <w:rFonts w:ascii="Arial" w:hAnsi="Arial" w:cs="Arial"/>
          <w:sz w:val="22"/>
          <w:szCs w:val="22"/>
        </w:rPr>
        <w:t>Baslerin</w:t>
      </w:r>
      <w:proofErr w:type="spellEnd"/>
      <w:r w:rsidR="00492F7B" w:rsidRPr="007243AB">
        <w:rPr>
          <w:rFonts w:ascii="Arial" w:hAnsi="Arial" w:cs="Arial"/>
          <w:sz w:val="22"/>
          <w:szCs w:val="22"/>
        </w:rPr>
        <w:t xml:space="preserve"> aus dem Dreiländereck</w:t>
      </w:r>
      <w:r w:rsidRPr="007243AB">
        <w:rPr>
          <w:rFonts w:ascii="Arial" w:hAnsi="Arial" w:cs="Arial"/>
          <w:sz w:val="22"/>
          <w:szCs w:val="22"/>
        </w:rPr>
        <w:t xml:space="preserve">. 1976 rüttelte </w:t>
      </w:r>
      <w:proofErr w:type="spellStart"/>
      <w:r w:rsidRPr="007243AB">
        <w:rPr>
          <w:rFonts w:ascii="Arial" w:hAnsi="Arial" w:cs="Arial"/>
          <w:sz w:val="22"/>
          <w:szCs w:val="22"/>
        </w:rPr>
        <w:t>Selmeli</w:t>
      </w:r>
      <w:proofErr w:type="spellEnd"/>
      <w:r w:rsidRPr="007243AB">
        <w:rPr>
          <w:rFonts w:ascii="Arial" w:hAnsi="Arial" w:cs="Arial"/>
          <w:sz w:val="22"/>
          <w:szCs w:val="22"/>
        </w:rPr>
        <w:t xml:space="preserve"> </w:t>
      </w:r>
      <w:proofErr w:type="spellStart"/>
      <w:r w:rsidRPr="007243AB">
        <w:rPr>
          <w:rFonts w:ascii="Arial" w:hAnsi="Arial" w:cs="Arial"/>
          <w:sz w:val="22"/>
          <w:szCs w:val="22"/>
        </w:rPr>
        <w:t>Ratti</w:t>
      </w:r>
      <w:proofErr w:type="spellEnd"/>
      <w:r w:rsidRPr="007243AB">
        <w:rPr>
          <w:rFonts w:ascii="Arial" w:hAnsi="Arial" w:cs="Arial"/>
          <w:sz w:val="22"/>
          <w:szCs w:val="22"/>
        </w:rPr>
        <w:t xml:space="preserve"> an den Toren des Europa-Park und verlangte für einen Bus voller Kinder freien Eintritt. Anstatt das Begehren als ungebührlich abzulehnen und die Tore fest zu verriegeln, hat der Europa-Park daraus die große karitative Aktion „Frohe Herzen“ gemacht: In deren Rahmen lädt die Betreiberfamilie Mack seither sozial Benachteiligte zum kostenlosen Besuch ein. Mehrere 10.000 Gäste kommen aufgrund dieser besonderen Einladungen jedes Jahr. Insgesamt waren durch die Aktion bereits </w:t>
      </w:r>
      <w:r w:rsidR="00133C02" w:rsidRPr="007243AB">
        <w:rPr>
          <w:rFonts w:ascii="Arial" w:hAnsi="Arial" w:cs="Arial"/>
          <w:sz w:val="22"/>
          <w:szCs w:val="22"/>
        </w:rPr>
        <w:t>circa 1,5</w:t>
      </w:r>
      <w:r w:rsidRPr="007243AB">
        <w:rPr>
          <w:rFonts w:ascii="Arial" w:hAnsi="Arial" w:cs="Arial"/>
          <w:sz w:val="22"/>
          <w:szCs w:val="22"/>
        </w:rPr>
        <w:t xml:space="preserve"> Million</w:t>
      </w:r>
      <w:r w:rsidR="00133C02" w:rsidRPr="007243AB">
        <w:rPr>
          <w:rFonts w:ascii="Arial" w:hAnsi="Arial" w:cs="Arial"/>
          <w:sz w:val="22"/>
          <w:szCs w:val="22"/>
        </w:rPr>
        <w:t>en</w:t>
      </w:r>
      <w:r w:rsidRPr="007243AB">
        <w:rPr>
          <w:rFonts w:ascii="Arial" w:hAnsi="Arial" w:cs="Arial"/>
          <w:sz w:val="22"/>
          <w:szCs w:val="22"/>
        </w:rPr>
        <w:t xml:space="preserve"> Menschen kostenlos in Deutschlands größtem Freizeitpark.</w:t>
      </w:r>
    </w:p>
    <w:p w14:paraId="0A4C9265" w14:textId="77777777" w:rsidR="00B36D36" w:rsidRPr="007243AB" w:rsidRDefault="00B36D36" w:rsidP="00B36D36">
      <w:pPr>
        <w:spacing w:line="276" w:lineRule="auto"/>
        <w:ind w:left="1416"/>
        <w:jc w:val="both"/>
        <w:rPr>
          <w:rFonts w:ascii="Arial" w:hAnsi="Arial" w:cs="Arial"/>
          <w:sz w:val="22"/>
          <w:szCs w:val="22"/>
        </w:rPr>
      </w:pPr>
    </w:p>
    <w:p w14:paraId="0F05EC9E" w14:textId="3698E663" w:rsidR="00B36D36" w:rsidRPr="007243AB" w:rsidRDefault="00B36D36" w:rsidP="00B36D36">
      <w:pPr>
        <w:spacing w:line="276" w:lineRule="auto"/>
        <w:ind w:left="1416"/>
        <w:jc w:val="both"/>
        <w:rPr>
          <w:rFonts w:ascii="Arial" w:hAnsi="Arial" w:cs="Arial"/>
          <w:sz w:val="22"/>
          <w:szCs w:val="22"/>
        </w:rPr>
      </w:pPr>
      <w:r w:rsidRPr="007243AB">
        <w:rPr>
          <w:rFonts w:ascii="Arial" w:hAnsi="Arial" w:cs="Arial"/>
          <w:sz w:val="22"/>
          <w:szCs w:val="22"/>
        </w:rPr>
        <w:t>„Gerade in und nach der Corona-Pandemie wollen wir jede Möglichkeit nutzen, Menschen ein Lächeln ins Gesicht zu zaubern“, sagt Europa-Park Inhaber Roland Mack. „Wir wollen hier soziales Engagement und nachhaltiges Handeln auf vorbildliche Weise leben.“ Bei der Auswahl wird ein Personenkreis berücksichtigt, der einen Besuch aus eigenem Antrieb und aus eigenen finanziellen Mitteln nicht bewerkstelligen könnte. Geistig und körperlich behinderte Kinder, Jugendliche oder Waisenkinder, aber auch Kranke und Rentner, die nur ein spärliches Einkommen haben und sich den Besuch sonst nicht leisten können, erleben somit unvergessliche Stunden.</w:t>
      </w:r>
    </w:p>
    <w:p w14:paraId="22CB3890" w14:textId="77777777" w:rsidR="00B36D36" w:rsidRPr="007243AB" w:rsidRDefault="00B36D36" w:rsidP="00B36D36">
      <w:pPr>
        <w:spacing w:line="276" w:lineRule="auto"/>
        <w:ind w:left="1416"/>
        <w:jc w:val="both"/>
        <w:rPr>
          <w:rFonts w:ascii="Arial" w:hAnsi="Arial" w:cs="Arial"/>
          <w:sz w:val="22"/>
          <w:szCs w:val="22"/>
        </w:rPr>
      </w:pPr>
    </w:p>
    <w:p w14:paraId="71531D65" w14:textId="4AEF191A" w:rsidR="00B36D36" w:rsidRPr="007243AB" w:rsidRDefault="00B36D36" w:rsidP="00B36D36">
      <w:pPr>
        <w:spacing w:line="276" w:lineRule="auto"/>
        <w:ind w:left="1416"/>
        <w:jc w:val="both"/>
        <w:rPr>
          <w:rFonts w:ascii="Arial" w:hAnsi="Arial" w:cs="Arial"/>
          <w:sz w:val="22"/>
          <w:szCs w:val="22"/>
        </w:rPr>
      </w:pPr>
      <w:r w:rsidRPr="007243AB">
        <w:rPr>
          <w:rFonts w:ascii="Arial" w:hAnsi="Arial" w:cs="Arial"/>
          <w:sz w:val="22"/>
          <w:szCs w:val="22"/>
        </w:rPr>
        <w:t xml:space="preserve">Die Dankbarkeit unter den Eingeladenen der Aktion „Frohe Herzen“ ist oft grenzenlos: Jede Menge Briefe solcher Menschen, die sonst nicht auf der </w:t>
      </w:r>
      <w:r w:rsidRPr="007243AB">
        <w:rPr>
          <w:rFonts w:ascii="Arial" w:hAnsi="Arial" w:cs="Arial"/>
          <w:sz w:val="22"/>
          <w:szCs w:val="22"/>
        </w:rPr>
        <w:lastRenderedPageBreak/>
        <w:t>Sonnenseite des Lebens stehen, erreichen den Europa-Park. So haben seelisch behinderte Kinder von der Jugendhilfe „</w:t>
      </w:r>
      <w:proofErr w:type="spellStart"/>
      <w:r w:rsidRPr="007243AB">
        <w:rPr>
          <w:rFonts w:ascii="Arial" w:hAnsi="Arial" w:cs="Arial"/>
          <w:sz w:val="22"/>
          <w:szCs w:val="22"/>
        </w:rPr>
        <w:t>Mutpol</w:t>
      </w:r>
      <w:proofErr w:type="spellEnd"/>
      <w:r w:rsidRPr="007243AB">
        <w:rPr>
          <w:rFonts w:ascii="Arial" w:hAnsi="Arial" w:cs="Arial"/>
          <w:sz w:val="22"/>
          <w:szCs w:val="22"/>
        </w:rPr>
        <w:t xml:space="preserve">“ aus Tuttlingen ein dickes Dankesbuch gebunden und ihre Eindrücke an einen wundervollen Tag in Zeichnungen und Worten zu Papier gebracht. Da winkt Ed </w:t>
      </w:r>
      <w:proofErr w:type="spellStart"/>
      <w:r w:rsidRPr="007243AB">
        <w:rPr>
          <w:rFonts w:ascii="Arial" w:hAnsi="Arial" w:cs="Arial"/>
          <w:sz w:val="22"/>
          <w:szCs w:val="22"/>
        </w:rPr>
        <w:t>Euromaus</w:t>
      </w:r>
      <w:proofErr w:type="spellEnd"/>
      <w:r w:rsidRPr="007243AB">
        <w:rPr>
          <w:rFonts w:ascii="Arial" w:hAnsi="Arial" w:cs="Arial"/>
          <w:sz w:val="22"/>
          <w:szCs w:val="22"/>
        </w:rPr>
        <w:t>, hier schlängelt sich die Achterbahn in blauen Linien übers Bild und überall der Satz: „ein herzliches Dankeschön“.</w:t>
      </w:r>
    </w:p>
    <w:p w14:paraId="51A2DABA" w14:textId="77777777" w:rsidR="006D3FF8" w:rsidRPr="007243AB" w:rsidRDefault="006D3FF8" w:rsidP="00B36D36">
      <w:pPr>
        <w:spacing w:line="276" w:lineRule="auto"/>
        <w:ind w:left="1416"/>
        <w:jc w:val="both"/>
        <w:rPr>
          <w:rFonts w:ascii="Arial" w:hAnsi="Arial" w:cs="Arial"/>
          <w:sz w:val="22"/>
          <w:szCs w:val="22"/>
        </w:rPr>
      </w:pPr>
    </w:p>
    <w:p w14:paraId="1C9BAE25" w14:textId="743B108D" w:rsidR="00B36D36" w:rsidRPr="007243AB" w:rsidRDefault="00B36D36" w:rsidP="00B36D36">
      <w:pPr>
        <w:spacing w:line="276" w:lineRule="auto"/>
        <w:ind w:left="1416"/>
        <w:jc w:val="both"/>
        <w:rPr>
          <w:rFonts w:ascii="Arial" w:hAnsi="Arial" w:cs="Arial"/>
          <w:sz w:val="22"/>
          <w:szCs w:val="22"/>
        </w:rPr>
      </w:pPr>
      <w:r w:rsidRPr="007243AB">
        <w:rPr>
          <w:rFonts w:ascii="Arial" w:hAnsi="Arial" w:cs="Arial"/>
          <w:sz w:val="22"/>
          <w:szCs w:val="22"/>
        </w:rPr>
        <w:t xml:space="preserve">Der Tag in Deutschlands größtem Freizeitpark bleibt sehr lange haften. „Die Kinder waren wirklich aus dem Häuschen und schwärmen jetzt noch davon“, meint ein Schulleiter aus dem pfälzischen Germersheim. Aber nicht nur die jungen Menschen haben große Freude daran: „Es war für alle ein wundervoller Tag. Auch für körperlich eingeschränkte Rentner gibt es hier noch genügend Möglichkeiten, einfach spitze“, schreibt beispielsweise Rainer </w:t>
      </w:r>
      <w:proofErr w:type="spellStart"/>
      <w:r w:rsidRPr="007243AB">
        <w:rPr>
          <w:rFonts w:ascii="Arial" w:hAnsi="Arial" w:cs="Arial"/>
          <w:sz w:val="22"/>
          <w:szCs w:val="22"/>
        </w:rPr>
        <w:t>Denfeld</w:t>
      </w:r>
      <w:proofErr w:type="spellEnd"/>
      <w:r w:rsidRPr="007243AB">
        <w:rPr>
          <w:rFonts w:ascii="Arial" w:hAnsi="Arial" w:cs="Arial"/>
          <w:sz w:val="22"/>
          <w:szCs w:val="22"/>
        </w:rPr>
        <w:t>, Betreuer einer Seniorengruppe aus Radolfzell. Die meisten Dankesbriefe enden ähnlich: „Wir hoffen, dass wir einmal wiederkommen dürfen!“</w:t>
      </w:r>
    </w:p>
    <w:p w14:paraId="18F6F22E" w14:textId="77777777" w:rsidR="00B36D36" w:rsidRPr="007243AB" w:rsidRDefault="00B36D36" w:rsidP="00B36D36">
      <w:pPr>
        <w:spacing w:line="276" w:lineRule="auto"/>
        <w:ind w:left="1416"/>
        <w:jc w:val="both"/>
        <w:rPr>
          <w:rFonts w:ascii="Arial" w:hAnsi="Arial" w:cs="Arial"/>
          <w:sz w:val="22"/>
          <w:szCs w:val="22"/>
        </w:rPr>
      </w:pPr>
    </w:p>
    <w:p w14:paraId="1B747E10" w14:textId="00C3F310" w:rsidR="00B36D36" w:rsidRPr="007243AB" w:rsidRDefault="0021619F" w:rsidP="00B36D36">
      <w:pPr>
        <w:shd w:val="clear" w:color="auto" w:fill="FFFFFF"/>
        <w:spacing w:line="276" w:lineRule="auto"/>
        <w:ind w:left="1416"/>
        <w:jc w:val="both"/>
        <w:textAlignment w:val="baseline"/>
        <w:rPr>
          <w:rFonts w:ascii="Arial" w:hAnsi="Arial" w:cs="Arial"/>
          <w:sz w:val="22"/>
          <w:szCs w:val="22"/>
        </w:rPr>
      </w:pPr>
      <w:r w:rsidRPr="007243AB">
        <w:rPr>
          <w:rFonts w:ascii="Arial" w:hAnsi="Arial" w:cs="Arial"/>
          <w:sz w:val="22"/>
          <w:szCs w:val="22"/>
        </w:rPr>
        <w:t>Die diesjährige Aktion ist nun beendet</w:t>
      </w:r>
      <w:r w:rsidR="00B36D36" w:rsidRPr="007243AB">
        <w:rPr>
          <w:rFonts w:ascii="Arial" w:hAnsi="Arial" w:cs="Arial"/>
          <w:sz w:val="22"/>
          <w:szCs w:val="22"/>
        </w:rPr>
        <w:t xml:space="preserve">. Auch im kommenden Jahr wird „Frohe Herzen“ fortgeführt. </w:t>
      </w:r>
      <w:r w:rsidR="00235800" w:rsidRPr="007243AB">
        <w:rPr>
          <w:rFonts w:ascii="Arial" w:hAnsi="Arial" w:cs="Arial"/>
          <w:sz w:val="22"/>
          <w:szCs w:val="22"/>
        </w:rPr>
        <w:t>Unter </w:t>
      </w:r>
      <w:hyperlink r:id="rId8" w:history="1">
        <w:r w:rsidR="00235800" w:rsidRPr="007243AB">
          <w:rPr>
            <w:rStyle w:val="Hyperlink"/>
            <w:rFonts w:ascii="Arial" w:hAnsi="Arial" w:cs="Arial"/>
            <w:sz w:val="22"/>
            <w:szCs w:val="22"/>
          </w:rPr>
          <w:t>froheherzen@europapark.de </w:t>
        </w:r>
      </w:hyperlink>
      <w:r w:rsidR="00235800" w:rsidRPr="007243AB">
        <w:rPr>
          <w:rFonts w:ascii="Arial" w:hAnsi="Arial" w:cs="Arial"/>
          <w:sz w:val="22"/>
          <w:szCs w:val="22"/>
        </w:rPr>
        <w:t>können s</w:t>
      </w:r>
      <w:r w:rsidR="00EF184E" w:rsidRPr="007243AB">
        <w:rPr>
          <w:rFonts w:ascii="Arial" w:hAnsi="Arial" w:cs="Arial"/>
          <w:sz w:val="22"/>
          <w:szCs w:val="22"/>
        </w:rPr>
        <w:t>ich Interessierte gerne für 2023</w:t>
      </w:r>
      <w:r w:rsidR="00235800" w:rsidRPr="007243AB">
        <w:rPr>
          <w:rFonts w:ascii="Arial" w:hAnsi="Arial" w:cs="Arial"/>
          <w:sz w:val="22"/>
          <w:szCs w:val="22"/>
        </w:rPr>
        <w:t xml:space="preserve"> bewerben.</w:t>
      </w:r>
      <w:r w:rsidR="00235800" w:rsidRPr="007243AB">
        <w:rPr>
          <w:rFonts w:ascii="Arial" w:hAnsi="Arial" w:cs="Arial"/>
          <w:color w:val="444444"/>
          <w:sz w:val="22"/>
          <w:szCs w:val="22"/>
          <w:shd w:val="clear" w:color="auto" w:fill="FFFFFF"/>
        </w:rPr>
        <w:t> </w:t>
      </w:r>
    </w:p>
    <w:p w14:paraId="36205694" w14:textId="11A64190" w:rsidR="00B36D36" w:rsidRDefault="00B36D36" w:rsidP="00B36D36">
      <w:pPr>
        <w:shd w:val="clear" w:color="auto" w:fill="FFFFFF"/>
        <w:spacing w:line="276" w:lineRule="auto"/>
        <w:ind w:left="1416"/>
        <w:jc w:val="both"/>
        <w:textAlignment w:val="baseline"/>
        <w:rPr>
          <w:rFonts w:ascii="Arial" w:hAnsi="Arial" w:cs="Arial"/>
          <w:sz w:val="22"/>
        </w:rPr>
      </w:pPr>
    </w:p>
    <w:p w14:paraId="34C43C0B" w14:textId="77777777" w:rsidR="00B36D36" w:rsidRDefault="00B36D36" w:rsidP="00B36D36">
      <w:pPr>
        <w:spacing w:line="288" w:lineRule="auto"/>
        <w:ind w:left="1416"/>
        <w:jc w:val="both"/>
        <w:rPr>
          <w:rFonts w:ascii="Arial" w:hAnsi="Arial" w:cs="Arial"/>
          <w:i/>
          <w:iCs/>
          <w:sz w:val="18"/>
          <w:szCs w:val="18"/>
        </w:rPr>
      </w:pPr>
      <w:r>
        <w:rPr>
          <w:rFonts w:ascii="Arial" w:hAnsi="Arial" w:cs="Arial"/>
          <w:i/>
          <w:iCs/>
          <w:sz w:val="18"/>
          <w:szCs w:val="18"/>
        </w:rPr>
        <w:t xml:space="preserve">Der </w:t>
      </w:r>
      <w:r w:rsidRPr="00D13FA2">
        <w:rPr>
          <w:rFonts w:ascii="Arial" w:hAnsi="Arial" w:cs="Arial"/>
          <w:i/>
          <w:iCs/>
          <w:sz w:val="18"/>
          <w:szCs w:val="18"/>
        </w:rPr>
        <w:t>Europa-Park ist in der Zeit</w:t>
      </w:r>
      <w:r>
        <w:rPr>
          <w:rFonts w:ascii="Arial" w:hAnsi="Arial" w:cs="Arial"/>
          <w:i/>
          <w:iCs/>
          <w:sz w:val="18"/>
          <w:szCs w:val="18"/>
        </w:rPr>
        <w:t xml:space="preserve"> vom </w:t>
      </w:r>
      <w:r w:rsidRPr="0056417C">
        <w:rPr>
          <w:rFonts w:ascii="Arial" w:hAnsi="Arial" w:cs="Arial"/>
          <w:i/>
          <w:iCs/>
          <w:sz w:val="18"/>
          <w:szCs w:val="18"/>
        </w:rPr>
        <w:t>26.11.2022 bis zum 08</w:t>
      </w:r>
      <w:r>
        <w:rPr>
          <w:rFonts w:ascii="Arial" w:hAnsi="Arial" w:cs="Arial"/>
          <w:i/>
          <w:iCs/>
          <w:sz w:val="18"/>
          <w:szCs w:val="18"/>
        </w:rPr>
        <w:t>.01.2023 (außer 24./25.12</w:t>
      </w:r>
      <w:r w:rsidRPr="0056417C">
        <w:rPr>
          <w:rFonts w:ascii="Arial" w:hAnsi="Arial" w:cs="Arial"/>
          <w:i/>
          <w:iCs/>
          <w:sz w:val="18"/>
          <w:szCs w:val="18"/>
        </w:rPr>
        <w:t>) und vom 13.01. bis zum 15.01.2023</w:t>
      </w:r>
      <w:r>
        <w:rPr>
          <w:rFonts w:ascii="Arial" w:hAnsi="Arial" w:cs="Arial"/>
          <w:i/>
          <w:iCs/>
          <w:sz w:val="18"/>
          <w:szCs w:val="18"/>
        </w:rPr>
        <w:t xml:space="preserve"> </w:t>
      </w:r>
      <w:r w:rsidRPr="00D13FA2">
        <w:rPr>
          <w:rFonts w:ascii="Arial" w:hAnsi="Arial" w:cs="Arial"/>
          <w:i/>
          <w:iCs/>
          <w:sz w:val="18"/>
          <w:szCs w:val="18"/>
        </w:rPr>
        <w:t xml:space="preserve">täglich von 11 bis 19 Uhr geöffnet. Tickets sind tagesbasiert online unter </w:t>
      </w:r>
      <w:hyperlink r:id="rId9" w:history="1">
        <w:r w:rsidRPr="00D13FA2">
          <w:rPr>
            <w:rStyle w:val="Hyperlink"/>
            <w:rFonts w:ascii="Arial" w:hAnsi="Arial" w:cs="Arial"/>
            <w:i/>
            <w:iCs/>
            <w:sz w:val="18"/>
            <w:szCs w:val="18"/>
          </w:rPr>
          <w:t>tickets.mackinternational.de</w:t>
        </w:r>
      </w:hyperlink>
      <w:r w:rsidRPr="00D13FA2">
        <w:rPr>
          <w:rFonts w:ascii="Arial" w:hAnsi="Arial" w:cs="Arial"/>
          <w:i/>
          <w:iCs/>
          <w:sz w:val="18"/>
          <w:szCs w:val="18"/>
        </w:rPr>
        <w:t xml:space="preserve"> verfügbar</w:t>
      </w:r>
      <w:r>
        <w:rPr>
          <w:rFonts w:ascii="Arial" w:hAnsi="Arial" w:cs="Arial"/>
          <w:i/>
          <w:iCs/>
          <w:sz w:val="18"/>
          <w:szCs w:val="18"/>
        </w:rPr>
        <w:t xml:space="preserve"> oder in Kombination mit einer Übernachtung unter </w:t>
      </w:r>
      <w:hyperlink r:id="rId10" w:history="1">
        <w:r w:rsidRPr="00C56EF5">
          <w:rPr>
            <w:rStyle w:val="Hyperlink"/>
            <w:rFonts w:ascii="Arial" w:hAnsi="Arial" w:cs="Arial"/>
            <w:i/>
            <w:iCs/>
            <w:sz w:val="18"/>
            <w:szCs w:val="18"/>
          </w:rPr>
          <w:t>reservation.europapark.de</w:t>
        </w:r>
      </w:hyperlink>
      <w:r>
        <w:rPr>
          <w:rFonts w:ascii="Arial" w:hAnsi="Arial" w:cs="Arial"/>
          <w:i/>
          <w:iCs/>
          <w:sz w:val="18"/>
          <w:szCs w:val="18"/>
        </w:rPr>
        <w:t xml:space="preserve">. </w:t>
      </w:r>
      <w:r w:rsidRPr="00D13FA2">
        <w:rPr>
          <w:rFonts w:ascii="Arial" w:hAnsi="Arial" w:cs="Arial"/>
          <w:i/>
          <w:iCs/>
          <w:sz w:val="18"/>
          <w:szCs w:val="18"/>
        </w:rPr>
        <w:t xml:space="preserve">Infoline: 07822 / 77 66 88. </w:t>
      </w:r>
    </w:p>
    <w:p w14:paraId="67403E45" w14:textId="77777777" w:rsidR="00B36D36" w:rsidRPr="009B5BE5" w:rsidRDefault="00B36D36" w:rsidP="00B36D36">
      <w:pPr>
        <w:spacing w:line="288" w:lineRule="auto"/>
        <w:ind w:left="1416"/>
        <w:jc w:val="both"/>
        <w:rPr>
          <w:rFonts w:ascii="Arial" w:hAnsi="Arial" w:cs="Arial"/>
          <w:i/>
          <w:iCs/>
          <w:sz w:val="18"/>
          <w:szCs w:val="18"/>
        </w:rPr>
      </w:pPr>
      <w:r>
        <w:rPr>
          <w:rFonts w:ascii="Arial" w:hAnsi="Arial" w:cs="Arial"/>
          <w:i/>
          <w:iCs/>
          <w:sz w:val="18"/>
          <w:szCs w:val="18"/>
        </w:rPr>
        <w:br/>
      </w:r>
      <w:r w:rsidRPr="00D13FA2">
        <w:rPr>
          <w:rFonts w:ascii="Arial" w:hAnsi="Arial" w:cs="Arial"/>
          <w:i/>
          <w:iCs/>
          <w:sz w:val="18"/>
          <w:szCs w:val="18"/>
        </w:rPr>
        <w:t>Rulantica ist täglich von 10 bis 22 Uhr geöffnet (außer 24./25. Dezember, 31.12.202</w:t>
      </w:r>
      <w:r>
        <w:rPr>
          <w:rFonts w:ascii="Arial" w:hAnsi="Arial" w:cs="Arial"/>
          <w:i/>
          <w:iCs/>
          <w:sz w:val="18"/>
          <w:szCs w:val="18"/>
        </w:rPr>
        <w:t>2</w:t>
      </w:r>
      <w:r w:rsidRPr="00D13FA2">
        <w:rPr>
          <w:rFonts w:ascii="Arial" w:hAnsi="Arial" w:cs="Arial"/>
          <w:i/>
          <w:iCs/>
          <w:sz w:val="18"/>
          <w:szCs w:val="18"/>
        </w:rPr>
        <w:t xml:space="preserve"> bis 19 Uhr geöffnet, für Gäste der Europa-Park Hotels täglich ab 9 Uhr geöffnet). Tickets sind tagesbasiert online verfügbar. Aufgrund der begrenzten Kapazität ist eine Online-Buchung unter </w:t>
      </w:r>
      <w:hyperlink r:id="rId11" w:history="1">
        <w:r w:rsidRPr="00D13FA2">
          <w:rPr>
            <w:rStyle w:val="Hyperlink"/>
            <w:rFonts w:ascii="Arial" w:hAnsi="Arial" w:cs="Arial"/>
            <w:i/>
            <w:iCs/>
            <w:sz w:val="18"/>
            <w:szCs w:val="18"/>
          </w:rPr>
          <w:t>tickets.rulantica.de</w:t>
        </w:r>
      </w:hyperlink>
      <w:r w:rsidRPr="00D13FA2">
        <w:rPr>
          <w:rFonts w:ascii="Arial" w:hAnsi="Arial" w:cs="Arial"/>
          <w:i/>
          <w:iCs/>
          <w:sz w:val="18"/>
          <w:szCs w:val="18"/>
        </w:rPr>
        <w:t xml:space="preserve"> vorab notwendig.</w:t>
      </w:r>
      <w:r>
        <w:rPr>
          <w:rFonts w:ascii="Arial" w:hAnsi="Arial" w:cs="Arial"/>
          <w:i/>
          <w:iCs/>
          <w:sz w:val="18"/>
          <w:szCs w:val="18"/>
        </w:rPr>
        <w:t xml:space="preserve"> In Kombination mit einer Übernachtung</w:t>
      </w:r>
      <w:r w:rsidRPr="00D13FA2">
        <w:rPr>
          <w:rFonts w:ascii="Arial" w:hAnsi="Arial" w:cs="Arial"/>
          <w:i/>
          <w:iCs/>
          <w:sz w:val="18"/>
          <w:szCs w:val="18"/>
        </w:rPr>
        <w:t xml:space="preserve"> </w:t>
      </w:r>
      <w:r>
        <w:rPr>
          <w:rFonts w:ascii="Arial" w:hAnsi="Arial" w:cs="Arial"/>
          <w:i/>
          <w:iCs/>
          <w:sz w:val="18"/>
          <w:szCs w:val="18"/>
        </w:rPr>
        <w:t xml:space="preserve">sind die Tickets unter </w:t>
      </w:r>
      <w:hyperlink r:id="rId12" w:history="1">
        <w:r w:rsidRPr="00C56EF5">
          <w:rPr>
            <w:rStyle w:val="Hyperlink"/>
            <w:rFonts w:ascii="Arial" w:hAnsi="Arial" w:cs="Arial"/>
            <w:i/>
            <w:iCs/>
            <w:sz w:val="18"/>
            <w:szCs w:val="18"/>
          </w:rPr>
          <w:t>reservations.europapark.de</w:t>
        </w:r>
      </w:hyperlink>
      <w:r>
        <w:rPr>
          <w:rFonts w:ascii="Arial" w:hAnsi="Arial" w:cs="Arial"/>
          <w:i/>
          <w:iCs/>
          <w:sz w:val="18"/>
          <w:szCs w:val="18"/>
        </w:rPr>
        <w:t xml:space="preserve"> verfügbar. </w:t>
      </w:r>
      <w:r w:rsidRPr="00D13FA2">
        <w:rPr>
          <w:rFonts w:ascii="Arial" w:hAnsi="Arial" w:cs="Arial"/>
          <w:i/>
          <w:iCs/>
          <w:sz w:val="18"/>
          <w:szCs w:val="18"/>
        </w:rPr>
        <w:t xml:space="preserve">Infoline: 07822 / 77 66 55. Aktuelle Informationen sowie Eintrittspreise unter </w:t>
      </w:r>
      <w:hyperlink r:id="rId13" w:history="1">
        <w:r w:rsidRPr="00D13FA2">
          <w:rPr>
            <w:rStyle w:val="Hyperlink"/>
            <w:rFonts w:ascii="Arial" w:hAnsi="Arial" w:cs="Arial"/>
            <w:i/>
            <w:iCs/>
            <w:sz w:val="18"/>
            <w:szCs w:val="18"/>
          </w:rPr>
          <w:t>rulantica.de</w:t>
        </w:r>
      </w:hyperlink>
      <w:r>
        <w:rPr>
          <w:rFonts w:ascii="Arial" w:hAnsi="Arial" w:cs="Arial"/>
          <w:i/>
          <w:iCs/>
          <w:sz w:val="18"/>
          <w:szCs w:val="18"/>
        </w:rPr>
        <w:t>.</w:t>
      </w:r>
    </w:p>
    <w:p w14:paraId="322DE3F7" w14:textId="258F4C7B" w:rsidR="00B36D36" w:rsidRDefault="00B36D36" w:rsidP="00B36D36">
      <w:pPr>
        <w:shd w:val="clear" w:color="auto" w:fill="FFFFFF"/>
        <w:spacing w:line="276" w:lineRule="auto"/>
        <w:ind w:left="1416"/>
        <w:jc w:val="both"/>
        <w:textAlignment w:val="baseline"/>
        <w:rPr>
          <w:rFonts w:ascii="Arial" w:hAnsi="Arial" w:cs="Arial"/>
          <w:sz w:val="22"/>
        </w:rPr>
      </w:pPr>
    </w:p>
    <w:p w14:paraId="0575C4AF" w14:textId="77777777" w:rsidR="00B36D36" w:rsidRPr="00B36D36" w:rsidRDefault="00B36D36" w:rsidP="00B36D36">
      <w:pPr>
        <w:shd w:val="clear" w:color="auto" w:fill="FFFFFF"/>
        <w:spacing w:line="276" w:lineRule="auto"/>
        <w:ind w:left="1416"/>
        <w:jc w:val="both"/>
        <w:textAlignment w:val="baseline"/>
        <w:rPr>
          <w:rFonts w:ascii="Arial" w:hAnsi="Arial" w:cs="Arial"/>
          <w:sz w:val="22"/>
        </w:rPr>
      </w:pPr>
    </w:p>
    <w:p w14:paraId="5F14DD43" w14:textId="77777777" w:rsidR="00B36D36" w:rsidRPr="00B36D36" w:rsidRDefault="00B36D36" w:rsidP="00B36D36">
      <w:pPr>
        <w:spacing w:line="276" w:lineRule="auto"/>
        <w:ind w:left="1416"/>
        <w:jc w:val="both"/>
        <w:rPr>
          <w:rFonts w:ascii="Arial" w:hAnsi="Arial" w:cs="Arial"/>
          <w:sz w:val="22"/>
        </w:rPr>
      </w:pPr>
    </w:p>
    <w:p w14:paraId="73C43B98" w14:textId="4E93BCDB" w:rsidR="004D4C10" w:rsidRPr="00B36D36" w:rsidRDefault="004D4C10" w:rsidP="00F65CCE">
      <w:pPr>
        <w:spacing w:line="278" w:lineRule="auto"/>
        <w:jc w:val="both"/>
        <w:rPr>
          <w:rFonts w:ascii="Arial" w:hAnsi="Arial" w:cs="Arial"/>
          <w:sz w:val="20"/>
          <w:szCs w:val="22"/>
        </w:rPr>
      </w:pPr>
    </w:p>
    <w:sectPr w:rsidR="004D4C10" w:rsidRPr="00B36D36" w:rsidSect="002B2C8F">
      <w:headerReference w:type="even" r:id="rId14"/>
      <w:headerReference w:type="default" r:id="rId15"/>
      <w:headerReference w:type="first" r:id="rId16"/>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119CE0" w14:textId="77777777" w:rsidR="009B50FE" w:rsidRDefault="009B50FE">
      <w:r>
        <w:separator/>
      </w:r>
    </w:p>
  </w:endnote>
  <w:endnote w:type="continuationSeparator" w:id="0">
    <w:p w14:paraId="38748EEC" w14:textId="77777777" w:rsidR="009B50FE" w:rsidRDefault="009B5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C2FB7" w14:textId="77777777" w:rsidR="009B50FE" w:rsidRDefault="009B50FE">
      <w:r>
        <w:separator/>
      </w:r>
    </w:p>
  </w:footnote>
  <w:footnote w:type="continuationSeparator" w:id="0">
    <w:p w14:paraId="690DFA58" w14:textId="77777777" w:rsidR="009B50FE" w:rsidRDefault="009B5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5C6BBD">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86FD3"/>
    <w:rsid w:val="000923A7"/>
    <w:rsid w:val="000A30B2"/>
    <w:rsid w:val="000A4ADB"/>
    <w:rsid w:val="000A4DC0"/>
    <w:rsid w:val="000A554D"/>
    <w:rsid w:val="000B1BAE"/>
    <w:rsid w:val="000B2EC4"/>
    <w:rsid w:val="000B3C1A"/>
    <w:rsid w:val="000B755B"/>
    <w:rsid w:val="000C19DD"/>
    <w:rsid w:val="000C1B1C"/>
    <w:rsid w:val="000C1EF8"/>
    <w:rsid w:val="000C47AF"/>
    <w:rsid w:val="000C49C5"/>
    <w:rsid w:val="000D4861"/>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27845"/>
    <w:rsid w:val="00133C02"/>
    <w:rsid w:val="00135ADF"/>
    <w:rsid w:val="0013702F"/>
    <w:rsid w:val="00156F88"/>
    <w:rsid w:val="00160621"/>
    <w:rsid w:val="00164C4F"/>
    <w:rsid w:val="00164E20"/>
    <w:rsid w:val="0017091A"/>
    <w:rsid w:val="001803F3"/>
    <w:rsid w:val="00181D4E"/>
    <w:rsid w:val="0018454B"/>
    <w:rsid w:val="00187E67"/>
    <w:rsid w:val="00197A42"/>
    <w:rsid w:val="001B3F17"/>
    <w:rsid w:val="001C0B1D"/>
    <w:rsid w:val="001C2834"/>
    <w:rsid w:val="001C37B3"/>
    <w:rsid w:val="001C4837"/>
    <w:rsid w:val="001C492D"/>
    <w:rsid w:val="001C6E96"/>
    <w:rsid w:val="001C77BF"/>
    <w:rsid w:val="001E21F8"/>
    <w:rsid w:val="001E3D2A"/>
    <w:rsid w:val="001F04AD"/>
    <w:rsid w:val="001F1D00"/>
    <w:rsid w:val="001F312F"/>
    <w:rsid w:val="001F5D3B"/>
    <w:rsid w:val="00201EA7"/>
    <w:rsid w:val="0020218E"/>
    <w:rsid w:val="00202A5A"/>
    <w:rsid w:val="00206AE9"/>
    <w:rsid w:val="0021619F"/>
    <w:rsid w:val="00217910"/>
    <w:rsid w:val="00220CD6"/>
    <w:rsid w:val="002214FE"/>
    <w:rsid w:val="00227246"/>
    <w:rsid w:val="00231B83"/>
    <w:rsid w:val="00235800"/>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2E6597"/>
    <w:rsid w:val="00305F7D"/>
    <w:rsid w:val="003108C1"/>
    <w:rsid w:val="00314CE2"/>
    <w:rsid w:val="003179D7"/>
    <w:rsid w:val="003268C9"/>
    <w:rsid w:val="003346B7"/>
    <w:rsid w:val="0034308D"/>
    <w:rsid w:val="003458BA"/>
    <w:rsid w:val="00367BDE"/>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25C9"/>
    <w:rsid w:val="00434827"/>
    <w:rsid w:val="00456E47"/>
    <w:rsid w:val="00464765"/>
    <w:rsid w:val="00471200"/>
    <w:rsid w:val="0047235D"/>
    <w:rsid w:val="00475E1E"/>
    <w:rsid w:val="00481C40"/>
    <w:rsid w:val="0049282F"/>
    <w:rsid w:val="00492F7B"/>
    <w:rsid w:val="00497C98"/>
    <w:rsid w:val="004A4B36"/>
    <w:rsid w:val="004B10CE"/>
    <w:rsid w:val="004C0665"/>
    <w:rsid w:val="004C56C3"/>
    <w:rsid w:val="004D4C10"/>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0F2"/>
    <w:rsid w:val="00547AF5"/>
    <w:rsid w:val="00550F82"/>
    <w:rsid w:val="0055308E"/>
    <w:rsid w:val="0055441C"/>
    <w:rsid w:val="0056480B"/>
    <w:rsid w:val="0056713F"/>
    <w:rsid w:val="005738E1"/>
    <w:rsid w:val="00576DEC"/>
    <w:rsid w:val="005800D4"/>
    <w:rsid w:val="0058124E"/>
    <w:rsid w:val="00581F8B"/>
    <w:rsid w:val="005824EA"/>
    <w:rsid w:val="005839D0"/>
    <w:rsid w:val="00591171"/>
    <w:rsid w:val="005917F9"/>
    <w:rsid w:val="0059309D"/>
    <w:rsid w:val="005A1B80"/>
    <w:rsid w:val="005B2838"/>
    <w:rsid w:val="005B634F"/>
    <w:rsid w:val="005C54F7"/>
    <w:rsid w:val="005C6BBD"/>
    <w:rsid w:val="005C6CF0"/>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5045B"/>
    <w:rsid w:val="00665C4F"/>
    <w:rsid w:val="006749D7"/>
    <w:rsid w:val="006B45C4"/>
    <w:rsid w:val="006C0C9E"/>
    <w:rsid w:val="006C2367"/>
    <w:rsid w:val="006C6091"/>
    <w:rsid w:val="006C659A"/>
    <w:rsid w:val="006D3FF8"/>
    <w:rsid w:val="006D7C8B"/>
    <w:rsid w:val="006D7F58"/>
    <w:rsid w:val="006E4A45"/>
    <w:rsid w:val="006E6157"/>
    <w:rsid w:val="006F2B96"/>
    <w:rsid w:val="0070032F"/>
    <w:rsid w:val="007059DB"/>
    <w:rsid w:val="00705CC7"/>
    <w:rsid w:val="007119D2"/>
    <w:rsid w:val="00714A47"/>
    <w:rsid w:val="00717E39"/>
    <w:rsid w:val="007243AB"/>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3D1A"/>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55637"/>
    <w:rsid w:val="00963926"/>
    <w:rsid w:val="00963E1F"/>
    <w:rsid w:val="00966CAE"/>
    <w:rsid w:val="0099200E"/>
    <w:rsid w:val="00993F82"/>
    <w:rsid w:val="00995A47"/>
    <w:rsid w:val="009A38F5"/>
    <w:rsid w:val="009A6014"/>
    <w:rsid w:val="009B25A1"/>
    <w:rsid w:val="009B31E4"/>
    <w:rsid w:val="009B50FE"/>
    <w:rsid w:val="009B5CF0"/>
    <w:rsid w:val="009B6533"/>
    <w:rsid w:val="009B6FCA"/>
    <w:rsid w:val="009C36CE"/>
    <w:rsid w:val="009D40CA"/>
    <w:rsid w:val="009D4C4D"/>
    <w:rsid w:val="009E5BB7"/>
    <w:rsid w:val="009E7AB5"/>
    <w:rsid w:val="009F16C5"/>
    <w:rsid w:val="009F1716"/>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2E13"/>
    <w:rsid w:val="00A85A68"/>
    <w:rsid w:val="00A91B79"/>
    <w:rsid w:val="00A965B7"/>
    <w:rsid w:val="00AA3737"/>
    <w:rsid w:val="00AA59AB"/>
    <w:rsid w:val="00AB1E69"/>
    <w:rsid w:val="00AB67DA"/>
    <w:rsid w:val="00AC237D"/>
    <w:rsid w:val="00AC2A91"/>
    <w:rsid w:val="00AC434D"/>
    <w:rsid w:val="00AC6CC7"/>
    <w:rsid w:val="00AD477A"/>
    <w:rsid w:val="00AD70AE"/>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36D36"/>
    <w:rsid w:val="00B4535A"/>
    <w:rsid w:val="00B47965"/>
    <w:rsid w:val="00B53D9E"/>
    <w:rsid w:val="00B54801"/>
    <w:rsid w:val="00B65E1B"/>
    <w:rsid w:val="00B728D1"/>
    <w:rsid w:val="00B87CC6"/>
    <w:rsid w:val="00BA5109"/>
    <w:rsid w:val="00BA679B"/>
    <w:rsid w:val="00BA6DB0"/>
    <w:rsid w:val="00BA7001"/>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0831"/>
    <w:rsid w:val="00C77B40"/>
    <w:rsid w:val="00C8100A"/>
    <w:rsid w:val="00CA012D"/>
    <w:rsid w:val="00CA7539"/>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29AD"/>
    <w:rsid w:val="00E32B44"/>
    <w:rsid w:val="00E33749"/>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07"/>
    <w:rsid w:val="00EB6C75"/>
    <w:rsid w:val="00EB7F60"/>
    <w:rsid w:val="00EC4AA1"/>
    <w:rsid w:val="00EC5E61"/>
    <w:rsid w:val="00EC6B73"/>
    <w:rsid w:val="00ED4FA6"/>
    <w:rsid w:val="00ED5218"/>
    <w:rsid w:val="00EE11A4"/>
    <w:rsid w:val="00EE5F86"/>
    <w:rsid w:val="00EE7B9C"/>
    <w:rsid w:val="00EF15EA"/>
    <w:rsid w:val="00EF184E"/>
    <w:rsid w:val="00EF5C40"/>
    <w:rsid w:val="00EF6B60"/>
    <w:rsid w:val="00F00C75"/>
    <w:rsid w:val="00F00D5E"/>
    <w:rsid w:val="00F02B38"/>
    <w:rsid w:val="00F036B8"/>
    <w:rsid w:val="00F253CB"/>
    <w:rsid w:val="00F40607"/>
    <w:rsid w:val="00F43803"/>
    <w:rsid w:val="00F45AC6"/>
    <w:rsid w:val="00F50F15"/>
    <w:rsid w:val="00F51CC4"/>
    <w:rsid w:val="00F56DE1"/>
    <w:rsid w:val="00F57554"/>
    <w:rsid w:val="00F57AD5"/>
    <w:rsid w:val="00F65323"/>
    <w:rsid w:val="00F65CCE"/>
    <w:rsid w:val="00F663AC"/>
    <w:rsid w:val="00F76261"/>
    <w:rsid w:val="00F7694A"/>
    <w:rsid w:val="00F77BDB"/>
    <w:rsid w:val="00F81B74"/>
    <w:rsid w:val="00F94B8A"/>
    <w:rsid w:val="00F97310"/>
    <w:rsid w:val="00FA06CC"/>
    <w:rsid w:val="00FA286E"/>
    <w:rsid w:val="00FB105B"/>
    <w:rsid w:val="00FB19FA"/>
    <w:rsid w:val="00FB3A86"/>
    <w:rsid w:val="00FC76CC"/>
    <w:rsid w:val="00FD1CFF"/>
    <w:rsid w:val="00FD55A2"/>
    <w:rsid w:val="00FD7E6C"/>
    <w:rsid w:val="00FE312F"/>
    <w:rsid w:val="00FE37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AE7A42F6-DBAA-4670-91B8-3E2869C64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6C609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character" w:customStyle="1" w:styleId="berschrift1Zchn">
    <w:name w:val="Überschrift 1 Zchn"/>
    <w:basedOn w:val="Absatz-Standardschriftart"/>
    <w:link w:val="berschrift1"/>
    <w:rsid w:val="006C609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519700827">
      <w:bodyDiv w:val="1"/>
      <w:marLeft w:val="0"/>
      <w:marRight w:val="0"/>
      <w:marTop w:val="0"/>
      <w:marBottom w:val="0"/>
      <w:divBdr>
        <w:top w:val="none" w:sz="0" w:space="0" w:color="auto"/>
        <w:left w:val="none" w:sz="0" w:space="0" w:color="auto"/>
        <w:bottom w:val="none" w:sz="0" w:space="0" w:color="auto"/>
        <w:right w:val="none" w:sz="0" w:space="0" w:color="auto"/>
      </w:divBdr>
    </w:div>
    <w:div w:id="552274811">
      <w:bodyDiv w:val="1"/>
      <w:marLeft w:val="0"/>
      <w:marRight w:val="0"/>
      <w:marTop w:val="0"/>
      <w:marBottom w:val="0"/>
      <w:divBdr>
        <w:top w:val="none" w:sz="0" w:space="0" w:color="auto"/>
        <w:left w:val="none" w:sz="0" w:space="0" w:color="auto"/>
        <w:bottom w:val="none" w:sz="0" w:space="0" w:color="auto"/>
        <w:right w:val="none" w:sz="0" w:space="0" w:color="auto"/>
      </w:divBdr>
    </w:div>
    <w:div w:id="659887821">
      <w:bodyDiv w:val="1"/>
      <w:marLeft w:val="0"/>
      <w:marRight w:val="0"/>
      <w:marTop w:val="0"/>
      <w:marBottom w:val="0"/>
      <w:divBdr>
        <w:top w:val="none" w:sz="0" w:space="0" w:color="auto"/>
        <w:left w:val="none" w:sz="0" w:space="0" w:color="auto"/>
        <w:bottom w:val="none" w:sz="0" w:space="0" w:color="auto"/>
        <w:right w:val="none" w:sz="0" w:space="0" w:color="auto"/>
      </w:divBdr>
    </w:div>
    <w:div w:id="924342291">
      <w:bodyDiv w:val="1"/>
      <w:marLeft w:val="0"/>
      <w:marRight w:val="0"/>
      <w:marTop w:val="0"/>
      <w:marBottom w:val="0"/>
      <w:divBdr>
        <w:top w:val="none" w:sz="0" w:space="0" w:color="auto"/>
        <w:left w:val="none" w:sz="0" w:space="0" w:color="auto"/>
        <w:bottom w:val="none" w:sz="0" w:space="0" w:color="auto"/>
        <w:right w:val="none" w:sz="0" w:space="0" w:color="auto"/>
      </w:divBdr>
    </w:div>
    <w:div w:id="1261988839">
      <w:bodyDiv w:val="1"/>
      <w:marLeft w:val="0"/>
      <w:marRight w:val="0"/>
      <w:marTop w:val="0"/>
      <w:marBottom w:val="0"/>
      <w:divBdr>
        <w:top w:val="none" w:sz="0" w:space="0" w:color="auto"/>
        <w:left w:val="none" w:sz="0" w:space="0" w:color="auto"/>
        <w:bottom w:val="none" w:sz="0" w:space="0" w:color="auto"/>
        <w:right w:val="none" w:sz="0" w:space="0" w:color="auto"/>
      </w:divBdr>
    </w:div>
    <w:div w:id="1319766482">
      <w:bodyDiv w:val="1"/>
      <w:marLeft w:val="0"/>
      <w:marRight w:val="0"/>
      <w:marTop w:val="0"/>
      <w:marBottom w:val="0"/>
      <w:divBdr>
        <w:top w:val="none" w:sz="0" w:space="0" w:color="auto"/>
        <w:left w:val="none" w:sz="0" w:space="0" w:color="auto"/>
        <w:bottom w:val="none" w:sz="0" w:space="0" w:color="auto"/>
        <w:right w:val="none" w:sz="0" w:space="0" w:color="auto"/>
      </w:divBdr>
    </w:div>
    <w:div w:id="1366062141">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75442430">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66883183">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ariella.Hutt\Desktop\froheherzen@europapark.de&#160;" TargetMode="External"/><Relationship Id="rId13" Type="http://schemas.openxmlformats.org/officeDocument/2006/relationships/hyperlink" Target="http://www.rulantica.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Mariella.Hutt\Downloads\reservations.europapark.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ickets.rulantica.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file:///C:\Users\Mariella.Hutt\Downloads\reservation.europapark.de" TargetMode="External"/><Relationship Id="rId4" Type="http://schemas.openxmlformats.org/officeDocument/2006/relationships/settings" Target="settings.xml"/><Relationship Id="rId9" Type="http://schemas.openxmlformats.org/officeDocument/2006/relationships/hyperlink" Target="https://tickets.mackinternational.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FA580-6E73-4F36-91D6-E36220751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609</Words>
  <Characters>4285</Characters>
  <Application>Microsoft Office Word</Application>
  <DocSecurity>4</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4885</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Metzger</dc:creator>
  <cp:keywords/>
  <cp:lastModifiedBy>Graf, Lisa</cp:lastModifiedBy>
  <cp:revision>2</cp:revision>
  <cp:lastPrinted>2019-03-19T08:40:00Z</cp:lastPrinted>
  <dcterms:created xsi:type="dcterms:W3CDTF">2022-12-19T08:45:00Z</dcterms:created>
  <dcterms:modified xsi:type="dcterms:W3CDTF">2022-12-19T08:45:00Z</dcterms:modified>
</cp:coreProperties>
</file>