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FDEBA" w14:textId="77777777" w:rsidR="00734DE0" w:rsidRDefault="00734DE0">
      <w:pPr>
        <w:spacing w:line="288" w:lineRule="auto"/>
        <w:ind w:left="1416"/>
        <w:rPr>
          <w:rFonts w:ascii="Arial" w:hAnsi="Arial"/>
          <w:sz w:val="22"/>
          <w:szCs w:val="22"/>
        </w:rPr>
      </w:pPr>
    </w:p>
    <w:p w14:paraId="093057D8" w14:textId="77777777" w:rsidR="00734DE0" w:rsidRDefault="00734DE0">
      <w:pPr>
        <w:spacing w:line="288" w:lineRule="auto"/>
        <w:ind w:left="1416"/>
        <w:rPr>
          <w:rFonts w:ascii="Arial" w:hAnsi="Arial"/>
          <w:sz w:val="22"/>
          <w:szCs w:val="22"/>
        </w:rPr>
      </w:pPr>
    </w:p>
    <w:p w14:paraId="1EA6BDE1" w14:textId="77777777" w:rsidR="00734DE0" w:rsidRDefault="00734DE0">
      <w:pPr>
        <w:spacing w:line="288" w:lineRule="auto"/>
        <w:ind w:left="1416"/>
        <w:rPr>
          <w:rFonts w:ascii="Arial" w:hAnsi="Arial"/>
          <w:sz w:val="22"/>
          <w:szCs w:val="22"/>
        </w:rPr>
      </w:pPr>
    </w:p>
    <w:p w14:paraId="7DCF345B" w14:textId="77777777" w:rsidR="00734DE0" w:rsidRDefault="00734DE0">
      <w:pPr>
        <w:spacing w:line="288" w:lineRule="auto"/>
        <w:ind w:left="1416"/>
        <w:rPr>
          <w:rFonts w:ascii="Arial" w:hAnsi="Arial"/>
          <w:sz w:val="22"/>
          <w:szCs w:val="22"/>
        </w:rPr>
      </w:pPr>
    </w:p>
    <w:p w14:paraId="11187C2D" w14:textId="77777777" w:rsidR="00734DE0" w:rsidRDefault="00734DE0">
      <w:pPr>
        <w:spacing w:line="288" w:lineRule="auto"/>
        <w:ind w:left="1416"/>
        <w:rPr>
          <w:rFonts w:ascii="Arial" w:hAnsi="Arial"/>
          <w:sz w:val="22"/>
          <w:szCs w:val="22"/>
        </w:rPr>
      </w:pPr>
    </w:p>
    <w:p w14:paraId="73607A39" w14:textId="77777777" w:rsidR="00734DE0" w:rsidRDefault="00734DE0">
      <w:pPr>
        <w:ind w:left="1416"/>
        <w:rPr>
          <w:rFonts w:ascii="Arial" w:hAnsi="Arial"/>
          <w:sz w:val="22"/>
          <w:szCs w:val="22"/>
        </w:rPr>
      </w:pPr>
    </w:p>
    <w:p w14:paraId="7BB543F0" w14:textId="07220F18" w:rsidR="00734DE0" w:rsidRDefault="00734DE0" w:rsidP="00AA2EB1">
      <w:pPr>
        <w:ind w:left="1416"/>
        <w:rPr>
          <w:rFonts w:ascii="Arial" w:hAnsi="Arial"/>
          <w:sz w:val="22"/>
          <w:szCs w:val="22"/>
        </w:rPr>
      </w:pPr>
    </w:p>
    <w:p w14:paraId="73FC3EBA" w14:textId="77777777" w:rsidR="00734DE0" w:rsidRDefault="00734DE0">
      <w:pPr>
        <w:ind w:left="1418"/>
        <w:rPr>
          <w:rFonts w:ascii="Arial" w:hAnsi="Arial"/>
          <w:sz w:val="22"/>
          <w:szCs w:val="22"/>
        </w:rPr>
      </w:pPr>
    </w:p>
    <w:p w14:paraId="2EFF5F2E" w14:textId="77777777" w:rsidR="00734DE0" w:rsidRDefault="00245A5C">
      <w:pPr>
        <w:ind w:left="1418"/>
        <w:rPr>
          <w:rFonts w:ascii="Arial" w:eastAsia="Arial" w:hAnsi="Arial" w:cs="Arial"/>
          <w:sz w:val="22"/>
          <w:szCs w:val="22"/>
        </w:rPr>
      </w:pPr>
      <w:r>
        <w:rPr>
          <w:rFonts w:ascii="Arial" w:hAnsi="Arial"/>
          <w:noProof/>
          <w:sz w:val="22"/>
          <w:szCs w:val="22"/>
          <w:lang w:eastAsia="de-DE"/>
        </w:rPr>
        <mc:AlternateContent>
          <mc:Choice Requires="wps">
            <w:drawing>
              <wp:anchor distT="0" distB="0" distL="0" distR="0" simplePos="0" relativeHeight="251659264" behindDoc="0" locked="0" layoutInCell="1" allowOverlap="1" wp14:anchorId="2B4B400E" wp14:editId="00E53002">
                <wp:simplePos x="0" y="0"/>
                <wp:positionH relativeFrom="column">
                  <wp:posOffset>-558164</wp:posOffset>
                </wp:positionH>
                <wp:positionV relativeFrom="line">
                  <wp:posOffset>111496</wp:posOffset>
                </wp:positionV>
                <wp:extent cx="1267460" cy="408939"/>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267460" cy="408939"/>
                        </a:xfrm>
                        <a:prstGeom prst="rect">
                          <a:avLst/>
                        </a:prstGeom>
                        <a:solidFill>
                          <a:srgbClr val="FFFFFF"/>
                        </a:solidFill>
                        <a:ln w="12700" cap="flat">
                          <a:noFill/>
                          <a:miter lim="400000"/>
                        </a:ln>
                        <a:effectLst/>
                      </wps:spPr>
                      <wps:txbx>
                        <w:txbxContent>
                          <w:p w14:paraId="736AE90C" w14:textId="77777777" w:rsidR="00734DE0" w:rsidRDefault="00245A5C">
                            <w:pPr>
                              <w:jc w:val="center"/>
                            </w:pPr>
                            <w:r>
                              <w:rPr>
                                <w:rFonts w:ascii="Arial" w:hAnsi="Arial"/>
                                <w:sz w:val="22"/>
                                <w:szCs w:val="22"/>
                              </w:rPr>
                              <w:t>Season 2019</w:t>
                            </w:r>
                          </w:p>
                        </w:txbxContent>
                      </wps:txbx>
                      <wps:bodyPr wrap="square" lIns="45718" tIns="45718" rIns="45718" bIns="45718" numCol="1" anchor="t">
                        <a:noAutofit/>
                      </wps:bodyPr>
                    </wps:wsp>
                  </a:graphicData>
                </a:graphic>
              </wp:anchor>
            </w:drawing>
          </mc:Choice>
          <mc:Fallback xmlns:mv="urn:schemas-microsoft-com:mac:vml" xmlns:mo="http://schemas.microsoft.com/office/mac/office/2008/main">
            <w:pict>
              <v:shape id="_x0000_s1026" type="#_x0000_t202" style="visibility:visible;position:absolute;margin-left:-43.9pt;margin-top:8.8pt;width:99.8pt;height:32.2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jc w:val="center"/>
                      </w:pPr>
                      <w:r>
                        <w:rPr>
                          <w:rFonts w:ascii="Arial" w:hAnsi="Arial"/>
                          <w:sz w:val="22"/>
                          <w:szCs w:val="22"/>
                          <w:rtl w:val="0"/>
                          <w:lang w:val="de-DE"/>
                        </w:rPr>
                        <w:t>Season 2019</w:t>
                      </w:r>
                    </w:p>
                  </w:txbxContent>
                </v:textbox>
                <w10:wrap type="none" side="bothSides" anchorx="text"/>
              </v:shape>
            </w:pict>
          </mc:Fallback>
        </mc:AlternateContent>
      </w:r>
    </w:p>
    <w:p w14:paraId="15F33A0F" w14:textId="77777777" w:rsidR="00734DE0" w:rsidRDefault="00245A5C">
      <w:pPr>
        <w:spacing w:line="288" w:lineRule="auto"/>
        <w:ind w:left="1416"/>
        <w:rPr>
          <w:rFonts w:ascii="Arial" w:eastAsia="Arial" w:hAnsi="Arial" w:cs="Arial"/>
          <w:i/>
          <w:iCs/>
          <w:sz w:val="22"/>
          <w:szCs w:val="22"/>
          <w:u w:val="single"/>
          <w:lang w:val="en-US"/>
        </w:rPr>
      </w:pPr>
      <w:r>
        <w:rPr>
          <w:rFonts w:ascii="Arial" w:hAnsi="Arial"/>
          <w:i/>
          <w:iCs/>
          <w:sz w:val="22"/>
          <w:szCs w:val="22"/>
          <w:u w:val="single"/>
          <w:lang w:val="en-US"/>
        </w:rPr>
        <w:t>Large Family Ride under the Scandinavian Themed Area</w:t>
      </w:r>
    </w:p>
    <w:p w14:paraId="2F071CD4" w14:textId="77777777" w:rsidR="00734DE0" w:rsidRDefault="00245A5C">
      <w:pPr>
        <w:spacing w:line="288" w:lineRule="auto"/>
        <w:ind w:left="1416"/>
        <w:rPr>
          <w:rFonts w:ascii="Arial" w:eastAsia="Arial" w:hAnsi="Arial" w:cs="Arial"/>
          <w:b/>
          <w:bCs/>
          <w:sz w:val="28"/>
          <w:szCs w:val="28"/>
          <w:lang w:val="en-US"/>
        </w:rPr>
      </w:pPr>
      <w:r>
        <w:rPr>
          <w:rFonts w:ascii="Arial" w:hAnsi="Arial"/>
          <w:b/>
          <w:bCs/>
          <w:sz w:val="28"/>
          <w:szCs w:val="28"/>
          <w:lang w:val="en-US"/>
        </w:rPr>
        <w:t xml:space="preserve">On to </w:t>
      </w:r>
      <w:proofErr w:type="spellStart"/>
      <w:r>
        <w:rPr>
          <w:rFonts w:ascii="Arial" w:hAnsi="Arial"/>
          <w:b/>
          <w:bCs/>
          <w:sz w:val="28"/>
          <w:szCs w:val="28"/>
          <w:lang w:val="en-US"/>
        </w:rPr>
        <w:t>Rulantica</w:t>
      </w:r>
      <w:proofErr w:type="spellEnd"/>
      <w:r>
        <w:rPr>
          <w:rFonts w:ascii="Arial" w:hAnsi="Arial"/>
          <w:b/>
          <w:bCs/>
          <w:sz w:val="28"/>
          <w:szCs w:val="28"/>
          <w:lang w:val="en-US"/>
        </w:rPr>
        <w:t xml:space="preserve"> with </w:t>
      </w:r>
      <w:proofErr w:type="spellStart"/>
      <w:r>
        <w:rPr>
          <w:rFonts w:ascii="Arial" w:hAnsi="Arial"/>
          <w:b/>
          <w:bCs/>
          <w:sz w:val="28"/>
          <w:szCs w:val="28"/>
          <w:lang w:val="en-US"/>
        </w:rPr>
        <w:t>Snorri</w:t>
      </w:r>
      <w:proofErr w:type="spellEnd"/>
      <w:r>
        <w:rPr>
          <w:rFonts w:ascii="Arial" w:hAnsi="Arial"/>
          <w:b/>
          <w:bCs/>
          <w:sz w:val="28"/>
          <w:szCs w:val="28"/>
          <w:lang w:val="en-US"/>
        </w:rPr>
        <w:t xml:space="preserve"> </w:t>
      </w:r>
      <w:proofErr w:type="spellStart"/>
      <w:r>
        <w:rPr>
          <w:rFonts w:ascii="Arial" w:hAnsi="Arial"/>
          <w:b/>
          <w:bCs/>
          <w:sz w:val="28"/>
          <w:szCs w:val="28"/>
          <w:lang w:val="en-US"/>
        </w:rPr>
        <w:t>Touren</w:t>
      </w:r>
      <w:proofErr w:type="spellEnd"/>
    </w:p>
    <w:p w14:paraId="3EE9C084" w14:textId="77777777" w:rsidR="00734DE0" w:rsidRDefault="00734DE0">
      <w:pPr>
        <w:spacing w:line="288" w:lineRule="auto"/>
        <w:ind w:left="1418"/>
        <w:jc w:val="both"/>
        <w:rPr>
          <w:rFonts w:ascii="Arial" w:eastAsia="Arial" w:hAnsi="Arial" w:cs="Arial"/>
          <w:b/>
          <w:bCs/>
          <w:i/>
          <w:iCs/>
          <w:sz w:val="22"/>
          <w:szCs w:val="22"/>
          <w:lang w:val="en-US"/>
        </w:rPr>
      </w:pPr>
    </w:p>
    <w:p w14:paraId="288B5714" w14:textId="77777777" w:rsidR="00734DE0" w:rsidRDefault="00245A5C">
      <w:pPr>
        <w:spacing w:line="288" w:lineRule="auto"/>
        <w:ind w:left="1418"/>
        <w:jc w:val="both"/>
        <w:rPr>
          <w:rFonts w:ascii="Arial" w:eastAsia="Arial" w:hAnsi="Arial" w:cs="Arial"/>
          <w:b/>
          <w:bCs/>
          <w:i/>
          <w:iCs/>
          <w:sz w:val="22"/>
          <w:szCs w:val="22"/>
          <w:lang w:val="en-US"/>
        </w:rPr>
      </w:pPr>
      <w:r>
        <w:rPr>
          <w:rFonts w:ascii="Arial" w:hAnsi="Arial"/>
          <w:b/>
          <w:bCs/>
          <w:i/>
          <w:iCs/>
          <w:sz w:val="22"/>
          <w:szCs w:val="22"/>
          <w:lang w:val="en-US"/>
        </w:rPr>
        <w:t xml:space="preserve">Deep under the earth, large secret worlds lure in visitors. Explorers entering through the small, inconspicuous door in the Scandinavian themed area will be overwhelmed by the sheer size of the </w:t>
      </w:r>
      <w:proofErr w:type="gramStart"/>
      <w:r>
        <w:rPr>
          <w:rFonts w:ascii="Arial" w:hAnsi="Arial"/>
          <w:b/>
          <w:bCs/>
          <w:i/>
          <w:iCs/>
          <w:sz w:val="22"/>
          <w:szCs w:val="22"/>
          <w:lang w:val="en-US"/>
        </w:rPr>
        <w:t>lovingly-themed</w:t>
      </w:r>
      <w:proofErr w:type="gramEnd"/>
      <w:r>
        <w:rPr>
          <w:rFonts w:ascii="Arial" w:hAnsi="Arial"/>
          <w:b/>
          <w:bCs/>
          <w:i/>
          <w:iCs/>
          <w:sz w:val="22"/>
          <w:szCs w:val="22"/>
          <w:lang w:val="en-US"/>
        </w:rPr>
        <w:t xml:space="preserve"> dark ride. With the sophisticated family attraction, Europa-Park came up with a very special surprise. It is only one week until the opening of the new </w:t>
      </w:r>
      <w:r w:rsidR="00CA2479">
        <w:rPr>
          <w:rFonts w:ascii="Arial" w:hAnsi="Arial"/>
          <w:b/>
          <w:bCs/>
          <w:i/>
          <w:iCs/>
          <w:sz w:val="22"/>
          <w:szCs w:val="22"/>
          <w:lang w:val="en-US"/>
        </w:rPr>
        <w:t xml:space="preserve">indoor </w:t>
      </w:r>
      <w:r>
        <w:rPr>
          <w:rFonts w:ascii="Arial" w:hAnsi="Arial"/>
          <w:b/>
          <w:bCs/>
          <w:i/>
          <w:iCs/>
          <w:sz w:val="22"/>
          <w:szCs w:val="22"/>
          <w:lang w:val="en-US"/>
        </w:rPr>
        <w:t xml:space="preserve">water world </w:t>
      </w:r>
      <w:proofErr w:type="spellStart"/>
      <w:r>
        <w:rPr>
          <w:rFonts w:ascii="Arial" w:hAnsi="Arial"/>
          <w:b/>
          <w:bCs/>
          <w:i/>
          <w:iCs/>
          <w:sz w:val="22"/>
          <w:szCs w:val="22"/>
          <w:lang w:val="en-US"/>
        </w:rPr>
        <w:t>Rulantica</w:t>
      </w:r>
      <w:proofErr w:type="spellEnd"/>
      <w:r>
        <w:rPr>
          <w:rFonts w:ascii="Arial" w:hAnsi="Arial"/>
          <w:b/>
          <w:bCs/>
          <w:i/>
          <w:iCs/>
          <w:sz w:val="22"/>
          <w:szCs w:val="22"/>
          <w:lang w:val="en-US"/>
        </w:rPr>
        <w:t xml:space="preserve">. However, the cheeky octopus </w:t>
      </w:r>
      <w:proofErr w:type="spellStart"/>
      <w:r>
        <w:rPr>
          <w:rFonts w:ascii="Arial" w:hAnsi="Arial"/>
          <w:b/>
          <w:bCs/>
          <w:i/>
          <w:iCs/>
          <w:sz w:val="22"/>
          <w:szCs w:val="22"/>
          <w:lang w:val="en-US"/>
        </w:rPr>
        <w:t>Snorri</w:t>
      </w:r>
      <w:proofErr w:type="spellEnd"/>
      <w:r>
        <w:rPr>
          <w:rFonts w:ascii="Arial" w:hAnsi="Arial"/>
          <w:b/>
          <w:bCs/>
          <w:i/>
          <w:iCs/>
          <w:sz w:val="22"/>
          <w:szCs w:val="22"/>
          <w:lang w:val="en-US"/>
        </w:rPr>
        <w:t xml:space="preserve"> is already inviting visitors on an extraordinary expedition to the mystical island. In order to achieve that, the Scandinavian themed area </w:t>
      </w:r>
      <w:proofErr w:type="gramStart"/>
      <w:r>
        <w:rPr>
          <w:rFonts w:ascii="Arial" w:hAnsi="Arial"/>
          <w:b/>
          <w:bCs/>
          <w:i/>
          <w:iCs/>
          <w:sz w:val="22"/>
          <w:szCs w:val="22"/>
          <w:lang w:val="en-US"/>
        </w:rPr>
        <w:t xml:space="preserve">has been </w:t>
      </w:r>
      <w:proofErr w:type="spellStart"/>
      <w:r>
        <w:rPr>
          <w:rFonts w:ascii="Arial" w:hAnsi="Arial"/>
          <w:b/>
          <w:bCs/>
          <w:i/>
          <w:iCs/>
          <w:sz w:val="22"/>
          <w:szCs w:val="22"/>
          <w:lang w:val="en-US"/>
        </w:rPr>
        <w:t>tunnelled</w:t>
      </w:r>
      <w:proofErr w:type="spellEnd"/>
      <w:proofErr w:type="gramEnd"/>
      <w:r>
        <w:rPr>
          <w:rFonts w:ascii="Arial" w:hAnsi="Arial"/>
          <w:b/>
          <w:bCs/>
          <w:i/>
          <w:iCs/>
          <w:sz w:val="22"/>
          <w:szCs w:val="22"/>
          <w:lang w:val="en-US"/>
        </w:rPr>
        <w:t xml:space="preserve"> under and a wealth of fascinating experiences surrounding the legendary island of </w:t>
      </w:r>
      <w:proofErr w:type="spellStart"/>
      <w:r>
        <w:rPr>
          <w:rFonts w:ascii="Arial" w:hAnsi="Arial"/>
          <w:b/>
          <w:bCs/>
          <w:i/>
          <w:iCs/>
          <w:sz w:val="22"/>
          <w:szCs w:val="22"/>
          <w:lang w:val="en-US"/>
        </w:rPr>
        <w:t>Rulantica</w:t>
      </w:r>
      <w:proofErr w:type="spellEnd"/>
      <w:r>
        <w:rPr>
          <w:rFonts w:ascii="Arial" w:hAnsi="Arial"/>
          <w:b/>
          <w:bCs/>
          <w:i/>
          <w:iCs/>
          <w:sz w:val="22"/>
          <w:szCs w:val="22"/>
          <w:lang w:val="en-US"/>
        </w:rPr>
        <w:t xml:space="preserve"> have been created in this exceptional place. The new multimedia themed ride for the whole family embarks on an exciting journey through seven landscapes. </w:t>
      </w:r>
    </w:p>
    <w:p w14:paraId="04986CEA" w14:textId="77777777" w:rsidR="00734DE0" w:rsidRDefault="00245A5C">
      <w:pPr>
        <w:spacing w:line="288" w:lineRule="auto"/>
        <w:ind w:left="1418"/>
        <w:jc w:val="both"/>
        <w:rPr>
          <w:rFonts w:ascii="Arial" w:eastAsia="Arial" w:hAnsi="Arial" w:cs="Arial"/>
          <w:b/>
          <w:bCs/>
          <w:i/>
          <w:iCs/>
          <w:sz w:val="22"/>
          <w:szCs w:val="22"/>
          <w:lang w:val="en-US"/>
        </w:rPr>
      </w:pPr>
      <w:r>
        <w:rPr>
          <w:rFonts w:ascii="Arial" w:hAnsi="Arial"/>
          <w:b/>
          <w:bCs/>
          <w:i/>
          <w:iCs/>
          <w:sz w:val="22"/>
          <w:szCs w:val="22"/>
          <w:lang w:val="en-US"/>
        </w:rPr>
        <w:t xml:space="preserve">In comfortable dinghies, the lovable six-armed octopus </w:t>
      </w:r>
      <w:proofErr w:type="spellStart"/>
      <w:r>
        <w:rPr>
          <w:rFonts w:ascii="Arial" w:hAnsi="Arial"/>
          <w:b/>
          <w:bCs/>
          <w:i/>
          <w:iCs/>
          <w:sz w:val="22"/>
          <w:szCs w:val="22"/>
          <w:lang w:val="en-US"/>
        </w:rPr>
        <w:t>Snorri</w:t>
      </w:r>
      <w:proofErr w:type="spellEnd"/>
      <w:r>
        <w:rPr>
          <w:rFonts w:ascii="Arial" w:hAnsi="Arial"/>
          <w:b/>
          <w:bCs/>
          <w:i/>
          <w:iCs/>
          <w:sz w:val="22"/>
          <w:szCs w:val="22"/>
          <w:lang w:val="en-US"/>
        </w:rPr>
        <w:t xml:space="preserve"> takes all visitors, big and small, on the magical journey, deeper and deeper into the heart of the legendary island. There is a shipwreck in the distance, a happy mermaid swims past very close and around the next corner, playful trolls are giggling away. </w:t>
      </w:r>
      <w:proofErr w:type="spellStart"/>
      <w:r>
        <w:rPr>
          <w:rFonts w:ascii="Arial" w:hAnsi="Arial"/>
          <w:b/>
          <w:bCs/>
          <w:i/>
          <w:iCs/>
          <w:sz w:val="22"/>
          <w:szCs w:val="22"/>
          <w:lang w:val="en-US"/>
        </w:rPr>
        <w:t>Snorri</w:t>
      </w:r>
      <w:proofErr w:type="spellEnd"/>
      <w:r>
        <w:rPr>
          <w:rFonts w:ascii="Arial" w:hAnsi="Arial"/>
          <w:b/>
          <w:bCs/>
          <w:i/>
          <w:iCs/>
          <w:sz w:val="22"/>
          <w:szCs w:val="22"/>
          <w:lang w:val="en-US"/>
        </w:rPr>
        <w:t xml:space="preserve"> </w:t>
      </w:r>
      <w:proofErr w:type="spellStart"/>
      <w:r>
        <w:rPr>
          <w:rFonts w:ascii="Arial" w:hAnsi="Arial"/>
          <w:b/>
          <w:bCs/>
          <w:i/>
          <w:iCs/>
          <w:sz w:val="22"/>
          <w:szCs w:val="22"/>
          <w:lang w:val="en-US"/>
        </w:rPr>
        <w:t>Touren</w:t>
      </w:r>
      <w:proofErr w:type="spellEnd"/>
      <w:r>
        <w:rPr>
          <w:rFonts w:ascii="Arial" w:hAnsi="Arial"/>
          <w:b/>
          <w:bCs/>
          <w:i/>
          <w:iCs/>
          <w:sz w:val="22"/>
          <w:szCs w:val="22"/>
          <w:lang w:val="en-US"/>
        </w:rPr>
        <w:t xml:space="preserve"> offers so much to discover, that one ride is nowhere near enough to see the enchanting </w:t>
      </w:r>
      <w:proofErr w:type="spellStart"/>
      <w:r>
        <w:rPr>
          <w:rFonts w:ascii="Arial" w:hAnsi="Arial"/>
          <w:b/>
          <w:bCs/>
          <w:i/>
          <w:iCs/>
          <w:sz w:val="22"/>
          <w:szCs w:val="22"/>
          <w:lang w:val="en-US"/>
        </w:rPr>
        <w:t>Trølldal</w:t>
      </w:r>
      <w:proofErr w:type="spellEnd"/>
      <w:r>
        <w:rPr>
          <w:rFonts w:ascii="Arial" w:hAnsi="Arial"/>
          <w:b/>
          <w:bCs/>
          <w:i/>
          <w:iCs/>
          <w:sz w:val="22"/>
          <w:szCs w:val="22"/>
          <w:lang w:val="en-US"/>
        </w:rPr>
        <w:t xml:space="preserve">, the many </w:t>
      </w:r>
      <w:proofErr w:type="spellStart"/>
      <w:r>
        <w:rPr>
          <w:rFonts w:ascii="Arial" w:hAnsi="Arial"/>
          <w:b/>
          <w:bCs/>
          <w:i/>
          <w:iCs/>
          <w:sz w:val="22"/>
          <w:szCs w:val="22"/>
          <w:lang w:val="en-US"/>
        </w:rPr>
        <w:t>colourful</w:t>
      </w:r>
      <w:proofErr w:type="spellEnd"/>
      <w:r>
        <w:rPr>
          <w:rFonts w:ascii="Arial" w:hAnsi="Arial"/>
          <w:b/>
          <w:bCs/>
          <w:i/>
          <w:iCs/>
          <w:sz w:val="22"/>
          <w:szCs w:val="22"/>
          <w:lang w:val="en-US"/>
        </w:rPr>
        <w:t xml:space="preserve"> corals, and graceful </w:t>
      </w:r>
      <w:proofErr w:type="spellStart"/>
      <w:r>
        <w:rPr>
          <w:rFonts w:ascii="Arial" w:hAnsi="Arial"/>
          <w:b/>
          <w:bCs/>
          <w:i/>
          <w:iCs/>
          <w:sz w:val="22"/>
          <w:szCs w:val="22"/>
          <w:lang w:val="en-US"/>
        </w:rPr>
        <w:t>seapeople</w:t>
      </w:r>
      <w:proofErr w:type="spellEnd"/>
      <w:r>
        <w:rPr>
          <w:rFonts w:ascii="Arial" w:hAnsi="Arial"/>
          <w:b/>
          <w:bCs/>
          <w:i/>
          <w:iCs/>
          <w:sz w:val="22"/>
          <w:szCs w:val="22"/>
          <w:lang w:val="en-US"/>
        </w:rPr>
        <w:t xml:space="preserve">. </w:t>
      </w:r>
      <w:proofErr w:type="gramStart"/>
      <w:r>
        <w:rPr>
          <w:rFonts w:ascii="Arial" w:hAnsi="Arial"/>
          <w:b/>
          <w:bCs/>
          <w:i/>
          <w:iCs/>
          <w:sz w:val="22"/>
          <w:szCs w:val="22"/>
          <w:lang w:val="en-US"/>
        </w:rPr>
        <w:t>But</w:t>
      </w:r>
      <w:proofErr w:type="gramEnd"/>
      <w:r>
        <w:rPr>
          <w:rFonts w:ascii="Arial" w:hAnsi="Arial"/>
          <w:b/>
          <w:bCs/>
          <w:i/>
          <w:iCs/>
          <w:sz w:val="22"/>
          <w:szCs w:val="22"/>
          <w:lang w:val="en-US"/>
        </w:rPr>
        <w:t xml:space="preserve"> beware! The sea serpent </w:t>
      </w:r>
      <w:proofErr w:type="spellStart"/>
      <w:r>
        <w:rPr>
          <w:rFonts w:ascii="Arial" w:hAnsi="Arial"/>
          <w:b/>
          <w:bCs/>
          <w:i/>
          <w:iCs/>
          <w:sz w:val="22"/>
          <w:szCs w:val="22"/>
          <w:lang w:val="en-US"/>
        </w:rPr>
        <w:t>Svalgur</w:t>
      </w:r>
      <w:proofErr w:type="spellEnd"/>
      <w:r>
        <w:rPr>
          <w:rFonts w:ascii="Arial" w:hAnsi="Arial"/>
          <w:b/>
          <w:bCs/>
          <w:i/>
          <w:iCs/>
          <w:sz w:val="22"/>
          <w:szCs w:val="22"/>
          <w:lang w:val="en-US"/>
        </w:rPr>
        <w:t xml:space="preserve"> also lives down here. Adventurers have to be careful. </w:t>
      </w:r>
    </w:p>
    <w:p w14:paraId="66970DE5" w14:textId="77777777" w:rsidR="00734DE0" w:rsidRDefault="00734DE0">
      <w:pPr>
        <w:spacing w:line="288" w:lineRule="auto"/>
        <w:ind w:left="1418"/>
        <w:jc w:val="both"/>
        <w:rPr>
          <w:rFonts w:ascii="Arial" w:eastAsia="Arial" w:hAnsi="Arial" w:cs="Arial"/>
          <w:b/>
          <w:bCs/>
          <w:i/>
          <w:iCs/>
          <w:sz w:val="22"/>
          <w:szCs w:val="22"/>
          <w:lang w:val="en-US"/>
        </w:rPr>
      </w:pPr>
    </w:p>
    <w:p w14:paraId="4BFCEF92" w14:textId="77777777" w:rsidR="00734DE0" w:rsidRDefault="00245A5C">
      <w:pPr>
        <w:spacing w:line="288" w:lineRule="auto"/>
        <w:ind w:left="1418"/>
        <w:jc w:val="both"/>
        <w:rPr>
          <w:rFonts w:ascii="Arial" w:eastAsia="Arial" w:hAnsi="Arial" w:cs="Arial"/>
          <w:sz w:val="22"/>
          <w:szCs w:val="22"/>
          <w:lang w:val="en-US"/>
        </w:rPr>
      </w:pPr>
      <w:r>
        <w:rPr>
          <w:rFonts w:ascii="Arial" w:hAnsi="Arial"/>
          <w:sz w:val="22"/>
          <w:szCs w:val="22"/>
          <w:lang w:val="en-US"/>
        </w:rPr>
        <w:t xml:space="preserve">The new ride </w:t>
      </w:r>
      <w:proofErr w:type="spellStart"/>
      <w:r>
        <w:rPr>
          <w:rFonts w:ascii="Arial" w:hAnsi="Arial"/>
          <w:sz w:val="22"/>
          <w:szCs w:val="22"/>
          <w:lang w:val="en-US"/>
        </w:rPr>
        <w:t>Snorri</w:t>
      </w:r>
      <w:proofErr w:type="spellEnd"/>
      <w:r>
        <w:rPr>
          <w:rFonts w:ascii="Arial" w:hAnsi="Arial"/>
          <w:sz w:val="22"/>
          <w:szCs w:val="22"/>
          <w:lang w:val="en-US"/>
        </w:rPr>
        <w:t xml:space="preserve"> </w:t>
      </w:r>
      <w:proofErr w:type="spellStart"/>
      <w:r>
        <w:rPr>
          <w:rFonts w:ascii="Arial" w:hAnsi="Arial"/>
          <w:sz w:val="22"/>
          <w:szCs w:val="22"/>
          <w:lang w:val="en-US"/>
        </w:rPr>
        <w:t>Touren</w:t>
      </w:r>
      <w:proofErr w:type="spellEnd"/>
      <w:r>
        <w:rPr>
          <w:rFonts w:ascii="Arial" w:hAnsi="Arial"/>
          <w:sz w:val="22"/>
          <w:szCs w:val="22"/>
          <w:lang w:val="en-US"/>
        </w:rPr>
        <w:t xml:space="preserve"> in the Scandinavian themed area brings visitors comfortably to the legendary island of </w:t>
      </w:r>
      <w:proofErr w:type="spellStart"/>
      <w:r>
        <w:rPr>
          <w:rFonts w:ascii="Arial" w:hAnsi="Arial"/>
          <w:sz w:val="22"/>
          <w:szCs w:val="22"/>
          <w:lang w:val="en-US"/>
        </w:rPr>
        <w:t>Rulantica</w:t>
      </w:r>
      <w:proofErr w:type="spellEnd"/>
      <w:r>
        <w:rPr>
          <w:rFonts w:ascii="Arial" w:hAnsi="Arial"/>
          <w:sz w:val="22"/>
          <w:szCs w:val="22"/>
          <w:lang w:val="en-US"/>
        </w:rPr>
        <w:t xml:space="preserve">. Up to six people can go on a fantastic tour of discovery in small inflatable boats, which </w:t>
      </w:r>
      <w:proofErr w:type="spellStart"/>
      <w:r>
        <w:rPr>
          <w:rFonts w:ascii="Arial" w:hAnsi="Arial"/>
          <w:sz w:val="22"/>
          <w:szCs w:val="22"/>
          <w:lang w:val="en-US"/>
        </w:rPr>
        <w:t>Snorri</w:t>
      </w:r>
      <w:proofErr w:type="spellEnd"/>
      <w:r>
        <w:rPr>
          <w:rFonts w:ascii="Arial" w:hAnsi="Arial"/>
          <w:sz w:val="22"/>
          <w:szCs w:val="22"/>
          <w:lang w:val="en-US"/>
        </w:rPr>
        <w:t xml:space="preserve"> has patched up for his passengers. In the huge vault deep under the Scandinavian Village, seven settings of the island of </w:t>
      </w:r>
      <w:proofErr w:type="spellStart"/>
      <w:r>
        <w:rPr>
          <w:rFonts w:ascii="Arial" w:hAnsi="Arial"/>
          <w:sz w:val="22"/>
          <w:szCs w:val="22"/>
          <w:lang w:val="en-US"/>
        </w:rPr>
        <w:t>Rulantica</w:t>
      </w:r>
      <w:proofErr w:type="spellEnd"/>
      <w:r>
        <w:rPr>
          <w:rFonts w:ascii="Arial" w:hAnsi="Arial"/>
          <w:sz w:val="22"/>
          <w:szCs w:val="22"/>
          <w:lang w:val="en-US"/>
        </w:rPr>
        <w:t xml:space="preserve"> are awaiting adventurers of all ages. Thanks to the magical abilities of the lively octopus, guests end up in the middle of a green oasis. Suddenly, the stones on the side of the road start to sing funny songs − these are the trolls of </w:t>
      </w:r>
      <w:proofErr w:type="spellStart"/>
      <w:r>
        <w:rPr>
          <w:rFonts w:ascii="Arial" w:hAnsi="Arial"/>
          <w:sz w:val="22"/>
          <w:szCs w:val="22"/>
          <w:lang w:val="en-US"/>
        </w:rPr>
        <w:t>Trølldal</w:t>
      </w:r>
      <w:proofErr w:type="spellEnd"/>
      <w:r>
        <w:rPr>
          <w:rFonts w:ascii="Arial" w:hAnsi="Arial"/>
          <w:sz w:val="22"/>
          <w:szCs w:val="22"/>
          <w:lang w:val="en-US"/>
        </w:rPr>
        <w:t xml:space="preserve">! They celebrate with a big party while </w:t>
      </w:r>
      <w:proofErr w:type="spellStart"/>
      <w:r>
        <w:rPr>
          <w:rFonts w:ascii="Arial" w:hAnsi="Arial"/>
          <w:sz w:val="22"/>
          <w:szCs w:val="22"/>
          <w:lang w:val="en-US"/>
        </w:rPr>
        <w:t>Snorri</w:t>
      </w:r>
      <w:proofErr w:type="spellEnd"/>
      <w:r>
        <w:rPr>
          <w:rFonts w:ascii="Arial" w:hAnsi="Arial"/>
          <w:sz w:val="22"/>
          <w:szCs w:val="22"/>
          <w:lang w:val="en-US"/>
        </w:rPr>
        <w:t xml:space="preserve"> plays on the drums. There´s more to see: in </w:t>
      </w:r>
      <w:proofErr w:type="spellStart"/>
      <w:r>
        <w:rPr>
          <w:rFonts w:ascii="Arial" w:hAnsi="Arial"/>
          <w:sz w:val="22"/>
          <w:szCs w:val="22"/>
          <w:lang w:val="en-US"/>
        </w:rPr>
        <w:t>Lumåfals</w:t>
      </w:r>
      <w:proofErr w:type="spellEnd"/>
      <w:r>
        <w:rPr>
          <w:rFonts w:ascii="Arial" w:hAnsi="Arial"/>
          <w:sz w:val="22"/>
          <w:szCs w:val="22"/>
          <w:lang w:val="en-US"/>
        </w:rPr>
        <w:t xml:space="preserve">, the grotto of the mermaids, </w:t>
      </w:r>
      <w:proofErr w:type="spellStart"/>
      <w:r>
        <w:rPr>
          <w:rFonts w:ascii="Arial" w:hAnsi="Arial"/>
          <w:sz w:val="22"/>
          <w:szCs w:val="22"/>
          <w:lang w:val="en-US"/>
        </w:rPr>
        <w:t>colourful</w:t>
      </w:r>
      <w:proofErr w:type="spellEnd"/>
      <w:r>
        <w:rPr>
          <w:rFonts w:ascii="Arial" w:hAnsi="Arial"/>
          <w:sz w:val="22"/>
          <w:szCs w:val="22"/>
          <w:lang w:val="en-US"/>
        </w:rPr>
        <w:t xml:space="preserve"> corals shine brightly, and the venerable town of </w:t>
      </w:r>
      <w:proofErr w:type="spellStart"/>
      <w:r>
        <w:rPr>
          <w:rFonts w:ascii="Arial" w:hAnsi="Arial"/>
          <w:sz w:val="22"/>
          <w:szCs w:val="22"/>
          <w:lang w:val="en-US"/>
        </w:rPr>
        <w:t>Ragnakor</w:t>
      </w:r>
      <w:proofErr w:type="spellEnd"/>
      <w:r>
        <w:rPr>
          <w:rFonts w:ascii="Arial" w:hAnsi="Arial"/>
          <w:sz w:val="22"/>
          <w:szCs w:val="22"/>
          <w:lang w:val="en-US"/>
        </w:rPr>
        <w:t xml:space="preserve"> </w:t>
      </w:r>
      <w:proofErr w:type="gramStart"/>
      <w:r>
        <w:rPr>
          <w:rFonts w:ascii="Arial" w:hAnsi="Arial"/>
          <w:sz w:val="22"/>
          <w:szCs w:val="22"/>
          <w:lang w:val="en-US"/>
        </w:rPr>
        <w:t>will also</w:t>
      </w:r>
      <w:proofErr w:type="gramEnd"/>
      <w:r>
        <w:rPr>
          <w:rFonts w:ascii="Arial" w:hAnsi="Arial"/>
          <w:sz w:val="22"/>
          <w:szCs w:val="22"/>
          <w:lang w:val="en-US"/>
        </w:rPr>
        <w:t xml:space="preserve"> be part of the ride. </w:t>
      </w:r>
      <w:proofErr w:type="gramStart"/>
      <w:r>
        <w:rPr>
          <w:rFonts w:ascii="Arial" w:hAnsi="Arial"/>
          <w:sz w:val="22"/>
          <w:szCs w:val="22"/>
          <w:lang w:val="en-US"/>
        </w:rPr>
        <w:t>But</w:t>
      </w:r>
      <w:proofErr w:type="gramEnd"/>
      <w:r>
        <w:rPr>
          <w:rFonts w:ascii="Arial" w:hAnsi="Arial"/>
          <w:sz w:val="22"/>
          <w:szCs w:val="22"/>
          <w:lang w:val="en-US"/>
        </w:rPr>
        <w:t xml:space="preserve"> dangers also lurk on the way: those who fall for the sirens never return from their journey to </w:t>
      </w:r>
      <w:proofErr w:type="spellStart"/>
      <w:r>
        <w:rPr>
          <w:rFonts w:ascii="Arial" w:hAnsi="Arial"/>
          <w:sz w:val="22"/>
          <w:szCs w:val="22"/>
          <w:lang w:val="en-US"/>
        </w:rPr>
        <w:t>Rulantica</w:t>
      </w:r>
      <w:proofErr w:type="spellEnd"/>
      <w:r>
        <w:rPr>
          <w:rFonts w:ascii="Arial" w:hAnsi="Arial"/>
          <w:sz w:val="22"/>
          <w:szCs w:val="22"/>
          <w:lang w:val="en-US"/>
        </w:rPr>
        <w:t xml:space="preserve">. In addition, visitors should be especially aware of the sea serpent </w:t>
      </w:r>
      <w:proofErr w:type="spellStart"/>
      <w:r>
        <w:rPr>
          <w:rFonts w:ascii="Arial" w:hAnsi="Arial"/>
          <w:sz w:val="22"/>
          <w:szCs w:val="22"/>
          <w:lang w:val="en-US"/>
        </w:rPr>
        <w:t>Svalgur</w:t>
      </w:r>
      <w:proofErr w:type="spellEnd"/>
      <w:r>
        <w:rPr>
          <w:rFonts w:ascii="Arial" w:hAnsi="Arial"/>
          <w:sz w:val="22"/>
          <w:szCs w:val="22"/>
          <w:lang w:val="en-US"/>
        </w:rPr>
        <w:t>!</w:t>
      </w:r>
    </w:p>
    <w:p w14:paraId="417F84AA" w14:textId="77777777" w:rsidR="00734DE0" w:rsidRDefault="00245A5C">
      <w:pPr>
        <w:spacing w:line="288" w:lineRule="auto"/>
        <w:ind w:left="1418"/>
        <w:jc w:val="both"/>
        <w:rPr>
          <w:rFonts w:ascii="Arial" w:eastAsia="Arial" w:hAnsi="Arial" w:cs="Arial"/>
          <w:sz w:val="22"/>
          <w:szCs w:val="22"/>
          <w:lang w:val="en-US"/>
        </w:rPr>
      </w:pPr>
      <w:proofErr w:type="spellStart"/>
      <w:r>
        <w:rPr>
          <w:rFonts w:ascii="Arial" w:hAnsi="Arial"/>
          <w:sz w:val="22"/>
          <w:szCs w:val="22"/>
          <w:lang w:val="en-US"/>
        </w:rPr>
        <w:t>Snorri</w:t>
      </w:r>
      <w:proofErr w:type="spellEnd"/>
      <w:r>
        <w:rPr>
          <w:rFonts w:ascii="Arial" w:hAnsi="Arial"/>
          <w:sz w:val="22"/>
          <w:szCs w:val="22"/>
          <w:lang w:val="en-US"/>
        </w:rPr>
        <w:t xml:space="preserve"> </w:t>
      </w:r>
      <w:proofErr w:type="spellStart"/>
      <w:r>
        <w:rPr>
          <w:rFonts w:ascii="Arial" w:hAnsi="Arial"/>
          <w:sz w:val="22"/>
          <w:szCs w:val="22"/>
          <w:lang w:val="en-US"/>
        </w:rPr>
        <w:t>Touren</w:t>
      </w:r>
      <w:proofErr w:type="spellEnd"/>
      <w:r>
        <w:rPr>
          <w:rFonts w:ascii="Arial" w:hAnsi="Arial"/>
          <w:sz w:val="22"/>
          <w:szCs w:val="22"/>
          <w:lang w:val="en-US"/>
        </w:rPr>
        <w:t xml:space="preserve"> is the perfect introduction to the new water world </w:t>
      </w:r>
      <w:proofErr w:type="spellStart"/>
      <w:r>
        <w:rPr>
          <w:rFonts w:ascii="Arial" w:hAnsi="Arial"/>
          <w:sz w:val="22"/>
          <w:szCs w:val="22"/>
          <w:lang w:val="en-US"/>
        </w:rPr>
        <w:t>Rulantica</w:t>
      </w:r>
      <w:proofErr w:type="spellEnd"/>
      <w:r>
        <w:rPr>
          <w:rFonts w:ascii="Arial" w:hAnsi="Arial"/>
          <w:sz w:val="22"/>
          <w:szCs w:val="22"/>
          <w:lang w:val="en-US"/>
        </w:rPr>
        <w:t>, which opens at the gates of Europa-Park</w:t>
      </w:r>
      <w:r w:rsidR="00B14FBD">
        <w:rPr>
          <w:rFonts w:ascii="Arial" w:hAnsi="Arial"/>
          <w:sz w:val="22"/>
          <w:szCs w:val="22"/>
          <w:lang w:val="en-US"/>
        </w:rPr>
        <w:t xml:space="preserve"> in a few days</w:t>
      </w:r>
      <w:r>
        <w:rPr>
          <w:rFonts w:ascii="Arial" w:hAnsi="Arial"/>
          <w:sz w:val="22"/>
          <w:szCs w:val="22"/>
          <w:lang w:val="en-US"/>
        </w:rPr>
        <w:t xml:space="preserve">. The multimedia theme ride </w:t>
      </w:r>
      <w:r>
        <w:rPr>
          <w:rFonts w:ascii="Arial" w:hAnsi="Arial"/>
          <w:sz w:val="22"/>
          <w:szCs w:val="22"/>
          <w:lang w:val="en-US"/>
        </w:rPr>
        <w:lastRenderedPageBreak/>
        <w:t xml:space="preserve">from Mack Rides offers fun for the whole family and, at the same time, gives </w:t>
      </w:r>
      <w:proofErr w:type="spellStart"/>
      <w:r>
        <w:rPr>
          <w:rFonts w:ascii="Arial" w:hAnsi="Arial"/>
          <w:sz w:val="22"/>
          <w:szCs w:val="22"/>
          <w:lang w:val="en-US"/>
        </w:rPr>
        <w:t>Snorri</w:t>
      </w:r>
      <w:proofErr w:type="spellEnd"/>
      <w:r>
        <w:rPr>
          <w:rFonts w:ascii="Arial" w:hAnsi="Arial"/>
          <w:sz w:val="22"/>
          <w:szCs w:val="22"/>
          <w:lang w:val="en-US"/>
        </w:rPr>
        <w:t xml:space="preserve"> a home in Germany´s largest theme park.</w:t>
      </w:r>
    </w:p>
    <w:p w14:paraId="54113251" w14:textId="21378BE9" w:rsidR="00734DE0" w:rsidRDefault="00734DE0">
      <w:pPr>
        <w:spacing w:line="276" w:lineRule="auto"/>
        <w:ind w:left="1416"/>
        <w:rPr>
          <w:rFonts w:ascii="Arial" w:eastAsia="Arial" w:hAnsi="Arial" w:cs="Arial"/>
          <w:sz w:val="22"/>
          <w:szCs w:val="22"/>
          <w:lang w:val="en-US"/>
        </w:rPr>
      </w:pPr>
    </w:p>
    <w:p w14:paraId="715B58FF" w14:textId="77777777" w:rsidR="005D7056" w:rsidRPr="00444BA8" w:rsidRDefault="005D7056" w:rsidP="005D7056">
      <w:pPr>
        <w:spacing w:line="288" w:lineRule="auto"/>
        <w:ind w:left="1416"/>
        <w:jc w:val="both"/>
        <w:rPr>
          <w:lang w:val="en-GB"/>
        </w:rPr>
      </w:pPr>
      <w:r w:rsidRPr="00444BA8">
        <w:rPr>
          <w:rFonts w:ascii="Arial" w:hAnsi="Arial"/>
          <w:i/>
          <w:iCs/>
          <w:sz w:val="20"/>
          <w:szCs w:val="20"/>
          <w:lang w:val="en-GB"/>
        </w:rPr>
        <w:t>Europa-</w:t>
      </w:r>
      <w:r>
        <w:rPr>
          <w:rFonts w:ascii="Arial" w:hAnsi="Arial"/>
          <w:i/>
          <w:iCs/>
          <w:sz w:val="20"/>
          <w:szCs w:val="20"/>
          <w:lang w:val="en-GB"/>
        </w:rPr>
        <w:t>Park is open daily from 11</w:t>
      </w:r>
      <w:r w:rsidRPr="00444BA8">
        <w:rPr>
          <w:rFonts w:ascii="Arial" w:hAnsi="Arial"/>
          <w:i/>
          <w:iCs/>
          <w:sz w:val="20"/>
          <w:szCs w:val="20"/>
          <w:lang w:val="en-GB"/>
        </w:rPr>
        <w:t xml:space="preserve">am </w:t>
      </w:r>
      <w:r>
        <w:rPr>
          <w:rFonts w:ascii="Arial" w:hAnsi="Arial"/>
          <w:i/>
          <w:iCs/>
          <w:sz w:val="20"/>
          <w:szCs w:val="20"/>
          <w:lang w:val="en-GB"/>
        </w:rPr>
        <w:t xml:space="preserve">to </w:t>
      </w:r>
      <w:r w:rsidRPr="00444BA8">
        <w:rPr>
          <w:rFonts w:ascii="Arial" w:hAnsi="Arial"/>
          <w:i/>
          <w:iCs/>
          <w:sz w:val="20"/>
          <w:szCs w:val="20"/>
          <w:lang w:val="en-GB"/>
        </w:rPr>
        <w:t>during the winter season from 23</w:t>
      </w:r>
      <w:r w:rsidRPr="00444BA8">
        <w:rPr>
          <w:rFonts w:ascii="Arial" w:hAnsi="Arial"/>
          <w:i/>
          <w:iCs/>
          <w:sz w:val="20"/>
          <w:szCs w:val="20"/>
          <w:vertAlign w:val="superscript"/>
          <w:lang w:val="en-GB"/>
        </w:rPr>
        <w:t>rd</w:t>
      </w:r>
      <w:r>
        <w:rPr>
          <w:rFonts w:ascii="Arial" w:hAnsi="Arial"/>
          <w:i/>
          <w:iCs/>
          <w:sz w:val="20"/>
          <w:szCs w:val="20"/>
          <w:lang w:val="en-GB"/>
        </w:rPr>
        <w:t xml:space="preserve"> </w:t>
      </w:r>
      <w:r w:rsidRPr="00444BA8">
        <w:rPr>
          <w:rFonts w:ascii="Arial" w:hAnsi="Arial"/>
          <w:i/>
          <w:iCs/>
          <w:sz w:val="20"/>
          <w:szCs w:val="20"/>
          <w:lang w:val="en-GB"/>
        </w:rPr>
        <w:t>November 2019 to 6</w:t>
      </w:r>
      <w:r w:rsidRPr="00444BA8">
        <w:rPr>
          <w:rFonts w:ascii="Arial" w:hAnsi="Arial"/>
          <w:i/>
          <w:iCs/>
          <w:sz w:val="20"/>
          <w:szCs w:val="20"/>
          <w:vertAlign w:val="superscript"/>
          <w:lang w:val="en-GB"/>
        </w:rPr>
        <w:t>th</w:t>
      </w:r>
      <w:r>
        <w:rPr>
          <w:rFonts w:ascii="Arial" w:hAnsi="Arial"/>
          <w:i/>
          <w:iCs/>
          <w:sz w:val="20"/>
          <w:szCs w:val="20"/>
          <w:lang w:val="en-GB"/>
        </w:rPr>
        <w:t xml:space="preserve"> January 2020 (except on 24</w:t>
      </w:r>
      <w:r w:rsidRPr="00444BA8">
        <w:rPr>
          <w:rFonts w:ascii="Arial" w:hAnsi="Arial"/>
          <w:i/>
          <w:iCs/>
          <w:sz w:val="20"/>
          <w:szCs w:val="20"/>
          <w:vertAlign w:val="superscript"/>
          <w:lang w:val="en-GB"/>
        </w:rPr>
        <w:t>th</w:t>
      </w:r>
      <w:r>
        <w:rPr>
          <w:rFonts w:ascii="Arial" w:hAnsi="Arial"/>
          <w:i/>
          <w:iCs/>
          <w:sz w:val="20"/>
          <w:szCs w:val="20"/>
          <w:lang w:val="en-GB"/>
        </w:rPr>
        <w:t>/</w:t>
      </w:r>
      <w:r w:rsidRPr="00444BA8">
        <w:rPr>
          <w:rFonts w:ascii="Arial" w:hAnsi="Arial"/>
          <w:i/>
          <w:iCs/>
          <w:sz w:val="20"/>
          <w:szCs w:val="20"/>
          <w:lang w:val="en-GB"/>
        </w:rPr>
        <w:t>25</w:t>
      </w:r>
      <w:r w:rsidRPr="00444BA8">
        <w:rPr>
          <w:rFonts w:ascii="Arial" w:hAnsi="Arial"/>
          <w:i/>
          <w:iCs/>
          <w:sz w:val="20"/>
          <w:szCs w:val="20"/>
          <w:vertAlign w:val="superscript"/>
          <w:lang w:val="en-GB"/>
        </w:rPr>
        <w:t>th</w:t>
      </w:r>
      <w:r>
        <w:rPr>
          <w:rFonts w:ascii="Arial" w:hAnsi="Arial"/>
          <w:i/>
          <w:iCs/>
          <w:sz w:val="20"/>
          <w:szCs w:val="20"/>
          <w:vertAlign w:val="superscript"/>
          <w:lang w:val="en-GB"/>
        </w:rPr>
        <w:t xml:space="preserve"> </w:t>
      </w:r>
      <w:r w:rsidRPr="00444BA8">
        <w:rPr>
          <w:rFonts w:ascii="Arial" w:hAnsi="Arial"/>
          <w:i/>
          <w:iCs/>
          <w:sz w:val="20"/>
          <w:szCs w:val="20"/>
          <w:lang w:val="en-GB"/>
        </w:rPr>
        <w:t>December) and additionally on 11</w:t>
      </w:r>
      <w:r w:rsidRPr="00444BA8">
        <w:rPr>
          <w:rFonts w:ascii="Arial" w:hAnsi="Arial"/>
          <w:i/>
          <w:iCs/>
          <w:sz w:val="20"/>
          <w:szCs w:val="20"/>
          <w:vertAlign w:val="superscript"/>
          <w:lang w:val="en-GB"/>
        </w:rPr>
        <w:t>th</w:t>
      </w:r>
      <w:r>
        <w:rPr>
          <w:rFonts w:ascii="Arial" w:hAnsi="Arial"/>
          <w:i/>
          <w:iCs/>
          <w:sz w:val="20"/>
          <w:szCs w:val="20"/>
          <w:lang w:val="en-GB"/>
        </w:rPr>
        <w:t xml:space="preserve"> </w:t>
      </w:r>
      <w:r w:rsidRPr="00444BA8">
        <w:rPr>
          <w:rFonts w:ascii="Arial" w:hAnsi="Arial"/>
          <w:i/>
          <w:iCs/>
          <w:sz w:val="20"/>
          <w:szCs w:val="20"/>
          <w:lang w:val="en-GB"/>
        </w:rPr>
        <w:t>and 12</w:t>
      </w:r>
      <w:r w:rsidRPr="00444BA8">
        <w:rPr>
          <w:rFonts w:ascii="Arial" w:hAnsi="Arial"/>
          <w:i/>
          <w:iCs/>
          <w:sz w:val="20"/>
          <w:szCs w:val="20"/>
          <w:vertAlign w:val="superscript"/>
          <w:lang w:val="en-GB"/>
        </w:rPr>
        <w:t>th</w:t>
      </w:r>
      <w:r>
        <w:rPr>
          <w:rFonts w:ascii="Arial" w:hAnsi="Arial"/>
          <w:i/>
          <w:iCs/>
          <w:sz w:val="20"/>
          <w:szCs w:val="20"/>
          <w:lang w:val="en-GB"/>
        </w:rPr>
        <w:t xml:space="preserve"> </w:t>
      </w:r>
      <w:r w:rsidRPr="00444BA8">
        <w:rPr>
          <w:rFonts w:ascii="Arial" w:hAnsi="Arial"/>
          <w:i/>
          <w:iCs/>
          <w:sz w:val="20"/>
          <w:szCs w:val="20"/>
          <w:lang w:val="en-GB"/>
        </w:rPr>
        <w:t xml:space="preserve">January. Extended </w:t>
      </w:r>
      <w:r>
        <w:rPr>
          <w:rFonts w:ascii="Arial" w:hAnsi="Arial"/>
          <w:i/>
          <w:iCs/>
          <w:sz w:val="20"/>
          <w:szCs w:val="20"/>
          <w:lang w:val="en-GB"/>
        </w:rPr>
        <w:t xml:space="preserve">opening </w:t>
      </w:r>
      <w:r w:rsidRPr="00444BA8">
        <w:rPr>
          <w:rFonts w:ascii="Arial" w:hAnsi="Arial"/>
          <w:i/>
          <w:iCs/>
          <w:sz w:val="20"/>
          <w:szCs w:val="20"/>
          <w:lang w:val="en-GB"/>
        </w:rPr>
        <w:t xml:space="preserve">hours until 8pm on all weekends and during the holidays in Baden-Württemberg. Infoline: </w:t>
      </w:r>
      <w:r>
        <w:rPr>
          <w:rFonts w:ascii="Arial" w:hAnsi="Arial"/>
          <w:i/>
          <w:iCs/>
          <w:sz w:val="20"/>
          <w:szCs w:val="20"/>
          <w:lang w:val="en-GB"/>
        </w:rPr>
        <w:t>+49 (</w:t>
      </w:r>
      <w:r w:rsidRPr="00444BA8">
        <w:rPr>
          <w:rFonts w:ascii="Arial" w:hAnsi="Arial"/>
          <w:i/>
          <w:iCs/>
          <w:sz w:val="20"/>
          <w:szCs w:val="20"/>
          <w:lang w:val="en-GB"/>
        </w:rPr>
        <w:t>0</w:t>
      </w:r>
      <w:r>
        <w:rPr>
          <w:rFonts w:ascii="Arial" w:hAnsi="Arial"/>
          <w:i/>
          <w:iCs/>
          <w:sz w:val="20"/>
          <w:szCs w:val="20"/>
          <w:lang w:val="en-GB"/>
        </w:rPr>
        <w:t xml:space="preserve">) </w:t>
      </w:r>
      <w:r w:rsidRPr="00444BA8">
        <w:rPr>
          <w:rFonts w:ascii="Arial" w:hAnsi="Arial"/>
          <w:i/>
          <w:iCs/>
          <w:sz w:val="20"/>
          <w:szCs w:val="20"/>
          <w:lang w:val="en-GB"/>
        </w:rPr>
        <w:t>7822/77 66 88. Admission: adults €47, children (</w:t>
      </w:r>
      <w:r>
        <w:rPr>
          <w:rFonts w:ascii="Arial" w:hAnsi="Arial"/>
          <w:i/>
          <w:iCs/>
          <w:sz w:val="20"/>
          <w:szCs w:val="20"/>
          <w:lang w:val="en-GB"/>
        </w:rPr>
        <w:t>aged 4-11</w:t>
      </w:r>
      <w:r w:rsidRPr="00444BA8">
        <w:rPr>
          <w:rFonts w:ascii="Arial" w:hAnsi="Arial"/>
          <w:i/>
          <w:iCs/>
          <w:sz w:val="20"/>
          <w:szCs w:val="20"/>
          <w:lang w:val="en-GB"/>
        </w:rPr>
        <w:t>) €39.50. Evening ticket from 4pm: adults €24.90, children €19. Further i</w:t>
      </w:r>
      <w:r>
        <w:rPr>
          <w:rFonts w:ascii="Arial" w:hAnsi="Arial"/>
          <w:i/>
          <w:iCs/>
          <w:sz w:val="20"/>
          <w:szCs w:val="20"/>
          <w:lang w:val="en-GB"/>
        </w:rPr>
        <w:t>nform</w:t>
      </w:r>
      <w:r w:rsidRPr="002A2ECD">
        <w:rPr>
          <w:rFonts w:ascii="Arial" w:hAnsi="Arial" w:cs="Arial"/>
          <w:i/>
          <w:iCs/>
          <w:sz w:val="20"/>
          <w:szCs w:val="20"/>
          <w:lang w:val="en-GB"/>
        </w:rPr>
        <w:t xml:space="preserve">ation also at europapark.com; more about the water world at rulantica.com. </w:t>
      </w:r>
      <w:hyperlink r:id="rId6" w:history="1">
        <w:r w:rsidRPr="002A2ECD">
          <w:rPr>
            <w:rFonts w:ascii="Arial" w:hAnsi="Arial" w:cs="Arial"/>
            <w:i/>
            <w:sz w:val="20"/>
            <w:szCs w:val="20"/>
            <w:lang w:val="en-GB"/>
          </w:rPr>
          <w:t>@</w:t>
        </w:r>
        <w:proofErr w:type="spellStart"/>
        <w:r w:rsidRPr="002A2ECD">
          <w:rPr>
            <w:rFonts w:ascii="Arial" w:hAnsi="Arial" w:cs="Arial"/>
            <w:i/>
            <w:sz w:val="20"/>
            <w:szCs w:val="20"/>
            <w:lang w:val="en-GB"/>
          </w:rPr>
          <w:t>EuropaParkUK</w:t>
        </w:r>
        <w:proofErr w:type="spellEnd"/>
      </w:hyperlink>
    </w:p>
    <w:p w14:paraId="6AFF3B64" w14:textId="77777777" w:rsidR="005D7056" w:rsidRDefault="005D7056">
      <w:pPr>
        <w:spacing w:line="276" w:lineRule="auto"/>
        <w:ind w:left="1416"/>
        <w:rPr>
          <w:rFonts w:ascii="Arial" w:eastAsia="Arial" w:hAnsi="Arial" w:cs="Arial"/>
          <w:sz w:val="22"/>
          <w:szCs w:val="22"/>
          <w:lang w:val="en-US"/>
        </w:rPr>
      </w:pPr>
      <w:bookmarkStart w:id="0" w:name="_GoBack"/>
      <w:bookmarkEnd w:id="0"/>
    </w:p>
    <w:sectPr w:rsidR="005D7056">
      <w:headerReference w:type="default" r:id="rId7"/>
      <w:footerReference w:type="default" r:id="rId8"/>
      <w:headerReference w:type="first" r:id="rId9"/>
      <w:footerReference w:type="first" r:id="rId10"/>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CE13A" w14:textId="77777777" w:rsidR="00245A5C" w:rsidRDefault="00245A5C">
      <w:r>
        <w:separator/>
      </w:r>
    </w:p>
  </w:endnote>
  <w:endnote w:type="continuationSeparator" w:id="0">
    <w:p w14:paraId="49C707C7" w14:textId="77777777" w:rsidR="00245A5C" w:rsidRDefault="00245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swiss"/>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E7971" w14:textId="77777777" w:rsidR="00734DE0" w:rsidRDefault="00734DE0">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BC83F" w14:textId="77777777" w:rsidR="00734DE0" w:rsidRDefault="00734DE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45560" w14:textId="77777777" w:rsidR="00245A5C" w:rsidRDefault="00245A5C">
      <w:r>
        <w:separator/>
      </w:r>
    </w:p>
  </w:footnote>
  <w:footnote w:type="continuationSeparator" w:id="0">
    <w:p w14:paraId="4B11CA33" w14:textId="77777777" w:rsidR="00245A5C" w:rsidRDefault="00245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C21C7" w14:textId="77777777" w:rsidR="00734DE0" w:rsidRDefault="00245A5C">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14:anchorId="2089B553" wp14:editId="5DFDF5B6">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extLst/>
                  </a:blip>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A56C1" w14:textId="77777777" w:rsidR="00734DE0" w:rsidRDefault="00245A5C">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14:anchorId="72C828AC" wp14:editId="03CD3B5C">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extLst/>
                  </a:blip>
                  <a:stretch>
                    <a:fillRect/>
                  </a:stretch>
                </pic:blipFill>
                <pic:spPr>
                  <a:xfrm>
                    <a:off x="0" y="0"/>
                    <a:ext cx="7560310" cy="10691132"/>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DE0"/>
    <w:rsid w:val="00245A5C"/>
    <w:rsid w:val="005D7056"/>
    <w:rsid w:val="005F413D"/>
    <w:rsid w:val="00734DE0"/>
    <w:rsid w:val="00AA2EB1"/>
    <w:rsid w:val="00B14FBD"/>
    <w:rsid w:val="00CA24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877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urText">
    <w:name w:val="Plain Text"/>
    <w:rPr>
      <w:rFonts w:ascii="Courier New" w:hAnsi="Courier New" w:cs="Arial Unicode MS"/>
      <w:color w:val="000000"/>
      <w:u w:color="000000"/>
      <w:lang w:val="de-DE"/>
    </w:rPr>
  </w:style>
  <w:style w:type="character" w:customStyle="1" w:styleId="None">
    <w:name w:val="None"/>
  </w:style>
  <w:style w:type="character" w:customStyle="1" w:styleId="Hyperlink0">
    <w:name w:val="Hyperlink.0"/>
    <w:basedOn w:val="None"/>
    <w:rPr>
      <w:rFonts w:ascii="Arial" w:eastAsia="Arial" w:hAnsi="Arial" w:cs="Arial"/>
      <w:i/>
      <w:iCs/>
      <w:outline w:val="0"/>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witter.com/europapark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Europa-Park GmbH &amp; Co Mack KG</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Drescher, Franziska</cp:lastModifiedBy>
  <cp:revision>5</cp:revision>
  <dcterms:created xsi:type="dcterms:W3CDTF">2019-11-19T12:27:00Z</dcterms:created>
  <dcterms:modified xsi:type="dcterms:W3CDTF">2019-11-25T08:24:00Z</dcterms:modified>
</cp:coreProperties>
</file>