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0ED5D7F3" w:rsidR="007F3595" w:rsidRPr="009F1716" w:rsidRDefault="007F3595" w:rsidP="009F1716">
      <w:pPr>
        <w:ind w:left="1416"/>
        <w:rPr>
          <w:rFonts w:ascii="Arial" w:hAnsi="Arial" w:cs="Arial"/>
          <w:sz w:val="22"/>
          <w:szCs w:val="22"/>
        </w:rPr>
      </w:pP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18959A95" w14:textId="77777777" w:rsidR="00BA663C" w:rsidRDefault="00BA663C" w:rsidP="00BA663C">
      <w:pPr>
        <w:ind w:left="1416"/>
        <w:rPr>
          <w:rFonts w:ascii="Arial" w:hAnsi="Arial" w:cs="Arial"/>
          <w:sz w:val="22"/>
          <w:szCs w:val="22"/>
        </w:rPr>
      </w:pPr>
    </w:p>
    <w:p w14:paraId="7CF10ECE" w14:textId="41D1617C" w:rsidR="00E763D8" w:rsidRPr="009F1716" w:rsidRDefault="008C5D0E" w:rsidP="00BA663C">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2EC52C5A">
                <wp:simplePos x="0" y="0"/>
                <wp:positionH relativeFrom="column">
                  <wp:posOffset>-363220</wp:posOffset>
                </wp:positionH>
                <wp:positionV relativeFrom="paragraph">
                  <wp:posOffset>114300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614B67E4" w:rsidR="00955637" w:rsidRPr="00D15EA4" w:rsidRDefault="00635146" w:rsidP="00955637">
                            <w:pPr>
                              <w:rPr>
                                <w:rFonts w:ascii="Arial" w:hAnsi="Arial" w:cs="Arial"/>
                                <w:sz w:val="22"/>
                                <w:szCs w:val="22"/>
                              </w:rPr>
                            </w:pPr>
                            <w:r>
                              <w:rPr>
                                <w:rFonts w:ascii="Arial" w:hAnsi="Arial" w:cs="Arial"/>
                                <w:sz w:val="22"/>
                                <w:szCs w:val="22"/>
                              </w:rPr>
                              <w:t>Juli</w:t>
                            </w:r>
                            <w:r w:rsidR="00F91F74">
                              <w:rPr>
                                <w:rFonts w:ascii="Arial" w:hAnsi="Arial" w:cs="Arial"/>
                                <w:sz w:val="22"/>
                                <w:szCs w:val="22"/>
                              </w:rPr>
                              <w:t xml:space="preserve">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8.6pt;margin-top:9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" stroked="f">
                <v:textbox>
                  <w:txbxContent>
                    <w:p w14:paraId="3FF5FCEE" w14:textId="614B67E4" w:rsidR="00955637" w:rsidRPr="00D15EA4" w:rsidRDefault="00635146" w:rsidP="00955637">
                      <w:pPr>
                        <w:rPr>
                          <w:rFonts w:ascii="Arial" w:hAnsi="Arial" w:cs="Arial"/>
                          <w:sz w:val="22"/>
                          <w:szCs w:val="22"/>
                        </w:rPr>
                      </w:pPr>
                      <w:r>
                        <w:rPr>
                          <w:rFonts w:ascii="Arial" w:hAnsi="Arial" w:cs="Arial"/>
                          <w:sz w:val="22"/>
                          <w:szCs w:val="22"/>
                        </w:rPr>
                        <w:t>Juli</w:t>
                      </w:r>
                      <w:r w:rsidR="00F91F74">
                        <w:rPr>
                          <w:rFonts w:ascii="Arial" w:hAnsi="Arial" w:cs="Arial"/>
                          <w:sz w:val="22"/>
                          <w:szCs w:val="22"/>
                        </w:rPr>
                        <w:t xml:space="preserve"> 2021</w:t>
                      </w:r>
                    </w:p>
                  </w:txbxContent>
                </v:textbox>
              </v:shape>
            </w:pict>
          </mc:Fallback>
        </mc:AlternateContent>
      </w:r>
    </w:p>
    <w:p w14:paraId="2774A4F1" w14:textId="31C71432" w:rsidR="00F02B38" w:rsidRPr="0003233E" w:rsidRDefault="00635146" w:rsidP="00635146">
      <w:pPr>
        <w:spacing w:line="278" w:lineRule="auto"/>
        <w:ind w:left="1410"/>
        <w:jc w:val="both"/>
        <w:rPr>
          <w:rFonts w:ascii="Arial" w:hAnsi="Arial" w:cs="Arial"/>
          <w:i/>
          <w:sz w:val="22"/>
          <w:szCs w:val="22"/>
          <w:u w:val="single"/>
        </w:rPr>
      </w:pPr>
      <w:r w:rsidRPr="00635146">
        <w:rPr>
          <w:rFonts w:ascii="Arial" w:hAnsi="Arial" w:cs="Arial"/>
          <w:i/>
          <w:sz w:val="22"/>
          <w:szCs w:val="22"/>
          <w:u w:val="single"/>
        </w:rPr>
        <w:t>Landessieg geht an den Marine Verei</w:t>
      </w:r>
      <w:r>
        <w:rPr>
          <w:rFonts w:ascii="Arial" w:hAnsi="Arial" w:cs="Arial"/>
          <w:i/>
          <w:sz w:val="22"/>
          <w:szCs w:val="22"/>
          <w:u w:val="single"/>
        </w:rPr>
        <w:t>n Wangen / 100.000 Euro für vor</w:t>
      </w:r>
      <w:r w:rsidRPr="00635146">
        <w:rPr>
          <w:rFonts w:ascii="Arial" w:hAnsi="Arial" w:cs="Arial"/>
          <w:i/>
          <w:sz w:val="22"/>
          <w:szCs w:val="22"/>
          <w:u w:val="single"/>
        </w:rPr>
        <w:t>bildliche Vereine im Land</w:t>
      </w:r>
    </w:p>
    <w:p w14:paraId="08D9EEA5" w14:textId="4C0055F0" w:rsidR="00F02B38" w:rsidRDefault="00635146" w:rsidP="001E69F6">
      <w:pPr>
        <w:spacing w:line="288" w:lineRule="auto"/>
        <w:ind w:left="1416"/>
        <w:jc w:val="both"/>
        <w:rPr>
          <w:rFonts w:ascii="Arial" w:hAnsi="Arial" w:cs="Arial"/>
          <w:b/>
          <w:sz w:val="26"/>
          <w:szCs w:val="26"/>
        </w:rPr>
      </w:pPr>
      <w:r w:rsidRPr="00635146">
        <w:rPr>
          <w:rFonts w:ascii="Arial" w:hAnsi="Arial" w:cs="Arial"/>
          <w:b/>
          <w:sz w:val="26"/>
          <w:szCs w:val="26"/>
        </w:rPr>
        <w:t>Lotto Sportjugend-Förderpreis im Europa-Park</w:t>
      </w:r>
    </w:p>
    <w:p w14:paraId="21EBDC7F" w14:textId="77777777" w:rsidR="001E69F6" w:rsidRPr="001E69F6" w:rsidRDefault="001E69F6" w:rsidP="001E69F6">
      <w:pPr>
        <w:spacing w:line="288" w:lineRule="auto"/>
        <w:ind w:left="1416"/>
        <w:jc w:val="both"/>
        <w:rPr>
          <w:rFonts w:ascii="Arial" w:hAnsi="Arial" w:cs="Arial"/>
          <w:b/>
          <w:sz w:val="26"/>
          <w:szCs w:val="26"/>
        </w:rPr>
      </w:pPr>
    </w:p>
    <w:p w14:paraId="71BBA6D4" w14:textId="62CECE37" w:rsidR="00635146" w:rsidRPr="00635146" w:rsidRDefault="00635146" w:rsidP="00635146">
      <w:pPr>
        <w:ind w:left="1416"/>
        <w:jc w:val="both"/>
        <w:rPr>
          <w:rFonts w:ascii="Arial" w:hAnsi="Arial" w:cs="Arial"/>
          <w:b/>
          <w:i/>
          <w:sz w:val="22"/>
          <w:szCs w:val="22"/>
        </w:rPr>
      </w:pPr>
      <w:r w:rsidRPr="00635146">
        <w:rPr>
          <w:rFonts w:ascii="Arial" w:hAnsi="Arial" w:cs="Arial"/>
          <w:b/>
          <w:i/>
          <w:sz w:val="22"/>
          <w:szCs w:val="22"/>
        </w:rPr>
        <w:t>Der Marine Verein Wangen ist Landessieger beim Lotto Sportjugend-F</w:t>
      </w:r>
      <w:r>
        <w:rPr>
          <w:rFonts w:ascii="Arial" w:hAnsi="Arial" w:cs="Arial"/>
          <w:b/>
          <w:i/>
          <w:sz w:val="22"/>
          <w:szCs w:val="22"/>
        </w:rPr>
        <w:t>örderpreis 2020. Der Segelsport</w:t>
      </w:r>
      <w:r w:rsidRPr="00635146">
        <w:rPr>
          <w:rFonts w:ascii="Arial" w:hAnsi="Arial" w:cs="Arial"/>
          <w:b/>
          <w:i/>
          <w:sz w:val="22"/>
          <w:szCs w:val="22"/>
        </w:rPr>
        <w:t>verein aus dem Allgäu sicherte sich den Sieg mit seiner Bewerbung zu</w:t>
      </w:r>
      <w:r>
        <w:rPr>
          <w:rFonts w:ascii="Arial" w:hAnsi="Arial" w:cs="Arial"/>
          <w:b/>
          <w:i/>
          <w:sz w:val="22"/>
          <w:szCs w:val="22"/>
        </w:rPr>
        <w:t>r selbstorganisierten demokrati</w:t>
      </w:r>
      <w:r w:rsidRPr="00635146">
        <w:rPr>
          <w:rFonts w:ascii="Arial" w:hAnsi="Arial" w:cs="Arial"/>
          <w:b/>
          <w:i/>
          <w:sz w:val="22"/>
          <w:szCs w:val="22"/>
        </w:rPr>
        <w:t xml:space="preserve">schen Jugendarbeit. Insgesamt 83 Sportvereine aus ganz Baden-Württemberg wurden bei der virtuellen Preisverleihung am Samstag (24. Juli) im Europa-Park für ihre vorbildliche Jugendarbeit gewürdigt. Die Rekordzahl von 556 Vereinen hatte sich um die mit insgesamt 100.000 Euro dotierte Auszeichnung beworben. </w:t>
      </w:r>
    </w:p>
    <w:p w14:paraId="1A7D6A36" w14:textId="3FAF29A8" w:rsidR="002F0066" w:rsidRPr="002F0066" w:rsidRDefault="002F0066" w:rsidP="00635146">
      <w:pPr>
        <w:spacing w:line="288" w:lineRule="auto"/>
        <w:jc w:val="both"/>
        <w:rPr>
          <w:rFonts w:ascii="Arial" w:hAnsi="Arial" w:cs="Arial"/>
          <w:sz w:val="22"/>
          <w:szCs w:val="22"/>
        </w:rPr>
      </w:pPr>
    </w:p>
    <w:p w14:paraId="62B95CA4" w14:textId="1939FA70" w:rsidR="00635146" w:rsidRPr="00635146" w:rsidRDefault="00635146" w:rsidP="00635146">
      <w:pPr>
        <w:spacing w:line="288" w:lineRule="auto"/>
        <w:ind w:left="1416" w:right="-227"/>
        <w:jc w:val="both"/>
        <w:rPr>
          <w:rFonts w:ascii="Arial" w:hAnsi="Arial" w:cs="Arial"/>
          <w:sz w:val="22"/>
          <w:szCs w:val="22"/>
        </w:rPr>
      </w:pPr>
      <w:bookmarkStart w:id="0" w:name="_GoBack"/>
      <w:r w:rsidRPr="00635146">
        <w:rPr>
          <w:rFonts w:ascii="Arial" w:hAnsi="Arial" w:cs="Arial"/>
          <w:sz w:val="22"/>
          <w:szCs w:val="22"/>
        </w:rPr>
        <w:t>Eine Jury unter dem Vorsitz von Professor Dr. Klaus Bös ermittelte die Preisträger. Prämiert wurden Aktionen der Vereinsjugendarbeit aus den Jahren 2019 und 2020. Sie reichten vom Engagement für die Gesellschaft und das Gemeinwohl, Partizipation von Kindern und Jugendlichen, Veranstalt</w:t>
      </w:r>
      <w:r>
        <w:rPr>
          <w:rFonts w:ascii="Arial" w:hAnsi="Arial" w:cs="Arial"/>
          <w:sz w:val="22"/>
          <w:szCs w:val="22"/>
        </w:rPr>
        <w:t>ungen bis hin zu Freizeitaktivi</w:t>
      </w:r>
      <w:r w:rsidRPr="00635146">
        <w:rPr>
          <w:rFonts w:ascii="Arial" w:hAnsi="Arial" w:cs="Arial"/>
          <w:sz w:val="22"/>
          <w:szCs w:val="22"/>
        </w:rPr>
        <w:t>täten. Auch Angebote der digitalen Jugendarbeit, Projekte zu Inklusion, In</w:t>
      </w:r>
      <w:r>
        <w:rPr>
          <w:rFonts w:ascii="Arial" w:hAnsi="Arial" w:cs="Arial"/>
          <w:sz w:val="22"/>
          <w:szCs w:val="22"/>
        </w:rPr>
        <w:t>tegration und Nachhaltigkeit wa</w:t>
      </w:r>
      <w:r w:rsidRPr="00635146">
        <w:rPr>
          <w:rFonts w:ascii="Arial" w:hAnsi="Arial" w:cs="Arial"/>
          <w:sz w:val="22"/>
          <w:szCs w:val="22"/>
        </w:rPr>
        <w:t xml:space="preserve">ren dabei. </w:t>
      </w:r>
    </w:p>
    <w:p w14:paraId="7C23FBE1" w14:textId="77777777" w:rsidR="00635146" w:rsidRPr="00635146" w:rsidRDefault="00635146" w:rsidP="00635146">
      <w:pPr>
        <w:spacing w:line="288" w:lineRule="auto"/>
        <w:ind w:left="1416" w:right="-227"/>
        <w:jc w:val="both"/>
        <w:rPr>
          <w:rFonts w:ascii="Arial" w:hAnsi="Arial" w:cs="Arial"/>
          <w:sz w:val="22"/>
          <w:szCs w:val="22"/>
        </w:rPr>
      </w:pPr>
    </w:p>
    <w:p w14:paraId="0B82F40E" w14:textId="6E2B22A6" w:rsidR="00635146" w:rsidRPr="00635146"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t>Die mit 7.500 Euro dotierte Auszeichnung für den Landessieg erhielt der Marine Verein Wangen für seine herausragende demokratisch selbstorganisierte Jugendarbeit durch den Ju</w:t>
      </w:r>
      <w:r>
        <w:rPr>
          <w:rFonts w:ascii="Arial" w:hAnsi="Arial" w:cs="Arial"/>
          <w:sz w:val="22"/>
          <w:szCs w:val="22"/>
        </w:rPr>
        <w:t>gendrat. Dieser besteht aus Mit</w:t>
      </w:r>
      <w:r w:rsidRPr="00635146">
        <w:rPr>
          <w:rFonts w:ascii="Arial" w:hAnsi="Arial" w:cs="Arial"/>
          <w:sz w:val="22"/>
          <w:szCs w:val="22"/>
        </w:rPr>
        <w:t>gliedern im Alter zwischen 14 und 22 Jahren. Er verwaltet die Jugendgruppe komplett eigenständig und eigenverantwortlich, entscheidet über die Angelegenheiten und Aktionen der Gruppe und orientiert sich dabei am selbst entwickelten Leitbild.</w:t>
      </w:r>
    </w:p>
    <w:p w14:paraId="39D986BE" w14:textId="77777777" w:rsidR="00635146" w:rsidRPr="00635146" w:rsidRDefault="00635146" w:rsidP="00635146">
      <w:pPr>
        <w:spacing w:line="288" w:lineRule="auto"/>
        <w:ind w:left="1416" w:right="-227"/>
        <w:jc w:val="both"/>
        <w:rPr>
          <w:rFonts w:ascii="Arial" w:hAnsi="Arial" w:cs="Arial"/>
          <w:sz w:val="22"/>
          <w:szCs w:val="22"/>
        </w:rPr>
      </w:pPr>
    </w:p>
    <w:p w14:paraId="6912EFB4" w14:textId="68583212" w:rsidR="00635146" w:rsidRPr="00635146"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t xml:space="preserve">Den zweiten, mit 5.000 Euro prämierten Platz belegte die </w:t>
      </w:r>
      <w:proofErr w:type="spellStart"/>
      <w:r w:rsidRPr="00635146">
        <w:rPr>
          <w:rFonts w:ascii="Arial" w:hAnsi="Arial" w:cs="Arial"/>
          <w:sz w:val="22"/>
          <w:szCs w:val="22"/>
        </w:rPr>
        <w:t>KraftWerkstatt</w:t>
      </w:r>
      <w:proofErr w:type="spellEnd"/>
      <w:r>
        <w:rPr>
          <w:rFonts w:ascii="Arial" w:hAnsi="Arial" w:cs="Arial"/>
          <w:sz w:val="22"/>
          <w:szCs w:val="22"/>
        </w:rPr>
        <w:t xml:space="preserve"> Lörrach mit der Aktion „gemein</w:t>
      </w:r>
      <w:r w:rsidRPr="00635146">
        <w:rPr>
          <w:rFonts w:ascii="Arial" w:hAnsi="Arial" w:cs="Arial"/>
          <w:sz w:val="22"/>
          <w:szCs w:val="22"/>
        </w:rPr>
        <w:t>sam gegen Plastik“. Platz 3 und 2.500 Euro Preisgeld gingen an den TSV Berkheim aus Esslingen am Neckar für „</w:t>
      </w:r>
      <w:proofErr w:type="spellStart"/>
      <w:r w:rsidRPr="00635146">
        <w:rPr>
          <w:rFonts w:ascii="Arial" w:hAnsi="Arial" w:cs="Arial"/>
          <w:sz w:val="22"/>
          <w:szCs w:val="22"/>
        </w:rPr>
        <w:t>Korni</w:t>
      </w:r>
      <w:proofErr w:type="spellEnd"/>
      <w:r w:rsidRPr="00635146">
        <w:rPr>
          <w:rFonts w:ascii="Arial" w:hAnsi="Arial" w:cs="Arial"/>
          <w:sz w:val="22"/>
          <w:szCs w:val="22"/>
        </w:rPr>
        <w:t xml:space="preserve"> – Unser Vereinsmaskottchen“. Für beispielgebende Aktionen in der Corona-Zeit vergab die Jury zehn mit jeweils 1.000 Euro dotierte Sonderpreise. Daneben gab es Geldpreise für weitere 70 Vereine. Diese liegen zwischen 500 Euro und 2.000 Euro. Alle Preisträger sind auf www.sp</w:t>
      </w:r>
      <w:r>
        <w:rPr>
          <w:rFonts w:ascii="Arial" w:hAnsi="Arial" w:cs="Arial"/>
          <w:sz w:val="22"/>
          <w:szCs w:val="22"/>
        </w:rPr>
        <w:t>ortjugendfoerderpreis.de zu fin</w:t>
      </w:r>
      <w:r w:rsidRPr="00635146">
        <w:rPr>
          <w:rFonts w:ascii="Arial" w:hAnsi="Arial" w:cs="Arial"/>
          <w:sz w:val="22"/>
          <w:szCs w:val="22"/>
        </w:rPr>
        <w:t>den.</w:t>
      </w:r>
    </w:p>
    <w:p w14:paraId="1682AD93" w14:textId="170E74C6" w:rsidR="00635146" w:rsidRPr="00635146"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t>Lotto-Geschäftsführer Georg Wacker lobte die Leistung der Gewinner: „Die Preisträger beweisen wirklich eindrucksvoll, wie sehr der Sport die Menschen bewegt und welch tolle Kre</w:t>
      </w:r>
      <w:r>
        <w:rPr>
          <w:rFonts w:ascii="Arial" w:hAnsi="Arial" w:cs="Arial"/>
          <w:sz w:val="22"/>
          <w:szCs w:val="22"/>
        </w:rPr>
        <w:t>ativität er immer wieder entfal</w:t>
      </w:r>
      <w:r w:rsidRPr="00635146">
        <w:rPr>
          <w:rFonts w:ascii="Arial" w:hAnsi="Arial" w:cs="Arial"/>
          <w:sz w:val="22"/>
          <w:szCs w:val="22"/>
        </w:rPr>
        <w:t>tet. Unser Förderpreis spiegelt seit vielen Jahren die enge Partnerschaft zwischen Lotto und dem baden-württembergischen Sport. Darauf sind wir sehr stolz.“</w:t>
      </w:r>
    </w:p>
    <w:p w14:paraId="2E49AA6F" w14:textId="77777777" w:rsidR="00635146" w:rsidRPr="00635146" w:rsidRDefault="00635146" w:rsidP="00635146">
      <w:pPr>
        <w:spacing w:line="288" w:lineRule="auto"/>
        <w:ind w:left="1416" w:right="-227"/>
        <w:jc w:val="both"/>
        <w:rPr>
          <w:rFonts w:ascii="Arial" w:hAnsi="Arial" w:cs="Arial"/>
          <w:sz w:val="22"/>
          <w:szCs w:val="22"/>
        </w:rPr>
      </w:pPr>
    </w:p>
    <w:p w14:paraId="5B1C297B" w14:textId="18C299FC" w:rsidR="00635146" w:rsidRPr="00635146"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lastRenderedPageBreak/>
        <w:t xml:space="preserve">Die Präsidentin des Landessportverbandes Baden-Württemberg (LSVBW) Elvira </w:t>
      </w:r>
      <w:proofErr w:type="spellStart"/>
      <w:r w:rsidRPr="00635146">
        <w:rPr>
          <w:rFonts w:ascii="Arial" w:hAnsi="Arial" w:cs="Arial"/>
          <w:sz w:val="22"/>
          <w:szCs w:val="22"/>
        </w:rPr>
        <w:t>Menzer-Haasis</w:t>
      </w:r>
      <w:proofErr w:type="spellEnd"/>
      <w:r w:rsidRPr="00635146">
        <w:rPr>
          <w:rFonts w:ascii="Arial" w:hAnsi="Arial" w:cs="Arial"/>
          <w:sz w:val="22"/>
          <w:szCs w:val="22"/>
        </w:rPr>
        <w:t xml:space="preserve"> betonte: „Ich freue mich sehr über die vielen eingereichten Projekte. Insbesondere di</w:t>
      </w:r>
      <w:r>
        <w:rPr>
          <w:rFonts w:ascii="Arial" w:hAnsi="Arial" w:cs="Arial"/>
          <w:sz w:val="22"/>
          <w:szCs w:val="22"/>
        </w:rPr>
        <w:t>e Vielfältigkeit der verschiede</w:t>
      </w:r>
      <w:r w:rsidRPr="00635146">
        <w:rPr>
          <w:rFonts w:ascii="Arial" w:hAnsi="Arial" w:cs="Arial"/>
          <w:sz w:val="22"/>
          <w:szCs w:val="22"/>
        </w:rPr>
        <w:t>nen Projekte untermauert den Ideenreichtum unserer Sportvereine im Land. Über die letzten zwei Jahre hinweg haben sie gezeigt, dass Verlass auf sie ist. Mit welchem Selbstverständnis sie für die Gemeinschaft einstehen ist unübertrefflich.“</w:t>
      </w:r>
    </w:p>
    <w:p w14:paraId="6270469F" w14:textId="77777777" w:rsidR="00635146" w:rsidRPr="00635146" w:rsidRDefault="00635146" w:rsidP="00635146">
      <w:pPr>
        <w:spacing w:line="288" w:lineRule="auto"/>
        <w:ind w:left="1416" w:right="-227"/>
        <w:jc w:val="both"/>
        <w:rPr>
          <w:rFonts w:ascii="Arial" w:hAnsi="Arial" w:cs="Arial"/>
          <w:sz w:val="22"/>
          <w:szCs w:val="22"/>
        </w:rPr>
      </w:pPr>
    </w:p>
    <w:p w14:paraId="08523408" w14:textId="77777777" w:rsidR="00635146" w:rsidRPr="00635146"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t>Baden-Württembergs Kultusministerin Theresa Schopper, zur virtuellen Verleihung zugeschaltet, sagte: „Es ist beeindruckend, mit welchem Engagement und welcher Kreativität sich Sportlerinnen und Sportler für verschiedenste Belange einsetzen. Ich gratuliere allen von Herzen zu Ihren tollen Leistungen. Bleiben Sie dran, das Land braucht Ihren tollen Einsatz. Zumal wir gerade in den vergangenen Monaten gemerkt haben, wie schmerzlich es ist, wenn Sport und seine positiven Auswirkungen auf unser Gemeinwohl eingeschränkt werden.“</w:t>
      </w:r>
    </w:p>
    <w:p w14:paraId="54A2CA75" w14:textId="77777777" w:rsidR="00635146" w:rsidRPr="00635146" w:rsidRDefault="00635146" w:rsidP="00635146">
      <w:pPr>
        <w:spacing w:line="288" w:lineRule="auto"/>
        <w:ind w:left="1416" w:right="-227"/>
        <w:jc w:val="both"/>
        <w:rPr>
          <w:rFonts w:ascii="Arial" w:hAnsi="Arial" w:cs="Arial"/>
          <w:sz w:val="22"/>
          <w:szCs w:val="22"/>
        </w:rPr>
      </w:pPr>
    </w:p>
    <w:p w14:paraId="043DC326" w14:textId="77777777" w:rsidR="00635146" w:rsidRPr="00635146" w:rsidRDefault="00635146" w:rsidP="00635146">
      <w:pPr>
        <w:spacing w:line="288" w:lineRule="auto"/>
        <w:ind w:left="1416" w:right="-227"/>
        <w:jc w:val="both"/>
        <w:rPr>
          <w:rFonts w:ascii="Arial" w:hAnsi="Arial" w:cs="Arial"/>
          <w:b/>
          <w:sz w:val="22"/>
          <w:szCs w:val="22"/>
        </w:rPr>
      </w:pPr>
      <w:r w:rsidRPr="00635146">
        <w:rPr>
          <w:rFonts w:ascii="Arial" w:hAnsi="Arial" w:cs="Arial"/>
          <w:b/>
          <w:sz w:val="22"/>
          <w:szCs w:val="22"/>
        </w:rPr>
        <w:t>Virtuelle Preisverleihung im Europa-Park</w:t>
      </w:r>
    </w:p>
    <w:p w14:paraId="507437B6" w14:textId="65AB6FA4" w:rsidR="00635146" w:rsidRPr="00635146"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t>Wegen der Corona-Pandemie konnten die Vereine ihre Urkunden nicht pe</w:t>
      </w:r>
      <w:r>
        <w:rPr>
          <w:rFonts w:ascii="Arial" w:hAnsi="Arial" w:cs="Arial"/>
          <w:sz w:val="22"/>
          <w:szCs w:val="22"/>
        </w:rPr>
        <w:t>rsönlich entgegennehmen.  Statt</w:t>
      </w:r>
      <w:r w:rsidRPr="00635146">
        <w:rPr>
          <w:rFonts w:ascii="Arial" w:hAnsi="Arial" w:cs="Arial"/>
          <w:sz w:val="22"/>
          <w:szCs w:val="22"/>
        </w:rPr>
        <w:t xml:space="preserve">dessen wurde die Verleihung als Livestream, moderiert von Michael Antwerpes, aus dem Digital-Studio des Europa-Park übertragen. Für eine sportliche Note bei der Preisverleihung sorgten Speerwurf-Weltmeisterin Christina </w:t>
      </w:r>
      <w:proofErr w:type="spellStart"/>
      <w:r w:rsidRPr="00635146">
        <w:rPr>
          <w:rFonts w:ascii="Arial" w:hAnsi="Arial" w:cs="Arial"/>
          <w:sz w:val="22"/>
          <w:szCs w:val="22"/>
        </w:rPr>
        <w:t>Obergföll</w:t>
      </w:r>
      <w:proofErr w:type="spellEnd"/>
      <w:r w:rsidRPr="00635146">
        <w:rPr>
          <w:rFonts w:ascii="Arial" w:hAnsi="Arial" w:cs="Arial"/>
          <w:sz w:val="22"/>
          <w:szCs w:val="22"/>
        </w:rPr>
        <w:t xml:space="preserve"> und </w:t>
      </w:r>
      <w:proofErr w:type="spellStart"/>
      <w:r w:rsidRPr="00635146">
        <w:rPr>
          <w:rFonts w:ascii="Arial" w:hAnsi="Arial" w:cs="Arial"/>
          <w:sz w:val="22"/>
          <w:szCs w:val="22"/>
        </w:rPr>
        <w:t>Paralympics</w:t>
      </w:r>
      <w:proofErr w:type="spellEnd"/>
      <w:r w:rsidRPr="00635146">
        <w:rPr>
          <w:rFonts w:ascii="Arial" w:hAnsi="Arial" w:cs="Arial"/>
          <w:sz w:val="22"/>
          <w:szCs w:val="22"/>
        </w:rPr>
        <w:t xml:space="preserve">-Sieger Niko Kappel. Das Rahmenprogramm steuerten </w:t>
      </w:r>
      <w:proofErr w:type="spellStart"/>
      <w:r w:rsidRPr="00635146">
        <w:rPr>
          <w:rFonts w:ascii="Arial" w:hAnsi="Arial" w:cs="Arial"/>
          <w:sz w:val="22"/>
          <w:szCs w:val="22"/>
        </w:rPr>
        <w:t>Slackliner</w:t>
      </w:r>
      <w:proofErr w:type="spellEnd"/>
      <w:r w:rsidRPr="00635146">
        <w:rPr>
          <w:rFonts w:ascii="Arial" w:hAnsi="Arial" w:cs="Arial"/>
          <w:sz w:val="22"/>
          <w:szCs w:val="22"/>
        </w:rPr>
        <w:t xml:space="preserve"> Benni Schmid, Beatboxer ROBEAT sowie die internationalen Artisten des Europa-Park bei. Der Ausflug der Vereins-Delegationen in Deutschlands größten Freizeitpark können sie auf Einladung der Inhaberfamilie Mack zu einem späteren Zeitpunkt nachholen. Europa-Park Inhaber Roland Mack gratulierte: „Soziales Engagement und ehrenamtlicher Einsatz sind von zentraler Bedeutung für unsere Gesel</w:t>
      </w:r>
      <w:r>
        <w:rPr>
          <w:rFonts w:ascii="Arial" w:hAnsi="Arial" w:cs="Arial"/>
          <w:sz w:val="22"/>
          <w:szCs w:val="22"/>
        </w:rPr>
        <w:t>lschaft und daher sind wir über</w:t>
      </w:r>
      <w:r w:rsidRPr="00635146">
        <w:rPr>
          <w:rFonts w:ascii="Arial" w:hAnsi="Arial" w:cs="Arial"/>
          <w:sz w:val="22"/>
          <w:szCs w:val="22"/>
        </w:rPr>
        <w:t>wältigt von den mehr als 550 Einreichungen der Vereine für den diesjährigen Lotto Sportjugend-Förderpreis.“</w:t>
      </w:r>
    </w:p>
    <w:p w14:paraId="158A0FB8" w14:textId="77777777" w:rsidR="00635146" w:rsidRPr="00635146"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t xml:space="preserve"> </w:t>
      </w:r>
    </w:p>
    <w:p w14:paraId="6C89CE12" w14:textId="77777777" w:rsidR="00635146" w:rsidRPr="00635146"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t xml:space="preserve">Der Lotto Sportjugend-Förderpreis wird seit 1998 im zweijährigen Turnus und in Zusammenarbeit mit dem Kultusministerium sowie der Baden-Württembergischen Sportjugend im LSVBW ausgeschrieben. Über 2.500 Vereine nahmen bisher teil – die Preisgelder lagen in Summe bei über 1,1 Millionen Euro. </w:t>
      </w:r>
    </w:p>
    <w:p w14:paraId="6C272C0B" w14:textId="7CE6DCBD" w:rsidR="00635146" w:rsidRPr="00635146" w:rsidRDefault="00635146" w:rsidP="00635146">
      <w:pPr>
        <w:spacing w:line="288" w:lineRule="auto"/>
        <w:ind w:right="-227"/>
        <w:jc w:val="both"/>
        <w:rPr>
          <w:rFonts w:ascii="Arial" w:hAnsi="Arial" w:cs="Arial"/>
          <w:sz w:val="22"/>
          <w:szCs w:val="22"/>
        </w:rPr>
      </w:pPr>
    </w:p>
    <w:p w14:paraId="35D19251" w14:textId="77777777" w:rsidR="00635146" w:rsidRPr="00635146" w:rsidRDefault="00635146" w:rsidP="00635146">
      <w:pPr>
        <w:spacing w:line="288" w:lineRule="auto"/>
        <w:ind w:left="1416" w:right="-227"/>
        <w:jc w:val="both"/>
        <w:rPr>
          <w:rFonts w:ascii="Arial" w:hAnsi="Arial" w:cs="Arial"/>
          <w:b/>
          <w:sz w:val="22"/>
          <w:szCs w:val="22"/>
        </w:rPr>
      </w:pPr>
      <w:r w:rsidRPr="00635146">
        <w:rPr>
          <w:rFonts w:ascii="Arial" w:hAnsi="Arial" w:cs="Arial"/>
          <w:b/>
          <w:sz w:val="22"/>
          <w:szCs w:val="22"/>
        </w:rPr>
        <w:t>Über Lotto Baden-Württemberg</w:t>
      </w:r>
    </w:p>
    <w:p w14:paraId="31964BC3" w14:textId="43E6EBB1" w:rsidR="005C74A6" w:rsidRPr="00970D98" w:rsidRDefault="00635146" w:rsidP="00635146">
      <w:pPr>
        <w:spacing w:line="288" w:lineRule="auto"/>
        <w:ind w:left="1416" w:right="-227"/>
        <w:jc w:val="both"/>
        <w:rPr>
          <w:rFonts w:ascii="Arial" w:hAnsi="Arial" w:cs="Arial"/>
          <w:sz w:val="22"/>
          <w:szCs w:val="22"/>
        </w:rPr>
      </w:pPr>
      <w:r w:rsidRPr="00635146">
        <w:rPr>
          <w:rFonts w:ascii="Arial" w:hAnsi="Arial" w:cs="Arial"/>
          <w:sz w:val="22"/>
          <w:szCs w:val="22"/>
        </w:rPr>
        <w:t>Die Staatliche Toto-Lotto GmbH gehört über die Beteiligungsgesellschaft vollständig dem Land Baden-Württemberg. In der Zentrale am Stuttgarter Löwentor sind rund 190 Mitarbeiter beschäftigt. Etwa jeder sechste Baden-Württemberger gibt regelmäßig einen Tipp ab. Die Geschichte des Unternehmens begann 1948 mit der Einführung des Fußball-Toto, der heutige Klassiker LOTTO 6aus49 folgte zehn Jahre später. Von Beginn an galt bei Toto-Lotto der Leitgedanke, dass die Reinerlöse der Allgemeinheit zugutekommen sollen. Im Lauf der Jahrzehnte kamen so allein in Baden-Württemberg bislang über neun Milliarden Euro Fördergelder zusammen, der Sport profitiert dabei in besonderer Weise von den Lotto-Mitteln.</w:t>
      </w:r>
    </w:p>
    <w:bookmarkEnd w:id="0"/>
    <w:p w14:paraId="1F32C1D2" w14:textId="12F0B01F" w:rsidR="004D4C10" w:rsidRDefault="004D4C10" w:rsidP="00635146">
      <w:pPr>
        <w:spacing w:line="288" w:lineRule="auto"/>
        <w:ind w:left="1416" w:right="-227"/>
        <w:jc w:val="both"/>
        <w:rPr>
          <w:rFonts w:ascii="Arial" w:hAnsi="Arial" w:cs="Arial"/>
          <w:sz w:val="22"/>
          <w:szCs w:val="22"/>
        </w:rPr>
      </w:pPr>
    </w:p>
    <w:p w14:paraId="36A14764" w14:textId="77777777" w:rsidR="00EE333F" w:rsidRDefault="00EE333F" w:rsidP="00635146">
      <w:pPr>
        <w:spacing w:line="288" w:lineRule="auto"/>
        <w:ind w:left="1416" w:right="-227"/>
        <w:jc w:val="both"/>
        <w:rPr>
          <w:rFonts w:ascii="Arial" w:hAnsi="Arial" w:cs="Arial"/>
          <w:sz w:val="22"/>
          <w:szCs w:val="22"/>
        </w:rPr>
      </w:pPr>
    </w:p>
    <w:p w14:paraId="499B1B68" w14:textId="77777777" w:rsidR="004E51C9" w:rsidRPr="00635146" w:rsidRDefault="004E51C9" w:rsidP="001F4C45">
      <w:pPr>
        <w:spacing w:after="160" w:line="252" w:lineRule="auto"/>
        <w:ind w:left="1416"/>
        <w:jc w:val="both"/>
        <w:rPr>
          <w:rFonts w:ascii="Arial" w:eastAsia="Calibri" w:hAnsi="Arial" w:cs="Arial"/>
          <w:i/>
          <w:iCs/>
          <w:sz w:val="18"/>
          <w:szCs w:val="18"/>
        </w:rPr>
      </w:pPr>
      <w:r w:rsidRPr="008B4400">
        <w:rPr>
          <w:rFonts w:ascii="Arial" w:eastAsia="Calibri" w:hAnsi="Arial" w:cs="Arial"/>
          <w:i/>
          <w:iCs/>
          <w:sz w:val="18"/>
          <w:szCs w:val="18"/>
        </w:rPr>
        <w:t xml:space="preserve">Die Gesundheit der Besucher und Mitarbeiter hat seit jeher für den Europa-Park höchste Priorität. Das gesamte Erlebnis-Resort bietet sicheres Freizeitvergnügen mit einem </w:t>
      </w:r>
      <w:r w:rsidRPr="00635146">
        <w:rPr>
          <w:rFonts w:ascii="Arial" w:eastAsia="Calibri" w:hAnsi="Arial" w:cs="Arial"/>
          <w:i/>
          <w:iCs/>
          <w:sz w:val="18"/>
          <w:szCs w:val="18"/>
        </w:rPr>
        <w:t>umfangreichen Hygienekonzept, das in enger Zusammenarbeit mit den örtlichen Behörden entwickelt wurde.</w:t>
      </w:r>
    </w:p>
    <w:p w14:paraId="5E774B22" w14:textId="68416170" w:rsidR="004E51C9" w:rsidRDefault="001F4C45" w:rsidP="001F4C45">
      <w:pPr>
        <w:ind w:left="1416"/>
        <w:jc w:val="both"/>
        <w:rPr>
          <w:rFonts w:ascii="Arial" w:eastAsia="Calibri" w:hAnsi="Arial" w:cs="Arial"/>
          <w:i/>
          <w:iCs/>
          <w:sz w:val="18"/>
          <w:szCs w:val="18"/>
        </w:rPr>
      </w:pPr>
      <w:r w:rsidRPr="00635146">
        <w:rPr>
          <w:rFonts w:ascii="Arial" w:hAnsi="Arial" w:cs="Arial"/>
          <w:i/>
          <w:iCs/>
          <w:sz w:val="18"/>
          <w:szCs w:val="18"/>
        </w:rPr>
        <w:t xml:space="preserve">Der Europa-Park ist in der Sommersaison 2021 </w:t>
      </w:r>
      <w:r w:rsidRPr="00635146">
        <w:rPr>
          <w:rFonts w:ascii="Arial" w:hAnsi="Arial" w:cs="Arial"/>
          <w:i/>
          <w:iCs/>
          <w:color w:val="000000"/>
          <w:sz w:val="18"/>
          <w:szCs w:val="18"/>
        </w:rPr>
        <w:t xml:space="preserve">bis zum 07. November </w:t>
      </w:r>
      <w:r w:rsidRPr="00635146">
        <w:rPr>
          <w:rFonts w:ascii="Arial" w:hAnsi="Arial" w:cs="Arial"/>
          <w:i/>
          <w:iCs/>
          <w:sz w:val="18"/>
          <w:szCs w:val="18"/>
        </w:rPr>
        <w:t xml:space="preserve">täglich von 9 bis 18 Uhr geöffnet. In der Zeit vom 08. November 2021 bis zum 09. Januar 2022 (außer 24./25.Dezember) ist der Europa-Park täglich von 11 bis 19 Uhr geöffnet. </w:t>
      </w:r>
      <w:r w:rsidR="004E51C9" w:rsidRPr="00635146">
        <w:rPr>
          <w:rFonts w:ascii="Arial" w:eastAsia="Calibri" w:hAnsi="Arial" w:cs="Arial"/>
          <w:i/>
          <w:iCs/>
          <w:sz w:val="18"/>
          <w:szCs w:val="18"/>
        </w:rPr>
        <w:t xml:space="preserve">Tickets sind tagesbasiert online unter </w:t>
      </w:r>
      <w:hyperlink r:id="rId8" w:history="1">
        <w:r w:rsidR="004E51C9" w:rsidRPr="00635146">
          <w:rPr>
            <w:rStyle w:val="Hyperlink"/>
            <w:rFonts w:ascii="Arial" w:eastAsia="Calibri" w:hAnsi="Arial" w:cs="Arial"/>
            <w:i/>
            <w:iCs/>
            <w:sz w:val="18"/>
            <w:szCs w:val="18"/>
          </w:rPr>
          <w:t>tickets.mackinternational.de</w:t>
        </w:r>
      </w:hyperlink>
      <w:r w:rsidR="004E51C9" w:rsidRPr="00635146">
        <w:rPr>
          <w:rFonts w:ascii="Arial" w:eastAsia="Calibri" w:hAnsi="Arial" w:cs="Arial"/>
          <w:i/>
          <w:iCs/>
          <w:sz w:val="18"/>
          <w:szCs w:val="18"/>
        </w:rPr>
        <w:t xml:space="preserve"> verfügbar. Infoline: 07822 / 77 66 88. Ab der Saison 2021 nutzt der Europa-Park ein neues Preismodell, welches im Tages-Ticket-Bereich zu definierten Zeiträumen mit zwei Preiskategorien arbeitet.</w:t>
      </w:r>
      <w:r w:rsidR="004E51C9" w:rsidRPr="00635146">
        <w:rPr>
          <w:rFonts w:ascii="Arial" w:eastAsia="Calibri" w:hAnsi="Arial" w:cs="Arial"/>
          <w:i/>
          <w:iCs/>
          <w:color w:val="FF0000"/>
          <w:sz w:val="18"/>
          <w:szCs w:val="18"/>
        </w:rPr>
        <w:t xml:space="preserve"> </w:t>
      </w:r>
      <w:r w:rsidR="004E51C9" w:rsidRPr="00635146">
        <w:rPr>
          <w:rFonts w:ascii="Arial" w:eastAsia="Calibri" w:hAnsi="Arial" w:cs="Arial"/>
          <w:i/>
          <w:iCs/>
          <w:color w:val="000000" w:themeColor="text1"/>
          <w:sz w:val="18"/>
          <w:szCs w:val="18"/>
        </w:rPr>
        <w:t>Die Tickets der Preiskategorie 2 (</w:t>
      </w:r>
      <w:proofErr w:type="spellStart"/>
      <w:r w:rsidR="004E51C9" w:rsidRPr="00635146">
        <w:rPr>
          <w:rFonts w:ascii="Arial" w:eastAsia="Calibri" w:hAnsi="Arial" w:cs="Arial"/>
          <w:i/>
          <w:iCs/>
          <w:color w:val="000000" w:themeColor="text1"/>
          <w:sz w:val="18"/>
          <w:szCs w:val="18"/>
        </w:rPr>
        <w:t>Erw</w:t>
      </w:r>
      <w:proofErr w:type="spellEnd"/>
      <w:r w:rsidR="004E51C9" w:rsidRPr="00635146">
        <w:rPr>
          <w:rFonts w:ascii="Arial" w:eastAsia="Calibri" w:hAnsi="Arial" w:cs="Arial"/>
          <w:i/>
          <w:iCs/>
          <w:color w:val="000000" w:themeColor="text1"/>
          <w:sz w:val="18"/>
          <w:szCs w:val="18"/>
        </w:rPr>
        <w:t>. 55,- €) sind vom 21. Mai bis zum 16. Juli 2021 und vom 14. September bis zum 08. Oktober 2021 gültig. Die Preiskategorie 1 (</w:t>
      </w:r>
      <w:proofErr w:type="spellStart"/>
      <w:r w:rsidR="004E51C9" w:rsidRPr="00635146">
        <w:rPr>
          <w:rFonts w:ascii="Arial" w:eastAsia="Calibri" w:hAnsi="Arial" w:cs="Arial"/>
          <w:i/>
          <w:iCs/>
          <w:color w:val="000000" w:themeColor="text1"/>
          <w:sz w:val="18"/>
          <w:szCs w:val="18"/>
        </w:rPr>
        <w:t>Erw</w:t>
      </w:r>
      <w:proofErr w:type="spellEnd"/>
      <w:r w:rsidR="004E51C9" w:rsidRPr="00635146">
        <w:rPr>
          <w:rFonts w:ascii="Arial" w:eastAsia="Calibri" w:hAnsi="Arial" w:cs="Arial"/>
          <w:i/>
          <w:iCs/>
          <w:color w:val="000000" w:themeColor="text1"/>
          <w:sz w:val="18"/>
          <w:szCs w:val="18"/>
        </w:rPr>
        <w:t xml:space="preserve">. 60,- €) erstreckt sich vom 17. Juli bis zum 13. September 2021 sowie vom 09. Oktober bis zum 07. November 2021. </w:t>
      </w:r>
      <w:r w:rsidR="004E51C9" w:rsidRPr="00635146">
        <w:rPr>
          <w:rFonts w:ascii="Arial" w:eastAsia="Calibri" w:hAnsi="Arial" w:cs="Arial"/>
          <w:i/>
          <w:iCs/>
          <w:sz w:val="18"/>
          <w:szCs w:val="18"/>
        </w:rPr>
        <w:t>Weitere Informationen auch unter</w:t>
      </w:r>
      <w:hyperlink r:id="rId9" w:history="1">
        <w:r w:rsidR="004E51C9" w:rsidRPr="00635146">
          <w:rPr>
            <w:rStyle w:val="Hyperlink"/>
            <w:rFonts w:ascii="Arial" w:eastAsia="Calibri" w:hAnsi="Arial" w:cs="Arial"/>
            <w:i/>
            <w:iCs/>
            <w:sz w:val="18"/>
            <w:szCs w:val="18"/>
          </w:rPr>
          <w:t xml:space="preserve"> europapark.de</w:t>
        </w:r>
      </w:hyperlink>
      <w:r w:rsidR="004E51C9" w:rsidRPr="00635146">
        <w:rPr>
          <w:rFonts w:ascii="Arial" w:eastAsia="Calibri" w:hAnsi="Arial" w:cs="Arial"/>
          <w:i/>
          <w:iCs/>
          <w:sz w:val="18"/>
          <w:szCs w:val="18"/>
        </w:rPr>
        <w:t>.</w:t>
      </w:r>
    </w:p>
    <w:p w14:paraId="2F440092" w14:textId="77777777" w:rsidR="00635146" w:rsidRPr="00635146" w:rsidRDefault="00635146" w:rsidP="001F4C45">
      <w:pPr>
        <w:ind w:left="1416"/>
        <w:jc w:val="both"/>
        <w:rPr>
          <w:rFonts w:ascii="Calibri" w:hAnsi="Calibri" w:cs="Calibri"/>
          <w:sz w:val="22"/>
          <w:szCs w:val="22"/>
          <w:lang w:eastAsia="en-US"/>
        </w:rPr>
      </w:pPr>
    </w:p>
    <w:p w14:paraId="218A35D7" w14:textId="346E1C88" w:rsidR="004E51C9" w:rsidRDefault="00840222" w:rsidP="001F4C45">
      <w:pPr>
        <w:spacing w:after="160" w:line="252" w:lineRule="auto"/>
        <w:ind w:left="1416"/>
        <w:jc w:val="both"/>
        <w:rPr>
          <w:rFonts w:ascii="Arial" w:eastAsia="Calibri" w:hAnsi="Arial" w:cs="Arial"/>
          <w:i/>
          <w:iCs/>
          <w:sz w:val="18"/>
          <w:szCs w:val="18"/>
        </w:rPr>
      </w:pPr>
      <w:r w:rsidRPr="00635146">
        <w:rPr>
          <w:rFonts w:ascii="Arial" w:eastAsia="Calibri" w:hAnsi="Arial" w:cs="Arial"/>
          <w:i/>
          <w:iCs/>
          <w:sz w:val="18"/>
          <w:szCs w:val="18"/>
        </w:rPr>
        <w:t xml:space="preserve">Rulantica ist </w:t>
      </w:r>
      <w:r w:rsidR="004E51C9" w:rsidRPr="00635146">
        <w:rPr>
          <w:rFonts w:ascii="Arial" w:eastAsia="Calibri" w:hAnsi="Arial" w:cs="Arial"/>
          <w:i/>
          <w:iCs/>
          <w:sz w:val="18"/>
          <w:szCs w:val="18"/>
        </w:rPr>
        <w:t xml:space="preserve">täglich von 10 bis 22 Uhr geöffnet (ab 9 Uhr für Gäste der Europa-Park Hotels). Tickets sind tagesbasiert online verfügbar. Aufgrund der begrenzten Kapazität ist eine Online-Buchung unter </w:t>
      </w:r>
      <w:hyperlink r:id="rId10" w:history="1">
        <w:r w:rsidR="004E51C9" w:rsidRPr="00635146">
          <w:rPr>
            <w:rStyle w:val="Hyperlink"/>
            <w:rFonts w:ascii="Arial" w:eastAsia="Calibri" w:hAnsi="Arial" w:cs="Arial"/>
            <w:i/>
            <w:iCs/>
            <w:sz w:val="18"/>
            <w:szCs w:val="18"/>
          </w:rPr>
          <w:t>tickets.rulantica.de</w:t>
        </w:r>
      </w:hyperlink>
      <w:r w:rsidR="004E51C9" w:rsidRPr="00635146">
        <w:rPr>
          <w:rFonts w:ascii="Arial" w:eastAsia="Calibri" w:hAnsi="Arial" w:cs="Arial"/>
          <w:i/>
          <w:iCs/>
          <w:sz w:val="18"/>
          <w:szCs w:val="18"/>
        </w:rPr>
        <w:t xml:space="preserve"> vorab notwendig. Infoline: 07822 / 77 66 55. Aktuelle Informationen sowie Eintrittspreise unter </w:t>
      </w:r>
      <w:hyperlink r:id="rId11" w:history="1">
        <w:r w:rsidR="004E51C9" w:rsidRPr="00635146">
          <w:rPr>
            <w:rStyle w:val="Hyperlink"/>
            <w:rFonts w:ascii="Arial" w:eastAsia="Calibri" w:hAnsi="Arial" w:cs="Arial"/>
            <w:i/>
            <w:iCs/>
            <w:sz w:val="18"/>
            <w:szCs w:val="18"/>
          </w:rPr>
          <w:t>rulantica.de</w:t>
        </w:r>
      </w:hyperlink>
    </w:p>
    <w:p w14:paraId="7E61EF91" w14:textId="3047AE15" w:rsidR="00793D1A" w:rsidRPr="0027498B" w:rsidRDefault="00793D1A" w:rsidP="001F4C45">
      <w:pPr>
        <w:spacing w:line="288" w:lineRule="auto"/>
        <w:ind w:left="1416" w:right="-227"/>
        <w:jc w:val="both"/>
        <w:rPr>
          <w:rFonts w:ascii="Arial" w:hAnsi="Arial" w:cs="Arial"/>
          <w:i/>
          <w:sz w:val="18"/>
          <w:szCs w:val="22"/>
        </w:rPr>
      </w:pPr>
    </w:p>
    <w:sectPr w:rsidR="00793D1A" w:rsidRPr="0027498B" w:rsidSect="002B2C8F">
      <w:headerReference w:type="even" r:id="rId12"/>
      <w:headerReference w:type="default" r:id="rId13"/>
      <w:headerReference w:type="first" r:id="rId14"/>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CFA20" w14:textId="77777777" w:rsidR="00E5604E" w:rsidRDefault="00E5604E">
      <w:r>
        <w:separator/>
      </w:r>
    </w:p>
  </w:endnote>
  <w:endnote w:type="continuationSeparator" w:id="0">
    <w:p w14:paraId="7F05BA78" w14:textId="77777777" w:rsidR="00E5604E" w:rsidRDefault="00E56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7371B" w14:textId="77777777" w:rsidR="00E5604E" w:rsidRDefault="00E5604E">
      <w:r>
        <w:separator/>
      </w:r>
    </w:p>
  </w:footnote>
  <w:footnote w:type="continuationSeparator" w:id="0">
    <w:p w14:paraId="2BA64C16" w14:textId="77777777" w:rsidR="00E5604E" w:rsidRDefault="00E56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E5604E">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1069"/>
    <w:rsid w:val="00012B27"/>
    <w:rsid w:val="00012F0A"/>
    <w:rsid w:val="00017532"/>
    <w:rsid w:val="00023882"/>
    <w:rsid w:val="00023EF9"/>
    <w:rsid w:val="0002580E"/>
    <w:rsid w:val="000260D7"/>
    <w:rsid w:val="0003043B"/>
    <w:rsid w:val="000304C4"/>
    <w:rsid w:val="0003233E"/>
    <w:rsid w:val="00040CE8"/>
    <w:rsid w:val="000465E7"/>
    <w:rsid w:val="0004768D"/>
    <w:rsid w:val="00051CF7"/>
    <w:rsid w:val="000522FE"/>
    <w:rsid w:val="00052E25"/>
    <w:rsid w:val="00061D65"/>
    <w:rsid w:val="0006393E"/>
    <w:rsid w:val="00077BD7"/>
    <w:rsid w:val="000808C8"/>
    <w:rsid w:val="000857ED"/>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1858"/>
    <w:rsid w:val="000E54EE"/>
    <w:rsid w:val="000F0E35"/>
    <w:rsid w:val="000F11B1"/>
    <w:rsid w:val="000F63D0"/>
    <w:rsid w:val="00102FA9"/>
    <w:rsid w:val="00103107"/>
    <w:rsid w:val="00106115"/>
    <w:rsid w:val="0010674A"/>
    <w:rsid w:val="0010712F"/>
    <w:rsid w:val="001114DF"/>
    <w:rsid w:val="0011339C"/>
    <w:rsid w:val="00117DCF"/>
    <w:rsid w:val="00126BC0"/>
    <w:rsid w:val="00127845"/>
    <w:rsid w:val="00135ADF"/>
    <w:rsid w:val="0013702F"/>
    <w:rsid w:val="00156C55"/>
    <w:rsid w:val="00156F88"/>
    <w:rsid w:val="00160621"/>
    <w:rsid w:val="001637D5"/>
    <w:rsid w:val="00164C4F"/>
    <w:rsid w:val="00164E20"/>
    <w:rsid w:val="0017091A"/>
    <w:rsid w:val="00181D4E"/>
    <w:rsid w:val="0018454B"/>
    <w:rsid w:val="0018779B"/>
    <w:rsid w:val="00187E67"/>
    <w:rsid w:val="00197A42"/>
    <w:rsid w:val="001B3F17"/>
    <w:rsid w:val="001C0B1D"/>
    <w:rsid w:val="001C2834"/>
    <w:rsid w:val="001C37B3"/>
    <w:rsid w:val="001C4837"/>
    <w:rsid w:val="001C492D"/>
    <w:rsid w:val="001C6E96"/>
    <w:rsid w:val="001C77BF"/>
    <w:rsid w:val="001E21F8"/>
    <w:rsid w:val="001E3D2A"/>
    <w:rsid w:val="001E69F6"/>
    <w:rsid w:val="001F04AD"/>
    <w:rsid w:val="001F312F"/>
    <w:rsid w:val="001F4C45"/>
    <w:rsid w:val="001F5D3B"/>
    <w:rsid w:val="00201EA7"/>
    <w:rsid w:val="0020218E"/>
    <w:rsid w:val="00202A5A"/>
    <w:rsid w:val="00206AE9"/>
    <w:rsid w:val="00207A22"/>
    <w:rsid w:val="00217910"/>
    <w:rsid w:val="00220CD6"/>
    <w:rsid w:val="002214FE"/>
    <w:rsid w:val="00231B83"/>
    <w:rsid w:val="00237348"/>
    <w:rsid w:val="00242A53"/>
    <w:rsid w:val="00244190"/>
    <w:rsid w:val="00252A66"/>
    <w:rsid w:val="002540C8"/>
    <w:rsid w:val="002549C2"/>
    <w:rsid w:val="002571F5"/>
    <w:rsid w:val="00257324"/>
    <w:rsid w:val="00262CC5"/>
    <w:rsid w:val="0026307B"/>
    <w:rsid w:val="00263497"/>
    <w:rsid w:val="00266EAF"/>
    <w:rsid w:val="002679DE"/>
    <w:rsid w:val="00270FFB"/>
    <w:rsid w:val="002732E4"/>
    <w:rsid w:val="0027498B"/>
    <w:rsid w:val="00276F1C"/>
    <w:rsid w:val="00280DA0"/>
    <w:rsid w:val="00283C8E"/>
    <w:rsid w:val="00287449"/>
    <w:rsid w:val="00297385"/>
    <w:rsid w:val="002A5622"/>
    <w:rsid w:val="002B18AB"/>
    <w:rsid w:val="002B219D"/>
    <w:rsid w:val="002B2C1B"/>
    <w:rsid w:val="002B2C8F"/>
    <w:rsid w:val="002B2E39"/>
    <w:rsid w:val="002B341B"/>
    <w:rsid w:val="002C1CD3"/>
    <w:rsid w:val="002C2FFF"/>
    <w:rsid w:val="002C4004"/>
    <w:rsid w:val="002D135B"/>
    <w:rsid w:val="002D2A8D"/>
    <w:rsid w:val="002D3850"/>
    <w:rsid w:val="002D3A6E"/>
    <w:rsid w:val="002D6D05"/>
    <w:rsid w:val="002E0941"/>
    <w:rsid w:val="002E15F7"/>
    <w:rsid w:val="002E1FE3"/>
    <w:rsid w:val="002E6553"/>
    <w:rsid w:val="002E6597"/>
    <w:rsid w:val="002F0066"/>
    <w:rsid w:val="00305F7D"/>
    <w:rsid w:val="00307070"/>
    <w:rsid w:val="003108C1"/>
    <w:rsid w:val="00314CE2"/>
    <w:rsid w:val="003179D7"/>
    <w:rsid w:val="003268C9"/>
    <w:rsid w:val="003346B7"/>
    <w:rsid w:val="0034308D"/>
    <w:rsid w:val="003458BA"/>
    <w:rsid w:val="003545C0"/>
    <w:rsid w:val="00371159"/>
    <w:rsid w:val="00373EBC"/>
    <w:rsid w:val="003752CF"/>
    <w:rsid w:val="00375454"/>
    <w:rsid w:val="003829E6"/>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4A34"/>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1A90"/>
    <w:rsid w:val="0047235D"/>
    <w:rsid w:val="00475E1E"/>
    <w:rsid w:val="00481C40"/>
    <w:rsid w:val="0049282F"/>
    <w:rsid w:val="00497C98"/>
    <w:rsid w:val="004A2FDA"/>
    <w:rsid w:val="004A4B36"/>
    <w:rsid w:val="004B10CE"/>
    <w:rsid w:val="004C0665"/>
    <w:rsid w:val="004C56C3"/>
    <w:rsid w:val="004D4C10"/>
    <w:rsid w:val="004D5FA2"/>
    <w:rsid w:val="004D7A8D"/>
    <w:rsid w:val="004E1EFF"/>
    <w:rsid w:val="004E4B12"/>
    <w:rsid w:val="004E51C9"/>
    <w:rsid w:val="004F18B5"/>
    <w:rsid w:val="004F299D"/>
    <w:rsid w:val="004F7CEE"/>
    <w:rsid w:val="005011C3"/>
    <w:rsid w:val="00502E10"/>
    <w:rsid w:val="00505B5B"/>
    <w:rsid w:val="005075E0"/>
    <w:rsid w:val="005079AD"/>
    <w:rsid w:val="00511035"/>
    <w:rsid w:val="00517FFD"/>
    <w:rsid w:val="005318AA"/>
    <w:rsid w:val="00535FFA"/>
    <w:rsid w:val="005378E3"/>
    <w:rsid w:val="005403BD"/>
    <w:rsid w:val="00541B1E"/>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41A3"/>
    <w:rsid w:val="005B634F"/>
    <w:rsid w:val="005C4EDA"/>
    <w:rsid w:val="005C54F7"/>
    <w:rsid w:val="005C74A6"/>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34E85"/>
    <w:rsid w:val="00635146"/>
    <w:rsid w:val="00641F88"/>
    <w:rsid w:val="00642A06"/>
    <w:rsid w:val="00643039"/>
    <w:rsid w:val="00665C4F"/>
    <w:rsid w:val="006749D7"/>
    <w:rsid w:val="00680408"/>
    <w:rsid w:val="006A0359"/>
    <w:rsid w:val="006C0C9E"/>
    <w:rsid w:val="006C2367"/>
    <w:rsid w:val="006C659A"/>
    <w:rsid w:val="006D7C8B"/>
    <w:rsid w:val="006D7F58"/>
    <w:rsid w:val="006E4A45"/>
    <w:rsid w:val="006E6157"/>
    <w:rsid w:val="006F2B96"/>
    <w:rsid w:val="006F2E80"/>
    <w:rsid w:val="0070032F"/>
    <w:rsid w:val="007059DB"/>
    <w:rsid w:val="00705CC7"/>
    <w:rsid w:val="00706B71"/>
    <w:rsid w:val="007119D2"/>
    <w:rsid w:val="00714A47"/>
    <w:rsid w:val="00717E39"/>
    <w:rsid w:val="00724482"/>
    <w:rsid w:val="00725C68"/>
    <w:rsid w:val="00726B3F"/>
    <w:rsid w:val="00727FE8"/>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2ED1"/>
    <w:rsid w:val="00793D1A"/>
    <w:rsid w:val="00797603"/>
    <w:rsid w:val="00797F01"/>
    <w:rsid w:val="007A3F03"/>
    <w:rsid w:val="007B18BE"/>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33CE"/>
    <w:rsid w:val="008354E6"/>
    <w:rsid w:val="00840222"/>
    <w:rsid w:val="00841E69"/>
    <w:rsid w:val="008507CF"/>
    <w:rsid w:val="00851AA6"/>
    <w:rsid w:val="00853351"/>
    <w:rsid w:val="008717BE"/>
    <w:rsid w:val="0087216C"/>
    <w:rsid w:val="00872BEE"/>
    <w:rsid w:val="008802AF"/>
    <w:rsid w:val="00881629"/>
    <w:rsid w:val="00884614"/>
    <w:rsid w:val="00885F31"/>
    <w:rsid w:val="00886867"/>
    <w:rsid w:val="0088727A"/>
    <w:rsid w:val="0088750F"/>
    <w:rsid w:val="0088764A"/>
    <w:rsid w:val="00891E8D"/>
    <w:rsid w:val="008A2726"/>
    <w:rsid w:val="008A3535"/>
    <w:rsid w:val="008A38D6"/>
    <w:rsid w:val="008A4DEF"/>
    <w:rsid w:val="008B4FAB"/>
    <w:rsid w:val="008C2F0E"/>
    <w:rsid w:val="008C5D0E"/>
    <w:rsid w:val="008C62B6"/>
    <w:rsid w:val="008C671B"/>
    <w:rsid w:val="008D19DD"/>
    <w:rsid w:val="008D3A88"/>
    <w:rsid w:val="008D44B3"/>
    <w:rsid w:val="008D6694"/>
    <w:rsid w:val="008E1132"/>
    <w:rsid w:val="008F258F"/>
    <w:rsid w:val="008F37A5"/>
    <w:rsid w:val="008F696B"/>
    <w:rsid w:val="009026DE"/>
    <w:rsid w:val="00906562"/>
    <w:rsid w:val="00912D75"/>
    <w:rsid w:val="009162EA"/>
    <w:rsid w:val="00920CE2"/>
    <w:rsid w:val="0094307D"/>
    <w:rsid w:val="0094518D"/>
    <w:rsid w:val="0094620B"/>
    <w:rsid w:val="009475FB"/>
    <w:rsid w:val="0095058F"/>
    <w:rsid w:val="0095349B"/>
    <w:rsid w:val="00954C3B"/>
    <w:rsid w:val="00955637"/>
    <w:rsid w:val="00963926"/>
    <w:rsid w:val="00963E1F"/>
    <w:rsid w:val="00966CAE"/>
    <w:rsid w:val="00970D98"/>
    <w:rsid w:val="009844AD"/>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716"/>
    <w:rsid w:val="009F18A3"/>
    <w:rsid w:val="009F2061"/>
    <w:rsid w:val="009F5309"/>
    <w:rsid w:val="009F5D96"/>
    <w:rsid w:val="00A10334"/>
    <w:rsid w:val="00A16841"/>
    <w:rsid w:val="00A21BEC"/>
    <w:rsid w:val="00A26C2C"/>
    <w:rsid w:val="00A26EC7"/>
    <w:rsid w:val="00A30E7A"/>
    <w:rsid w:val="00A359A8"/>
    <w:rsid w:val="00A36474"/>
    <w:rsid w:val="00A41749"/>
    <w:rsid w:val="00A41A4E"/>
    <w:rsid w:val="00A45DED"/>
    <w:rsid w:val="00A52BAB"/>
    <w:rsid w:val="00A55A01"/>
    <w:rsid w:val="00A576B5"/>
    <w:rsid w:val="00A57C82"/>
    <w:rsid w:val="00A608C3"/>
    <w:rsid w:val="00A64326"/>
    <w:rsid w:val="00A673DE"/>
    <w:rsid w:val="00A706BA"/>
    <w:rsid w:val="00A7398D"/>
    <w:rsid w:val="00A805C8"/>
    <w:rsid w:val="00A82E13"/>
    <w:rsid w:val="00A85A68"/>
    <w:rsid w:val="00A91B79"/>
    <w:rsid w:val="00A965B7"/>
    <w:rsid w:val="00AA3737"/>
    <w:rsid w:val="00AA59AB"/>
    <w:rsid w:val="00AB1E69"/>
    <w:rsid w:val="00AB67DA"/>
    <w:rsid w:val="00AC237D"/>
    <w:rsid w:val="00AC2A91"/>
    <w:rsid w:val="00AC6CC7"/>
    <w:rsid w:val="00AD477A"/>
    <w:rsid w:val="00AD7DCA"/>
    <w:rsid w:val="00AE0001"/>
    <w:rsid w:val="00AE3081"/>
    <w:rsid w:val="00AF0A6F"/>
    <w:rsid w:val="00AF1927"/>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021C"/>
    <w:rsid w:val="00B4535A"/>
    <w:rsid w:val="00B47965"/>
    <w:rsid w:val="00B53D9E"/>
    <w:rsid w:val="00B54801"/>
    <w:rsid w:val="00B57BE7"/>
    <w:rsid w:val="00B65E1B"/>
    <w:rsid w:val="00B87CC6"/>
    <w:rsid w:val="00BA2356"/>
    <w:rsid w:val="00BA5109"/>
    <w:rsid w:val="00BA663C"/>
    <w:rsid w:val="00BA679B"/>
    <w:rsid w:val="00BA6DB0"/>
    <w:rsid w:val="00BB67F3"/>
    <w:rsid w:val="00BB6AFE"/>
    <w:rsid w:val="00BD36F4"/>
    <w:rsid w:val="00BD51FA"/>
    <w:rsid w:val="00BD5742"/>
    <w:rsid w:val="00BD577E"/>
    <w:rsid w:val="00BE54A2"/>
    <w:rsid w:val="00BF184E"/>
    <w:rsid w:val="00BF2C3C"/>
    <w:rsid w:val="00BF33F8"/>
    <w:rsid w:val="00BF3CC6"/>
    <w:rsid w:val="00BF58B6"/>
    <w:rsid w:val="00C11B3A"/>
    <w:rsid w:val="00C12851"/>
    <w:rsid w:val="00C15D03"/>
    <w:rsid w:val="00C16013"/>
    <w:rsid w:val="00C223D4"/>
    <w:rsid w:val="00C22D73"/>
    <w:rsid w:val="00C2498F"/>
    <w:rsid w:val="00C356F1"/>
    <w:rsid w:val="00C43650"/>
    <w:rsid w:val="00C47B25"/>
    <w:rsid w:val="00C55A09"/>
    <w:rsid w:val="00C57BB8"/>
    <w:rsid w:val="00C678B4"/>
    <w:rsid w:val="00C77B40"/>
    <w:rsid w:val="00C8100A"/>
    <w:rsid w:val="00C87F10"/>
    <w:rsid w:val="00CA012D"/>
    <w:rsid w:val="00CA7539"/>
    <w:rsid w:val="00CB3557"/>
    <w:rsid w:val="00CB5C39"/>
    <w:rsid w:val="00CC0357"/>
    <w:rsid w:val="00CC5AF7"/>
    <w:rsid w:val="00CD48C4"/>
    <w:rsid w:val="00CD71DD"/>
    <w:rsid w:val="00CE4B15"/>
    <w:rsid w:val="00CE4EEB"/>
    <w:rsid w:val="00CF4158"/>
    <w:rsid w:val="00D126C7"/>
    <w:rsid w:val="00D159E6"/>
    <w:rsid w:val="00D15EA4"/>
    <w:rsid w:val="00D25619"/>
    <w:rsid w:val="00D323AF"/>
    <w:rsid w:val="00D32D13"/>
    <w:rsid w:val="00D43260"/>
    <w:rsid w:val="00D45F6A"/>
    <w:rsid w:val="00D47049"/>
    <w:rsid w:val="00D50EDC"/>
    <w:rsid w:val="00D56406"/>
    <w:rsid w:val="00D57260"/>
    <w:rsid w:val="00D5782A"/>
    <w:rsid w:val="00D762E9"/>
    <w:rsid w:val="00D80C09"/>
    <w:rsid w:val="00D91194"/>
    <w:rsid w:val="00D91C58"/>
    <w:rsid w:val="00D95EE8"/>
    <w:rsid w:val="00D96DF5"/>
    <w:rsid w:val="00DA2A5D"/>
    <w:rsid w:val="00DA4219"/>
    <w:rsid w:val="00DA4B7B"/>
    <w:rsid w:val="00DA7D74"/>
    <w:rsid w:val="00DB27B7"/>
    <w:rsid w:val="00DB4A19"/>
    <w:rsid w:val="00DC338B"/>
    <w:rsid w:val="00DC5117"/>
    <w:rsid w:val="00DC7666"/>
    <w:rsid w:val="00DD4D5C"/>
    <w:rsid w:val="00DD7783"/>
    <w:rsid w:val="00DE037B"/>
    <w:rsid w:val="00DE08F2"/>
    <w:rsid w:val="00DE264F"/>
    <w:rsid w:val="00DF183B"/>
    <w:rsid w:val="00DF55CB"/>
    <w:rsid w:val="00E01693"/>
    <w:rsid w:val="00E04CF3"/>
    <w:rsid w:val="00E16895"/>
    <w:rsid w:val="00E16B0A"/>
    <w:rsid w:val="00E21C0E"/>
    <w:rsid w:val="00E22909"/>
    <w:rsid w:val="00E23192"/>
    <w:rsid w:val="00E272DD"/>
    <w:rsid w:val="00E27935"/>
    <w:rsid w:val="00E329AD"/>
    <w:rsid w:val="00E33749"/>
    <w:rsid w:val="00E43127"/>
    <w:rsid w:val="00E47E35"/>
    <w:rsid w:val="00E5134F"/>
    <w:rsid w:val="00E5604E"/>
    <w:rsid w:val="00E5614F"/>
    <w:rsid w:val="00E57A97"/>
    <w:rsid w:val="00E7626F"/>
    <w:rsid w:val="00E763D8"/>
    <w:rsid w:val="00E80E40"/>
    <w:rsid w:val="00E842AC"/>
    <w:rsid w:val="00E86546"/>
    <w:rsid w:val="00E905EF"/>
    <w:rsid w:val="00E92B1B"/>
    <w:rsid w:val="00EA203B"/>
    <w:rsid w:val="00EA38FE"/>
    <w:rsid w:val="00EA4F69"/>
    <w:rsid w:val="00EB0AE4"/>
    <w:rsid w:val="00EB4AF2"/>
    <w:rsid w:val="00EB5999"/>
    <w:rsid w:val="00EB5BCF"/>
    <w:rsid w:val="00EB6C75"/>
    <w:rsid w:val="00EB7F60"/>
    <w:rsid w:val="00EC4AA1"/>
    <w:rsid w:val="00EC5E61"/>
    <w:rsid w:val="00EC6B73"/>
    <w:rsid w:val="00ED5218"/>
    <w:rsid w:val="00ED7BB5"/>
    <w:rsid w:val="00EE11A4"/>
    <w:rsid w:val="00EE333F"/>
    <w:rsid w:val="00EE5F86"/>
    <w:rsid w:val="00EE78F4"/>
    <w:rsid w:val="00EE7B9C"/>
    <w:rsid w:val="00EF15EA"/>
    <w:rsid w:val="00EF5C40"/>
    <w:rsid w:val="00EF6B60"/>
    <w:rsid w:val="00F00C75"/>
    <w:rsid w:val="00F00D5E"/>
    <w:rsid w:val="00F02B38"/>
    <w:rsid w:val="00F036B8"/>
    <w:rsid w:val="00F253CB"/>
    <w:rsid w:val="00F40607"/>
    <w:rsid w:val="00F45AC6"/>
    <w:rsid w:val="00F50F15"/>
    <w:rsid w:val="00F515AD"/>
    <w:rsid w:val="00F51CC4"/>
    <w:rsid w:val="00F56DE1"/>
    <w:rsid w:val="00F57554"/>
    <w:rsid w:val="00F57AD5"/>
    <w:rsid w:val="00F62F8F"/>
    <w:rsid w:val="00F65323"/>
    <w:rsid w:val="00F663AC"/>
    <w:rsid w:val="00F76261"/>
    <w:rsid w:val="00F7694A"/>
    <w:rsid w:val="00F77BDB"/>
    <w:rsid w:val="00F80D09"/>
    <w:rsid w:val="00F81B74"/>
    <w:rsid w:val="00F863F5"/>
    <w:rsid w:val="00F91F74"/>
    <w:rsid w:val="00F94B8A"/>
    <w:rsid w:val="00F97310"/>
    <w:rsid w:val="00FA06CC"/>
    <w:rsid w:val="00FA286E"/>
    <w:rsid w:val="00FA5275"/>
    <w:rsid w:val="00FB105B"/>
    <w:rsid w:val="00FB19FA"/>
    <w:rsid w:val="00FB3A86"/>
    <w:rsid w:val="00FC76CC"/>
    <w:rsid w:val="00FD1CFF"/>
    <w:rsid w:val="00FD55A2"/>
    <w:rsid w:val="00FD7E6C"/>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semiHidden/>
    <w:unhideWhenUsed/>
    <w:rsid w:val="004E1E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084300695">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550920036">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lantica.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ickets.rulantica.de" TargetMode="External"/><Relationship Id="rId4" Type="http://schemas.openxmlformats.org/officeDocument/2006/relationships/settings" Target="settings.xml"/><Relationship Id="rId9" Type="http://schemas.openxmlformats.org/officeDocument/2006/relationships/hyperlink" Target="http://www.europapark.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B1D84-3A45-4E21-B535-5CE8C3C5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961</Words>
  <Characters>6060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7007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Sailer, Saskia</cp:lastModifiedBy>
  <cp:revision>2</cp:revision>
  <cp:lastPrinted>2019-03-19T08:40:00Z</cp:lastPrinted>
  <dcterms:created xsi:type="dcterms:W3CDTF">2021-07-26T14:58:00Z</dcterms:created>
  <dcterms:modified xsi:type="dcterms:W3CDTF">2021-07-26T14:58:00Z</dcterms:modified>
</cp:coreProperties>
</file>